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4ACBBA" w14:textId="77777777" w:rsidR="002E6970" w:rsidRPr="00BF4BDA" w:rsidRDefault="002E6970" w:rsidP="00FE37C1">
      <w:pPr>
        <w:ind w:firstLine="0"/>
        <w:jc w:val="center"/>
        <w:rPr>
          <w:b/>
        </w:rPr>
      </w:pPr>
      <w:bookmarkStart w:id="0" w:name="_GoBack"/>
      <w:bookmarkEnd w:id="0"/>
      <w:r w:rsidRPr="00BF4BDA">
        <w:rPr>
          <w:noProof/>
          <w:lang w:eastAsia="pt-BR"/>
        </w:rPr>
        <w:drawing>
          <wp:inline distT="0" distB="0" distL="0" distR="0" wp14:anchorId="6AFD8ACF" wp14:editId="1BC319EB">
            <wp:extent cx="5735320" cy="87757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5320" cy="877570"/>
                    </a:xfrm>
                    <a:prstGeom prst="rect">
                      <a:avLst/>
                    </a:prstGeom>
                    <a:noFill/>
                    <a:ln>
                      <a:noFill/>
                    </a:ln>
                  </pic:spPr>
                </pic:pic>
              </a:graphicData>
            </a:graphic>
          </wp:inline>
        </w:drawing>
      </w:r>
      <w:r w:rsidRPr="00BD0581">
        <w:rPr>
          <w:sz w:val="36"/>
          <w:szCs w:val="36"/>
        </w:rPr>
        <w:t xml:space="preserve">   </w:t>
      </w:r>
      <w:r w:rsidRPr="00BF4BDA">
        <w:rPr>
          <w:b/>
        </w:rPr>
        <w:t>UNIVERSIDADE FEDERAL DE SERGIPE</w:t>
      </w:r>
    </w:p>
    <w:p w14:paraId="597663CE" w14:textId="77777777" w:rsidR="002E6970" w:rsidRPr="00BF4BDA" w:rsidRDefault="002E6970" w:rsidP="002E6970">
      <w:pPr>
        <w:ind w:right="-57" w:firstLine="0"/>
        <w:jc w:val="center"/>
        <w:rPr>
          <w:b/>
        </w:rPr>
      </w:pPr>
      <w:r w:rsidRPr="00BF4BDA">
        <w:rPr>
          <w:b/>
        </w:rPr>
        <w:t>CAMPUS PROF. ALBERTO CARVALHO</w:t>
      </w:r>
    </w:p>
    <w:p w14:paraId="2DDFA962" w14:textId="77777777" w:rsidR="002E6970" w:rsidRPr="00BF4BDA" w:rsidRDefault="002E6970" w:rsidP="002E6970">
      <w:pPr>
        <w:ind w:right="-57" w:firstLine="0"/>
        <w:jc w:val="center"/>
        <w:rPr>
          <w:b/>
        </w:rPr>
      </w:pPr>
      <w:r w:rsidRPr="00BF4BDA">
        <w:rPr>
          <w:b/>
        </w:rPr>
        <w:t>PRÓ-REITORIA DE PÓS-GRADUAÇÃO</w:t>
      </w:r>
    </w:p>
    <w:p w14:paraId="7871DC61" w14:textId="77777777" w:rsidR="002E6970" w:rsidRPr="00BF4BDA" w:rsidRDefault="002E6970" w:rsidP="002E6970">
      <w:pPr>
        <w:ind w:right="-57" w:firstLine="0"/>
        <w:jc w:val="center"/>
        <w:rPr>
          <w:b/>
        </w:rPr>
      </w:pPr>
      <w:r w:rsidRPr="00BF4BDA">
        <w:rPr>
          <w:b/>
        </w:rPr>
        <w:t>PROGRAMA DE PÓS-GRADUAÇÃO EM LETRAS PROFISSIONAL EM REDE (PROFLETRAS)</w:t>
      </w:r>
    </w:p>
    <w:p w14:paraId="432075E4" w14:textId="77777777" w:rsidR="002E6970" w:rsidRPr="00BF4BDA" w:rsidRDefault="002E6970" w:rsidP="002E6970">
      <w:pPr>
        <w:ind w:right="-57" w:firstLine="0"/>
        <w:jc w:val="center"/>
        <w:rPr>
          <w:b/>
        </w:rPr>
      </w:pPr>
      <w:r w:rsidRPr="00BF4BDA">
        <w:rPr>
          <w:b/>
        </w:rPr>
        <w:t>UNIDADE DE ITABAIANA</w:t>
      </w:r>
    </w:p>
    <w:p w14:paraId="4F578105" w14:textId="72B98F92" w:rsidR="002E6970" w:rsidRDefault="002E6970" w:rsidP="002E6970">
      <w:pPr>
        <w:tabs>
          <w:tab w:val="left" w:pos="708"/>
          <w:tab w:val="left" w:pos="1416"/>
          <w:tab w:val="left" w:pos="2124"/>
        </w:tabs>
        <w:rPr>
          <w:b/>
        </w:rPr>
      </w:pPr>
    </w:p>
    <w:p w14:paraId="53C5C3D5" w14:textId="77777777" w:rsidR="002E6970" w:rsidRDefault="002E6970" w:rsidP="002E6970">
      <w:pPr>
        <w:tabs>
          <w:tab w:val="left" w:pos="708"/>
          <w:tab w:val="left" w:pos="1416"/>
          <w:tab w:val="left" w:pos="2124"/>
        </w:tabs>
        <w:rPr>
          <w:b/>
        </w:rPr>
      </w:pPr>
    </w:p>
    <w:p w14:paraId="5B0CE6FA" w14:textId="7BC27BCD" w:rsidR="002E6970" w:rsidRDefault="002E6970" w:rsidP="002E6970">
      <w:pPr>
        <w:tabs>
          <w:tab w:val="left" w:pos="708"/>
          <w:tab w:val="left" w:pos="1416"/>
          <w:tab w:val="left" w:pos="2124"/>
        </w:tabs>
        <w:rPr>
          <w:b/>
        </w:rPr>
      </w:pPr>
    </w:p>
    <w:p w14:paraId="6F1468B9" w14:textId="77777777" w:rsidR="00D90692" w:rsidRDefault="00D90692" w:rsidP="002E6970">
      <w:pPr>
        <w:tabs>
          <w:tab w:val="left" w:pos="708"/>
          <w:tab w:val="left" w:pos="1416"/>
          <w:tab w:val="left" w:pos="2124"/>
        </w:tabs>
        <w:rPr>
          <w:b/>
        </w:rPr>
      </w:pPr>
    </w:p>
    <w:p w14:paraId="1363B23D" w14:textId="77777777" w:rsidR="002E6970" w:rsidRPr="00BD0581" w:rsidRDefault="002E6970" w:rsidP="002E6970">
      <w:pPr>
        <w:tabs>
          <w:tab w:val="left" w:pos="708"/>
          <w:tab w:val="left" w:pos="1416"/>
          <w:tab w:val="left" w:pos="2124"/>
        </w:tabs>
        <w:rPr>
          <w:b/>
        </w:rPr>
      </w:pPr>
    </w:p>
    <w:p w14:paraId="052402BD" w14:textId="77777777" w:rsidR="009F1766" w:rsidRDefault="009F1766" w:rsidP="009F1766">
      <w:pPr>
        <w:tabs>
          <w:tab w:val="left" w:pos="708"/>
          <w:tab w:val="left" w:pos="1416"/>
          <w:tab w:val="left" w:pos="2124"/>
        </w:tabs>
        <w:ind w:firstLine="0"/>
        <w:rPr>
          <w:bCs/>
          <w:shd w:val="clear" w:color="auto" w:fill="FFFFFF"/>
        </w:rPr>
      </w:pPr>
    </w:p>
    <w:p w14:paraId="62B695E4" w14:textId="7E545A95" w:rsidR="00D10E40" w:rsidRPr="009B6C3E" w:rsidRDefault="00D10E40" w:rsidP="009F1766">
      <w:pPr>
        <w:tabs>
          <w:tab w:val="left" w:pos="708"/>
          <w:tab w:val="left" w:pos="1416"/>
          <w:tab w:val="left" w:pos="2124"/>
        </w:tabs>
        <w:ind w:firstLine="0"/>
        <w:jc w:val="center"/>
        <w:rPr>
          <w:sz w:val="36"/>
          <w:szCs w:val="36"/>
        </w:rPr>
      </w:pPr>
      <w:r>
        <w:t>ADEMÁRIA SANTANA SALES SANTOS</w:t>
      </w:r>
    </w:p>
    <w:p w14:paraId="2D044BBC" w14:textId="77777777" w:rsidR="009F1766" w:rsidRDefault="009F1766" w:rsidP="009F1766">
      <w:pPr>
        <w:pStyle w:val="Textodecomentrio"/>
        <w:ind w:firstLine="0"/>
        <w:rPr>
          <w:b/>
          <w:bCs/>
          <w:sz w:val="24"/>
          <w:szCs w:val="24"/>
        </w:rPr>
      </w:pPr>
    </w:p>
    <w:p w14:paraId="038D9B96" w14:textId="77777777" w:rsidR="009F1766" w:rsidRDefault="009F1766" w:rsidP="009F1766">
      <w:pPr>
        <w:pStyle w:val="Textodecomentrio"/>
        <w:ind w:firstLine="0"/>
        <w:rPr>
          <w:b/>
          <w:bCs/>
          <w:sz w:val="24"/>
          <w:szCs w:val="24"/>
        </w:rPr>
      </w:pPr>
    </w:p>
    <w:p w14:paraId="2C27F20A" w14:textId="77777777" w:rsidR="009F1766" w:rsidRDefault="009F1766" w:rsidP="009F1766">
      <w:pPr>
        <w:pStyle w:val="Textodecomentrio"/>
        <w:ind w:firstLine="0"/>
        <w:rPr>
          <w:b/>
          <w:bCs/>
          <w:sz w:val="24"/>
          <w:szCs w:val="24"/>
        </w:rPr>
      </w:pPr>
    </w:p>
    <w:p w14:paraId="473C0E82" w14:textId="77777777" w:rsidR="009F1766" w:rsidRDefault="009F1766" w:rsidP="009F1766">
      <w:pPr>
        <w:pStyle w:val="Textodecomentrio"/>
        <w:ind w:firstLine="0"/>
        <w:rPr>
          <w:b/>
          <w:bCs/>
          <w:sz w:val="24"/>
          <w:szCs w:val="24"/>
        </w:rPr>
      </w:pPr>
    </w:p>
    <w:p w14:paraId="7A1FAEE1" w14:textId="77777777" w:rsidR="009F1766" w:rsidRDefault="009F1766" w:rsidP="009F1766">
      <w:pPr>
        <w:pStyle w:val="Textodecomentrio"/>
        <w:ind w:firstLine="0"/>
        <w:rPr>
          <w:b/>
          <w:bCs/>
          <w:sz w:val="24"/>
          <w:szCs w:val="24"/>
        </w:rPr>
      </w:pPr>
    </w:p>
    <w:p w14:paraId="5747A4A4" w14:textId="77777777" w:rsidR="009F1766" w:rsidRDefault="009F1766" w:rsidP="009F1766">
      <w:pPr>
        <w:pStyle w:val="Textodecomentrio"/>
        <w:ind w:firstLine="0"/>
        <w:rPr>
          <w:b/>
          <w:bCs/>
          <w:sz w:val="24"/>
          <w:szCs w:val="24"/>
        </w:rPr>
      </w:pPr>
    </w:p>
    <w:p w14:paraId="0C3E519C" w14:textId="10206282" w:rsidR="00D10E40" w:rsidRPr="00B364C3" w:rsidRDefault="00BA7151" w:rsidP="009F1766">
      <w:pPr>
        <w:pStyle w:val="Textodecomentrio"/>
        <w:ind w:firstLine="0"/>
        <w:jc w:val="center"/>
        <w:rPr>
          <w:b/>
          <w:bCs/>
          <w:sz w:val="24"/>
          <w:szCs w:val="24"/>
        </w:rPr>
      </w:pPr>
      <w:r>
        <w:rPr>
          <w:b/>
          <w:bCs/>
          <w:sz w:val="24"/>
          <w:szCs w:val="24"/>
        </w:rPr>
        <w:t xml:space="preserve">BAÚ DA MONOTONGAÇÃO: </w:t>
      </w:r>
      <w:r w:rsidR="00D10E40">
        <w:rPr>
          <w:b/>
          <w:bCs/>
          <w:sz w:val="24"/>
          <w:szCs w:val="24"/>
        </w:rPr>
        <w:t xml:space="preserve">O PROCESSO </w:t>
      </w:r>
      <w:r w:rsidR="00F943FB">
        <w:rPr>
          <w:b/>
          <w:bCs/>
          <w:sz w:val="24"/>
          <w:szCs w:val="24"/>
        </w:rPr>
        <w:t xml:space="preserve">FONOLÓGICO </w:t>
      </w:r>
      <w:r w:rsidR="00D10E40">
        <w:rPr>
          <w:b/>
          <w:bCs/>
          <w:sz w:val="24"/>
          <w:szCs w:val="24"/>
        </w:rPr>
        <w:t>D</w:t>
      </w:r>
      <w:r w:rsidR="00F943FB">
        <w:rPr>
          <w:b/>
          <w:bCs/>
          <w:sz w:val="24"/>
          <w:szCs w:val="24"/>
        </w:rPr>
        <w:t>A</w:t>
      </w:r>
      <w:r w:rsidR="00D10E40">
        <w:rPr>
          <w:b/>
          <w:bCs/>
          <w:sz w:val="24"/>
          <w:szCs w:val="24"/>
        </w:rPr>
        <w:t xml:space="preserve"> MONOTONGAÇÃO</w:t>
      </w:r>
      <w:r w:rsidR="00A9429C">
        <w:rPr>
          <w:b/>
          <w:bCs/>
          <w:sz w:val="24"/>
          <w:szCs w:val="24"/>
        </w:rPr>
        <w:t xml:space="preserve"> NA ESCRITA</w:t>
      </w:r>
      <w:r w:rsidR="00D10E40">
        <w:rPr>
          <w:b/>
          <w:bCs/>
          <w:sz w:val="24"/>
          <w:szCs w:val="24"/>
        </w:rPr>
        <w:t xml:space="preserve"> DE ALUNOS DO ENSINO FUNDAMENTAL</w:t>
      </w:r>
    </w:p>
    <w:p w14:paraId="4DCD8199" w14:textId="77777777" w:rsidR="00D10E40" w:rsidRPr="00234CA8" w:rsidRDefault="00D10E40" w:rsidP="00D10E40">
      <w:pPr>
        <w:jc w:val="center"/>
        <w:rPr>
          <w:b/>
          <w:bCs/>
        </w:rPr>
      </w:pPr>
    </w:p>
    <w:p w14:paraId="5FF19FB3" w14:textId="77777777" w:rsidR="00D10E40" w:rsidRDefault="00D10E40" w:rsidP="00D10E40">
      <w:pPr>
        <w:autoSpaceDE w:val="0"/>
        <w:autoSpaceDN w:val="0"/>
        <w:adjustRightInd w:val="0"/>
        <w:spacing w:line="276" w:lineRule="auto"/>
        <w:ind w:firstLine="0"/>
        <w:jc w:val="center"/>
        <w:rPr>
          <w:b/>
          <w:color w:val="000000"/>
          <w:lang w:eastAsia="pt-BR"/>
        </w:rPr>
      </w:pPr>
      <w:bookmarkStart w:id="1" w:name="_Hlk36734645"/>
    </w:p>
    <w:bookmarkEnd w:id="1"/>
    <w:p w14:paraId="12048D24" w14:textId="77777777" w:rsidR="00D10E40" w:rsidRDefault="00D10E40" w:rsidP="009F1766">
      <w:pPr>
        <w:autoSpaceDE w:val="0"/>
        <w:autoSpaceDN w:val="0"/>
        <w:adjustRightInd w:val="0"/>
        <w:ind w:firstLine="0"/>
      </w:pPr>
    </w:p>
    <w:p w14:paraId="53A74FFB" w14:textId="4407BDE5" w:rsidR="00D10E40" w:rsidRDefault="00D10E40" w:rsidP="00D10E40">
      <w:pPr>
        <w:ind w:firstLine="0"/>
      </w:pPr>
    </w:p>
    <w:p w14:paraId="780CC079" w14:textId="77777777" w:rsidR="002E6970" w:rsidRDefault="002E6970" w:rsidP="00D10E40">
      <w:pPr>
        <w:ind w:firstLine="0"/>
      </w:pPr>
    </w:p>
    <w:p w14:paraId="54B43479" w14:textId="64F69C84" w:rsidR="00D10E40" w:rsidRDefault="00D10E40" w:rsidP="00D10E40">
      <w:pPr>
        <w:ind w:firstLine="0"/>
        <w:jc w:val="center"/>
      </w:pPr>
    </w:p>
    <w:p w14:paraId="63DF617F" w14:textId="77777777" w:rsidR="002E6970" w:rsidRDefault="002E6970" w:rsidP="00D10E40">
      <w:pPr>
        <w:ind w:firstLine="0"/>
        <w:jc w:val="center"/>
      </w:pPr>
    </w:p>
    <w:p w14:paraId="6BCA0519" w14:textId="77777777" w:rsidR="009F1766" w:rsidRDefault="009F1766" w:rsidP="009F1766">
      <w:pPr>
        <w:spacing w:line="240" w:lineRule="auto"/>
        <w:ind w:firstLine="0"/>
        <w:jc w:val="center"/>
      </w:pPr>
    </w:p>
    <w:p w14:paraId="765E8BAB" w14:textId="3D6777D0" w:rsidR="00D10E40" w:rsidRDefault="002E6970" w:rsidP="002E6970">
      <w:pPr>
        <w:ind w:firstLine="0"/>
        <w:jc w:val="center"/>
      </w:pPr>
      <w:r>
        <w:t>Itabaiana–</w:t>
      </w:r>
      <w:r w:rsidR="009F1766">
        <w:t>SE</w:t>
      </w:r>
    </w:p>
    <w:p w14:paraId="242125C5" w14:textId="56686D39" w:rsidR="00D10E40" w:rsidRDefault="009F1766" w:rsidP="002E6970">
      <w:pPr>
        <w:ind w:firstLine="0"/>
        <w:jc w:val="center"/>
      </w:pPr>
      <w:r>
        <w:t>202</w:t>
      </w:r>
      <w:r w:rsidR="00173DC7">
        <w:t>1</w:t>
      </w:r>
    </w:p>
    <w:p w14:paraId="26B2B9C7" w14:textId="0BAC3469" w:rsidR="00D10E40" w:rsidRPr="00E81EF0" w:rsidRDefault="00D10E40" w:rsidP="002E6970">
      <w:pPr>
        <w:ind w:firstLine="0"/>
        <w:jc w:val="center"/>
      </w:pPr>
      <w:r>
        <w:lastRenderedPageBreak/>
        <w:t>ADEMÁRIA SANTANA SALES SANTOS</w:t>
      </w:r>
    </w:p>
    <w:p w14:paraId="5147C8BA" w14:textId="77777777" w:rsidR="009F1766" w:rsidRDefault="009F1766" w:rsidP="009F1766">
      <w:pPr>
        <w:ind w:firstLine="0"/>
        <w:rPr>
          <w:bCs/>
        </w:rPr>
      </w:pPr>
      <w:bookmarkStart w:id="2" w:name="_Hlk31201784"/>
    </w:p>
    <w:p w14:paraId="0CF74418" w14:textId="77777777" w:rsidR="009F1766" w:rsidRDefault="009F1766" w:rsidP="009F1766">
      <w:pPr>
        <w:ind w:firstLine="0"/>
        <w:rPr>
          <w:bCs/>
        </w:rPr>
      </w:pPr>
    </w:p>
    <w:p w14:paraId="54F07532" w14:textId="77777777" w:rsidR="009F1766" w:rsidRDefault="009F1766" w:rsidP="009F1766">
      <w:pPr>
        <w:ind w:firstLine="0"/>
        <w:rPr>
          <w:bCs/>
        </w:rPr>
      </w:pPr>
    </w:p>
    <w:p w14:paraId="77DED658" w14:textId="77777777" w:rsidR="009F1766" w:rsidRDefault="009F1766" w:rsidP="009F1766">
      <w:pPr>
        <w:ind w:firstLine="0"/>
        <w:rPr>
          <w:bCs/>
        </w:rPr>
      </w:pPr>
    </w:p>
    <w:p w14:paraId="4C9AD3BE" w14:textId="36BB24C5" w:rsidR="009F1766" w:rsidRDefault="009F1766" w:rsidP="009F1766">
      <w:pPr>
        <w:ind w:firstLine="0"/>
        <w:rPr>
          <w:bCs/>
        </w:rPr>
      </w:pPr>
    </w:p>
    <w:p w14:paraId="447E6E76" w14:textId="416076FD" w:rsidR="002E6970" w:rsidRDefault="002E6970" w:rsidP="009F1766">
      <w:pPr>
        <w:ind w:firstLine="0"/>
        <w:rPr>
          <w:bCs/>
        </w:rPr>
      </w:pPr>
    </w:p>
    <w:p w14:paraId="2CC1A4BF" w14:textId="77777777" w:rsidR="002E6970" w:rsidRDefault="002E6970" w:rsidP="009F1766">
      <w:pPr>
        <w:ind w:firstLine="0"/>
        <w:rPr>
          <w:bCs/>
        </w:rPr>
      </w:pPr>
    </w:p>
    <w:p w14:paraId="7B1144F3" w14:textId="7D0267C8" w:rsidR="009F1766" w:rsidRDefault="009F1766" w:rsidP="009F1766">
      <w:pPr>
        <w:ind w:firstLine="0"/>
        <w:rPr>
          <w:bCs/>
        </w:rPr>
      </w:pPr>
    </w:p>
    <w:p w14:paraId="6054571E" w14:textId="77777777" w:rsidR="00D90692" w:rsidRDefault="00D90692" w:rsidP="009F1766">
      <w:pPr>
        <w:ind w:firstLine="0"/>
        <w:rPr>
          <w:bCs/>
        </w:rPr>
      </w:pPr>
    </w:p>
    <w:p w14:paraId="6F65B16C" w14:textId="77777777" w:rsidR="009F1766" w:rsidRDefault="009F1766" w:rsidP="009F1766">
      <w:pPr>
        <w:ind w:firstLine="0"/>
        <w:rPr>
          <w:bCs/>
        </w:rPr>
      </w:pPr>
    </w:p>
    <w:bookmarkEnd w:id="2"/>
    <w:p w14:paraId="3C31D910" w14:textId="541A36C7" w:rsidR="002E6970" w:rsidRPr="00B364C3" w:rsidRDefault="00BA7151" w:rsidP="002E6970">
      <w:pPr>
        <w:pStyle w:val="Textodecomentrio"/>
        <w:ind w:firstLine="0"/>
        <w:jc w:val="center"/>
        <w:rPr>
          <w:b/>
          <w:bCs/>
          <w:sz w:val="24"/>
          <w:szCs w:val="24"/>
        </w:rPr>
      </w:pPr>
      <w:r>
        <w:rPr>
          <w:b/>
          <w:bCs/>
          <w:sz w:val="24"/>
          <w:szCs w:val="24"/>
        </w:rPr>
        <w:t xml:space="preserve">BAÚ DA MONOTONGAÇÃO: </w:t>
      </w:r>
      <w:r w:rsidR="002E6970">
        <w:rPr>
          <w:b/>
          <w:bCs/>
          <w:sz w:val="24"/>
          <w:szCs w:val="24"/>
        </w:rPr>
        <w:t xml:space="preserve">O PROCESSO </w:t>
      </w:r>
      <w:r w:rsidR="00A74094">
        <w:rPr>
          <w:b/>
          <w:bCs/>
          <w:sz w:val="24"/>
          <w:szCs w:val="24"/>
        </w:rPr>
        <w:t xml:space="preserve">FONOLÓGICO </w:t>
      </w:r>
      <w:r w:rsidR="002E6970">
        <w:rPr>
          <w:b/>
          <w:bCs/>
          <w:sz w:val="24"/>
          <w:szCs w:val="24"/>
        </w:rPr>
        <w:t>D</w:t>
      </w:r>
      <w:r w:rsidR="00A74094">
        <w:rPr>
          <w:b/>
          <w:bCs/>
          <w:sz w:val="24"/>
          <w:szCs w:val="24"/>
        </w:rPr>
        <w:t>A</w:t>
      </w:r>
      <w:r w:rsidR="002E6970">
        <w:rPr>
          <w:b/>
          <w:bCs/>
          <w:sz w:val="24"/>
          <w:szCs w:val="24"/>
        </w:rPr>
        <w:t xml:space="preserve"> MONOTONGAÇÃO NA ESCRITA DE ALUNOS DO ENSINO FUNDAMENTAL</w:t>
      </w:r>
    </w:p>
    <w:p w14:paraId="505DB302" w14:textId="77777777" w:rsidR="009F1766" w:rsidRDefault="009F1766" w:rsidP="009F1766">
      <w:pPr>
        <w:ind w:firstLine="0"/>
        <w:jc w:val="center"/>
        <w:rPr>
          <w:b/>
          <w:bCs/>
        </w:rPr>
      </w:pPr>
    </w:p>
    <w:p w14:paraId="34D8D5C6" w14:textId="77777777" w:rsidR="009F1766" w:rsidRDefault="009F1766" w:rsidP="009F1766">
      <w:pPr>
        <w:ind w:firstLine="0"/>
        <w:jc w:val="center"/>
        <w:rPr>
          <w:b/>
          <w:bCs/>
        </w:rPr>
      </w:pPr>
    </w:p>
    <w:p w14:paraId="45BB9DAE" w14:textId="4BE31558" w:rsidR="009F1766" w:rsidRDefault="009F1766" w:rsidP="009F1766">
      <w:pPr>
        <w:ind w:firstLine="0"/>
        <w:jc w:val="center"/>
        <w:rPr>
          <w:b/>
          <w:bCs/>
        </w:rPr>
      </w:pPr>
    </w:p>
    <w:p w14:paraId="27474EFF" w14:textId="77777777" w:rsidR="009F1766" w:rsidRDefault="009F1766" w:rsidP="009F1766">
      <w:pPr>
        <w:ind w:firstLine="0"/>
        <w:jc w:val="center"/>
        <w:rPr>
          <w:b/>
          <w:bCs/>
        </w:rPr>
      </w:pPr>
    </w:p>
    <w:p w14:paraId="3E243EBF" w14:textId="77777777" w:rsidR="009F1766" w:rsidRDefault="009F1766" w:rsidP="009F1766">
      <w:pPr>
        <w:ind w:firstLine="0"/>
        <w:jc w:val="center"/>
        <w:rPr>
          <w:b/>
          <w:bCs/>
        </w:rPr>
      </w:pPr>
    </w:p>
    <w:p w14:paraId="4D93D221" w14:textId="332A6903" w:rsidR="002E6970" w:rsidRDefault="007039B3" w:rsidP="002E6970">
      <w:pPr>
        <w:spacing w:line="240" w:lineRule="auto"/>
        <w:ind w:left="4536" w:right="-57" w:firstLine="0"/>
        <w:rPr>
          <w:sz w:val="20"/>
        </w:rPr>
      </w:pPr>
      <w:r>
        <w:rPr>
          <w:sz w:val="20"/>
        </w:rPr>
        <w:t xml:space="preserve">Dissertação </w:t>
      </w:r>
      <w:r w:rsidRPr="009C1EBA">
        <w:rPr>
          <w:sz w:val="20"/>
        </w:rPr>
        <w:t>apresentada</w:t>
      </w:r>
      <w:r w:rsidR="002E6970">
        <w:rPr>
          <w:sz w:val="20"/>
        </w:rPr>
        <w:t xml:space="preserve"> </w:t>
      </w:r>
      <w:r>
        <w:rPr>
          <w:sz w:val="20"/>
        </w:rPr>
        <w:t>a</w:t>
      </w:r>
      <w:r w:rsidR="002E6970" w:rsidRPr="009C1EBA">
        <w:rPr>
          <w:sz w:val="20"/>
        </w:rPr>
        <w:t xml:space="preserve">o Programa </w:t>
      </w:r>
      <w:r w:rsidR="002E6970">
        <w:rPr>
          <w:sz w:val="20"/>
        </w:rPr>
        <w:t>d</w:t>
      </w:r>
      <w:r w:rsidR="002E6970" w:rsidRPr="009C1EBA">
        <w:rPr>
          <w:sz w:val="20"/>
        </w:rPr>
        <w:t xml:space="preserve">e Pós-Graduação </w:t>
      </w:r>
      <w:r w:rsidR="002E6970">
        <w:rPr>
          <w:sz w:val="20"/>
        </w:rPr>
        <w:t>e</w:t>
      </w:r>
      <w:r w:rsidR="002E6970" w:rsidRPr="009C1EBA">
        <w:rPr>
          <w:sz w:val="20"/>
        </w:rPr>
        <w:t xml:space="preserve">m Letras Profissional </w:t>
      </w:r>
      <w:r w:rsidR="002E6970">
        <w:rPr>
          <w:sz w:val="20"/>
        </w:rPr>
        <w:t>e</w:t>
      </w:r>
      <w:r w:rsidR="002E6970" w:rsidRPr="009C1EBA">
        <w:rPr>
          <w:sz w:val="20"/>
        </w:rPr>
        <w:t xml:space="preserve">m Rede (PROFLETRAS) – Unidade </w:t>
      </w:r>
      <w:r w:rsidR="002E6970">
        <w:rPr>
          <w:sz w:val="20"/>
        </w:rPr>
        <w:t>d</w:t>
      </w:r>
      <w:r w:rsidR="002E6970" w:rsidRPr="009C1EBA">
        <w:rPr>
          <w:sz w:val="20"/>
        </w:rPr>
        <w:t>e Itabaiana – da Universidade Federal de Sergipe (UFS), para a obtenção d</w:t>
      </w:r>
      <w:r w:rsidR="002E6970">
        <w:rPr>
          <w:sz w:val="20"/>
        </w:rPr>
        <w:t>o</w:t>
      </w:r>
      <w:r w:rsidR="002E6970" w:rsidRPr="009C1EBA">
        <w:rPr>
          <w:sz w:val="20"/>
        </w:rPr>
        <w:t xml:space="preserve"> título de Mestr</w:t>
      </w:r>
      <w:r w:rsidR="002E6970">
        <w:rPr>
          <w:sz w:val="20"/>
        </w:rPr>
        <w:t>a</w:t>
      </w:r>
      <w:r w:rsidR="002E6970" w:rsidRPr="009C1EBA">
        <w:rPr>
          <w:sz w:val="20"/>
        </w:rPr>
        <w:t xml:space="preserve"> em Letras. </w:t>
      </w:r>
    </w:p>
    <w:p w14:paraId="4F776553" w14:textId="77777777" w:rsidR="002E6970" w:rsidRDefault="002E6970" w:rsidP="002E6970">
      <w:pPr>
        <w:spacing w:line="240" w:lineRule="auto"/>
        <w:ind w:left="4536" w:right="-57" w:firstLine="0"/>
        <w:rPr>
          <w:b/>
          <w:sz w:val="20"/>
        </w:rPr>
      </w:pPr>
    </w:p>
    <w:p w14:paraId="16254EE1" w14:textId="77777777" w:rsidR="002E6970" w:rsidRDefault="00D10E40" w:rsidP="002E6970">
      <w:pPr>
        <w:spacing w:line="240" w:lineRule="auto"/>
        <w:ind w:left="4536" w:right="-57" w:firstLine="0"/>
        <w:rPr>
          <w:sz w:val="20"/>
        </w:rPr>
      </w:pPr>
      <w:r w:rsidRPr="002E6970">
        <w:rPr>
          <w:b/>
          <w:sz w:val="20"/>
        </w:rPr>
        <w:t>Área de concentração:</w:t>
      </w:r>
      <w:r w:rsidRPr="002E6970">
        <w:rPr>
          <w:sz w:val="20"/>
        </w:rPr>
        <w:t xml:space="preserve"> Linguagens e Letramentos</w:t>
      </w:r>
      <w:r w:rsidR="002E6970">
        <w:rPr>
          <w:sz w:val="20"/>
        </w:rPr>
        <w:t xml:space="preserve">. </w:t>
      </w:r>
    </w:p>
    <w:p w14:paraId="01D348B4" w14:textId="77777777" w:rsidR="002E6970" w:rsidRDefault="002E6970" w:rsidP="002E6970">
      <w:pPr>
        <w:spacing w:line="240" w:lineRule="auto"/>
        <w:ind w:left="4536" w:right="-57" w:firstLine="0"/>
        <w:rPr>
          <w:b/>
          <w:sz w:val="20"/>
        </w:rPr>
      </w:pPr>
    </w:p>
    <w:p w14:paraId="4D263DFD" w14:textId="77777777" w:rsidR="002E6970" w:rsidRDefault="00D10E40" w:rsidP="002E6970">
      <w:pPr>
        <w:spacing w:line="240" w:lineRule="auto"/>
        <w:ind w:left="4536" w:right="-57" w:firstLine="0"/>
        <w:rPr>
          <w:sz w:val="20"/>
        </w:rPr>
      </w:pPr>
      <w:r w:rsidRPr="002E6970">
        <w:rPr>
          <w:b/>
          <w:sz w:val="20"/>
        </w:rPr>
        <w:t>Linha de pesquisa:</w:t>
      </w:r>
      <w:r w:rsidRPr="002E6970">
        <w:rPr>
          <w:sz w:val="20"/>
        </w:rPr>
        <w:t xml:space="preserve"> Teoria da Linguagem e Ensino</w:t>
      </w:r>
      <w:r w:rsidR="002E6970">
        <w:rPr>
          <w:sz w:val="20"/>
        </w:rPr>
        <w:t>.</w:t>
      </w:r>
    </w:p>
    <w:p w14:paraId="581C8217" w14:textId="77777777" w:rsidR="002E6970" w:rsidRDefault="002E6970" w:rsidP="002E6970">
      <w:pPr>
        <w:spacing w:line="240" w:lineRule="auto"/>
        <w:ind w:left="4536" w:right="-57" w:firstLine="0"/>
        <w:rPr>
          <w:b/>
          <w:sz w:val="20"/>
        </w:rPr>
      </w:pPr>
    </w:p>
    <w:p w14:paraId="0B17225D" w14:textId="58B79CF9" w:rsidR="00D10E40" w:rsidRPr="002E6970" w:rsidRDefault="00D10E40" w:rsidP="002E6970">
      <w:pPr>
        <w:spacing w:line="240" w:lineRule="auto"/>
        <w:ind w:left="4536" w:right="-57" w:firstLine="0"/>
        <w:rPr>
          <w:sz w:val="20"/>
        </w:rPr>
      </w:pPr>
      <w:r w:rsidRPr="002E6970">
        <w:rPr>
          <w:b/>
          <w:sz w:val="20"/>
        </w:rPr>
        <w:t>Orientador:</w:t>
      </w:r>
      <w:r w:rsidRPr="002E6970">
        <w:rPr>
          <w:sz w:val="20"/>
        </w:rPr>
        <w:t xml:space="preserve"> Prof. Dr. Denson André Pereira da Silva Sobral</w:t>
      </w:r>
      <w:r w:rsidR="002E6970">
        <w:rPr>
          <w:sz w:val="20"/>
        </w:rPr>
        <w:t>.</w:t>
      </w:r>
    </w:p>
    <w:p w14:paraId="4EA577BA" w14:textId="6F73C716" w:rsidR="00AE3501" w:rsidRDefault="00AE3501" w:rsidP="00AE3501">
      <w:pPr>
        <w:autoSpaceDE w:val="0"/>
        <w:autoSpaceDN w:val="0"/>
        <w:adjustRightInd w:val="0"/>
        <w:spacing w:line="240" w:lineRule="auto"/>
        <w:ind w:left="3969" w:firstLine="0"/>
      </w:pPr>
    </w:p>
    <w:p w14:paraId="47A99BB1" w14:textId="50C6A327" w:rsidR="00AE3501" w:rsidRDefault="00AE3501" w:rsidP="00AE3501">
      <w:pPr>
        <w:autoSpaceDE w:val="0"/>
        <w:autoSpaceDN w:val="0"/>
        <w:adjustRightInd w:val="0"/>
        <w:spacing w:line="240" w:lineRule="auto"/>
        <w:ind w:left="3969" w:firstLine="0"/>
      </w:pPr>
    </w:p>
    <w:p w14:paraId="6F6DDE71" w14:textId="64FB75A2" w:rsidR="00AE3501" w:rsidRDefault="00AE3501" w:rsidP="00AE3501">
      <w:pPr>
        <w:autoSpaceDE w:val="0"/>
        <w:autoSpaceDN w:val="0"/>
        <w:adjustRightInd w:val="0"/>
        <w:spacing w:line="240" w:lineRule="auto"/>
        <w:ind w:left="3969" w:firstLine="0"/>
      </w:pPr>
    </w:p>
    <w:p w14:paraId="1DDCA6F0" w14:textId="34FD0BEC" w:rsidR="00AE3501" w:rsidRDefault="00AE3501" w:rsidP="00AE3501">
      <w:pPr>
        <w:autoSpaceDE w:val="0"/>
        <w:autoSpaceDN w:val="0"/>
        <w:adjustRightInd w:val="0"/>
        <w:spacing w:line="240" w:lineRule="auto"/>
        <w:ind w:left="3969" w:firstLine="0"/>
      </w:pPr>
    </w:p>
    <w:p w14:paraId="6ABF2231" w14:textId="5FD624EE" w:rsidR="00AE3501" w:rsidRDefault="00AE3501" w:rsidP="00AE3501">
      <w:pPr>
        <w:autoSpaceDE w:val="0"/>
        <w:autoSpaceDN w:val="0"/>
        <w:adjustRightInd w:val="0"/>
        <w:spacing w:line="240" w:lineRule="auto"/>
        <w:ind w:left="3969" w:firstLine="0"/>
      </w:pPr>
    </w:p>
    <w:p w14:paraId="3553A33E" w14:textId="64AA40C3" w:rsidR="002E6970" w:rsidRDefault="002E6970" w:rsidP="00AE3501">
      <w:pPr>
        <w:autoSpaceDE w:val="0"/>
        <w:autoSpaceDN w:val="0"/>
        <w:adjustRightInd w:val="0"/>
        <w:spacing w:line="240" w:lineRule="auto"/>
        <w:ind w:left="3969" w:firstLine="0"/>
      </w:pPr>
    </w:p>
    <w:p w14:paraId="72835E5D" w14:textId="34C81AB5" w:rsidR="002E6970" w:rsidRDefault="002E6970" w:rsidP="00AE3501">
      <w:pPr>
        <w:autoSpaceDE w:val="0"/>
        <w:autoSpaceDN w:val="0"/>
        <w:adjustRightInd w:val="0"/>
        <w:spacing w:line="240" w:lineRule="auto"/>
        <w:ind w:left="3969" w:firstLine="0"/>
      </w:pPr>
    </w:p>
    <w:p w14:paraId="7BB57495" w14:textId="77777777" w:rsidR="002E6970" w:rsidRDefault="002E6970" w:rsidP="00AE3501">
      <w:pPr>
        <w:autoSpaceDE w:val="0"/>
        <w:autoSpaceDN w:val="0"/>
        <w:adjustRightInd w:val="0"/>
        <w:spacing w:line="240" w:lineRule="auto"/>
        <w:ind w:left="3969" w:firstLine="0"/>
      </w:pPr>
    </w:p>
    <w:p w14:paraId="39310EA4" w14:textId="66CC54D4" w:rsidR="00AE3501" w:rsidRDefault="00AE3501" w:rsidP="00D10E40">
      <w:pPr>
        <w:ind w:firstLine="0"/>
        <w:jc w:val="center"/>
      </w:pPr>
    </w:p>
    <w:p w14:paraId="47DF2A0C" w14:textId="77777777" w:rsidR="002E6970" w:rsidRDefault="002E6970" w:rsidP="00D10E40">
      <w:pPr>
        <w:ind w:firstLine="0"/>
        <w:jc w:val="center"/>
      </w:pPr>
    </w:p>
    <w:p w14:paraId="118DFACB" w14:textId="724BC51F" w:rsidR="00D10E40" w:rsidRPr="00C13468" w:rsidRDefault="00AE3501" w:rsidP="002E6970">
      <w:pPr>
        <w:ind w:firstLine="0"/>
        <w:jc w:val="center"/>
      </w:pPr>
      <w:r w:rsidRPr="00C13468">
        <w:t>I</w:t>
      </w:r>
      <w:r w:rsidR="002E6970">
        <w:t>tabaiana</w:t>
      </w:r>
      <w:r w:rsidRPr="00C13468">
        <w:t>–SE</w:t>
      </w:r>
    </w:p>
    <w:p w14:paraId="0EDAE948" w14:textId="3343524F" w:rsidR="00D10E40" w:rsidRDefault="00AE3501" w:rsidP="002E6970">
      <w:pPr>
        <w:ind w:firstLine="0"/>
        <w:jc w:val="center"/>
      </w:pPr>
      <w:r w:rsidRPr="00C13468">
        <w:t>20</w:t>
      </w:r>
      <w:r>
        <w:t>2</w:t>
      </w:r>
      <w:r w:rsidR="00747C13">
        <w:t>1</w:t>
      </w:r>
    </w:p>
    <w:p w14:paraId="45741CC6" w14:textId="77777777" w:rsidR="00590EAF" w:rsidRDefault="00590EAF" w:rsidP="00590EAF">
      <w:pPr>
        <w:ind w:firstLine="0"/>
      </w:pPr>
    </w:p>
    <w:p w14:paraId="6E89C03A" w14:textId="77777777" w:rsidR="00590EAF" w:rsidRDefault="00590EAF" w:rsidP="00590EAF">
      <w:pPr>
        <w:ind w:firstLine="0"/>
      </w:pPr>
    </w:p>
    <w:p w14:paraId="652F52BB" w14:textId="77777777" w:rsidR="00590EAF" w:rsidRDefault="00590EAF" w:rsidP="00590EAF">
      <w:pPr>
        <w:ind w:firstLine="0"/>
      </w:pPr>
    </w:p>
    <w:p w14:paraId="1E554E7C" w14:textId="77777777" w:rsidR="00590EAF" w:rsidRDefault="00590EAF" w:rsidP="00590EAF">
      <w:pPr>
        <w:ind w:firstLine="0"/>
      </w:pPr>
    </w:p>
    <w:p w14:paraId="1BC07E2F" w14:textId="77777777" w:rsidR="00590EAF" w:rsidRDefault="00590EAF" w:rsidP="00590EAF">
      <w:pPr>
        <w:ind w:firstLine="0"/>
      </w:pPr>
    </w:p>
    <w:p w14:paraId="4C56DC9B" w14:textId="77777777" w:rsidR="00590EAF" w:rsidRDefault="00590EAF" w:rsidP="00590EAF">
      <w:pPr>
        <w:ind w:firstLine="0"/>
      </w:pPr>
    </w:p>
    <w:p w14:paraId="05F86CAA" w14:textId="77777777" w:rsidR="00590EAF" w:rsidRDefault="00590EAF" w:rsidP="00590EAF">
      <w:pPr>
        <w:ind w:firstLine="0"/>
      </w:pPr>
    </w:p>
    <w:p w14:paraId="4C34ADF2" w14:textId="0F434EC5" w:rsidR="00590EAF" w:rsidRDefault="00590EAF" w:rsidP="00590EAF">
      <w:pPr>
        <w:ind w:firstLine="0"/>
      </w:pPr>
    </w:p>
    <w:p w14:paraId="24318827" w14:textId="1B40F692" w:rsidR="00800140" w:rsidRDefault="00800140" w:rsidP="00590EAF">
      <w:pPr>
        <w:ind w:firstLine="0"/>
      </w:pPr>
    </w:p>
    <w:p w14:paraId="263FED92" w14:textId="77777777" w:rsidR="00800140" w:rsidRDefault="00800140" w:rsidP="00590EAF">
      <w:pPr>
        <w:ind w:firstLine="0"/>
      </w:pPr>
    </w:p>
    <w:p w14:paraId="134171D5" w14:textId="44036ADF" w:rsidR="00590EAF" w:rsidRDefault="00590EAF" w:rsidP="00590EAF">
      <w:pPr>
        <w:ind w:firstLine="0"/>
      </w:pPr>
    </w:p>
    <w:p w14:paraId="5227C1FB" w14:textId="5A499346" w:rsidR="00800140" w:rsidRDefault="00800140" w:rsidP="00590EAF">
      <w:pPr>
        <w:ind w:firstLine="0"/>
      </w:pPr>
    </w:p>
    <w:p w14:paraId="53A3BD25" w14:textId="77777777" w:rsidR="00800140" w:rsidRDefault="00800140" w:rsidP="00590EAF">
      <w:pPr>
        <w:ind w:firstLine="0"/>
      </w:pPr>
    </w:p>
    <w:p w14:paraId="02AA599C" w14:textId="77777777" w:rsidR="006B36C1" w:rsidRDefault="006B36C1" w:rsidP="00C478B0">
      <w:pPr>
        <w:jc w:val="center"/>
        <w:rPr>
          <w:b/>
          <w:sz w:val="18"/>
          <w:szCs w:val="18"/>
        </w:rPr>
      </w:pPr>
    </w:p>
    <w:p w14:paraId="1202A65B" w14:textId="77777777" w:rsidR="006B36C1" w:rsidRDefault="006B36C1" w:rsidP="00C478B0">
      <w:pPr>
        <w:jc w:val="center"/>
        <w:rPr>
          <w:b/>
          <w:sz w:val="18"/>
          <w:szCs w:val="18"/>
        </w:rPr>
      </w:pPr>
    </w:p>
    <w:p w14:paraId="516912CD" w14:textId="77777777" w:rsidR="006B36C1" w:rsidRDefault="006B36C1" w:rsidP="00C478B0">
      <w:pPr>
        <w:jc w:val="center"/>
        <w:rPr>
          <w:b/>
          <w:sz w:val="18"/>
          <w:szCs w:val="18"/>
        </w:rPr>
      </w:pPr>
    </w:p>
    <w:p w14:paraId="5C93040B" w14:textId="77777777" w:rsidR="006B36C1" w:rsidRDefault="006B36C1" w:rsidP="00C478B0">
      <w:pPr>
        <w:jc w:val="center"/>
        <w:rPr>
          <w:b/>
          <w:sz w:val="18"/>
          <w:szCs w:val="18"/>
        </w:rPr>
      </w:pPr>
    </w:p>
    <w:p w14:paraId="4FD4BA90" w14:textId="77777777" w:rsidR="006B36C1" w:rsidRDefault="006B36C1" w:rsidP="00C478B0">
      <w:pPr>
        <w:jc w:val="center"/>
        <w:rPr>
          <w:b/>
          <w:sz w:val="18"/>
          <w:szCs w:val="18"/>
        </w:rPr>
      </w:pPr>
    </w:p>
    <w:p w14:paraId="79DBC0EF" w14:textId="77777777" w:rsidR="006B36C1" w:rsidRDefault="006B36C1" w:rsidP="00C478B0">
      <w:pPr>
        <w:jc w:val="center"/>
        <w:rPr>
          <w:b/>
          <w:sz w:val="18"/>
          <w:szCs w:val="18"/>
        </w:rPr>
      </w:pPr>
    </w:p>
    <w:p w14:paraId="69DBAF13" w14:textId="77777777" w:rsidR="006B36C1" w:rsidRDefault="006B36C1" w:rsidP="00C478B0">
      <w:pPr>
        <w:jc w:val="center"/>
        <w:rPr>
          <w:b/>
          <w:sz w:val="18"/>
          <w:szCs w:val="18"/>
        </w:rPr>
      </w:pPr>
    </w:p>
    <w:p w14:paraId="27CC6416" w14:textId="77777777" w:rsidR="006B36C1" w:rsidRDefault="006B36C1" w:rsidP="00C478B0">
      <w:pPr>
        <w:jc w:val="center"/>
        <w:rPr>
          <w:b/>
          <w:sz w:val="18"/>
          <w:szCs w:val="18"/>
        </w:rPr>
      </w:pPr>
    </w:p>
    <w:p w14:paraId="15ABBF81" w14:textId="77777777" w:rsidR="006B36C1" w:rsidRDefault="006B36C1" w:rsidP="00C478B0">
      <w:pPr>
        <w:jc w:val="center"/>
        <w:rPr>
          <w:b/>
          <w:sz w:val="18"/>
          <w:szCs w:val="18"/>
        </w:rPr>
      </w:pPr>
    </w:p>
    <w:p w14:paraId="2E675F4F" w14:textId="67287209" w:rsidR="00C478B0" w:rsidRDefault="00C478B0" w:rsidP="00C478B0">
      <w:pPr>
        <w:jc w:val="center"/>
        <w:rPr>
          <w:rFonts w:eastAsia="Times New Roman"/>
          <w:b/>
          <w:sz w:val="18"/>
          <w:szCs w:val="18"/>
        </w:rPr>
      </w:pPr>
      <w:r>
        <w:rPr>
          <w:b/>
          <w:sz w:val="18"/>
          <w:szCs w:val="18"/>
        </w:rPr>
        <w:t>FICHA CATALOGRÁFICA ELABORADA PELA BIBLIOTECA PROFESSOR ALBERTO CARVALHO</w:t>
      </w:r>
    </w:p>
    <w:p w14:paraId="3B53417A" w14:textId="343A2949" w:rsidR="00590EAF" w:rsidRPr="006B36C1" w:rsidRDefault="00C478B0" w:rsidP="006B36C1">
      <w:pPr>
        <w:jc w:val="center"/>
        <w:rPr>
          <w:rFonts w:ascii="Arial" w:hAnsi="Arial" w:cs="Arial"/>
          <w:b/>
          <w:sz w:val="18"/>
          <w:szCs w:val="18"/>
        </w:rPr>
      </w:pPr>
      <w:r>
        <w:rPr>
          <w:b/>
          <w:sz w:val="18"/>
          <w:szCs w:val="18"/>
        </w:rPr>
        <w:t>UNIVERSIDADE FEDERAL DE SERGIPE</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795"/>
        <w:gridCol w:w="6101"/>
      </w:tblGrid>
      <w:tr w:rsidR="006B36C1" w:rsidRPr="006B36C1" w14:paraId="2B6C3E71" w14:textId="77777777" w:rsidTr="00153BC1">
        <w:trPr>
          <w:jc w:val="center"/>
        </w:trPr>
        <w:tc>
          <w:tcPr>
            <w:tcW w:w="795" w:type="dxa"/>
          </w:tcPr>
          <w:p w14:paraId="5F80CA3B" w14:textId="77777777" w:rsidR="006B36C1" w:rsidRPr="006B36C1" w:rsidRDefault="006B36C1" w:rsidP="006B36C1">
            <w:pPr>
              <w:spacing w:line="240" w:lineRule="auto"/>
              <w:ind w:firstLine="0"/>
              <w:jc w:val="center"/>
              <w:rPr>
                <w:rFonts w:eastAsia="Times New Roman"/>
                <w:sz w:val="20"/>
                <w:szCs w:val="20"/>
                <w:lang w:eastAsia="pt-BR"/>
              </w:rPr>
            </w:pPr>
          </w:p>
          <w:p w14:paraId="6ADB30B8" w14:textId="77777777" w:rsidR="006B36C1" w:rsidRPr="006B36C1" w:rsidRDefault="006B36C1" w:rsidP="006B36C1">
            <w:pPr>
              <w:spacing w:line="240" w:lineRule="auto"/>
              <w:ind w:firstLine="0"/>
              <w:jc w:val="left"/>
              <w:rPr>
                <w:rFonts w:eastAsia="Times New Roman"/>
                <w:sz w:val="20"/>
                <w:szCs w:val="20"/>
                <w:lang w:eastAsia="pt-BR"/>
              </w:rPr>
            </w:pPr>
            <w:r w:rsidRPr="006B36C1">
              <w:rPr>
                <w:rFonts w:eastAsia="Times New Roman"/>
                <w:sz w:val="18"/>
                <w:szCs w:val="18"/>
                <w:shd w:val="clear" w:color="auto" w:fill="FFFFFF"/>
                <w:lang w:eastAsia="pt-BR"/>
              </w:rPr>
              <w:t>S237b</w:t>
            </w:r>
          </w:p>
        </w:tc>
        <w:tc>
          <w:tcPr>
            <w:tcW w:w="6101" w:type="dxa"/>
          </w:tcPr>
          <w:p w14:paraId="75E8E346" w14:textId="77777777" w:rsidR="006B36C1" w:rsidRPr="006B36C1" w:rsidRDefault="006B36C1" w:rsidP="006B36C1">
            <w:pPr>
              <w:spacing w:line="240" w:lineRule="auto"/>
              <w:ind w:firstLine="0"/>
              <w:jc w:val="left"/>
              <w:rPr>
                <w:rFonts w:eastAsia="Times New Roman"/>
                <w:sz w:val="20"/>
                <w:szCs w:val="20"/>
                <w:lang w:eastAsia="pt-BR"/>
              </w:rPr>
            </w:pPr>
          </w:p>
          <w:p w14:paraId="0263EBF2" w14:textId="77777777" w:rsidR="006B36C1" w:rsidRPr="006B36C1" w:rsidRDefault="006B36C1" w:rsidP="006B36C1">
            <w:pPr>
              <w:spacing w:line="240" w:lineRule="auto"/>
              <w:ind w:firstLine="0"/>
              <w:rPr>
                <w:rFonts w:eastAsia="Times New Roman"/>
                <w:sz w:val="20"/>
                <w:szCs w:val="20"/>
                <w:lang w:eastAsia="pt-BR"/>
              </w:rPr>
            </w:pPr>
            <w:r w:rsidRPr="006B36C1">
              <w:rPr>
                <w:rFonts w:eastAsia="Times New Roman"/>
                <w:sz w:val="20"/>
                <w:szCs w:val="20"/>
                <w:lang w:eastAsia="pt-BR"/>
              </w:rPr>
              <w:t xml:space="preserve">Santos, Ademária Santana Sales </w:t>
            </w:r>
          </w:p>
          <w:p w14:paraId="4E5F4B99" w14:textId="77777777" w:rsidR="006B36C1" w:rsidRPr="006B36C1" w:rsidRDefault="006B36C1" w:rsidP="006B36C1">
            <w:pPr>
              <w:spacing w:line="240" w:lineRule="auto"/>
              <w:ind w:firstLine="0"/>
              <w:rPr>
                <w:rFonts w:eastAsia="Times New Roman"/>
                <w:sz w:val="20"/>
                <w:szCs w:val="20"/>
                <w:lang w:eastAsia="pt-BR"/>
              </w:rPr>
            </w:pPr>
            <w:r w:rsidRPr="006B36C1">
              <w:rPr>
                <w:rFonts w:eastAsia="Times New Roman"/>
                <w:sz w:val="20"/>
                <w:szCs w:val="20"/>
                <w:lang w:eastAsia="pt-BR"/>
              </w:rPr>
              <w:t xml:space="preserve">       Baú da monotongação: o processo fonológico da monotongação na escrita de alunos do ensino fundamental / Ademária Santana Sales Santos; orientadora: Denson André Pereira da Silva Sobral. – Itabaiana, 2021. </w:t>
            </w:r>
          </w:p>
          <w:p w14:paraId="38E41EA0" w14:textId="3C6E5270" w:rsidR="006B36C1" w:rsidRPr="006B36C1" w:rsidRDefault="00BB4846" w:rsidP="006B36C1">
            <w:pPr>
              <w:spacing w:line="240" w:lineRule="auto"/>
              <w:ind w:left="13" w:firstLine="304"/>
              <w:jc w:val="left"/>
              <w:rPr>
                <w:rFonts w:eastAsia="Times New Roman"/>
                <w:sz w:val="20"/>
                <w:szCs w:val="20"/>
                <w:lang w:eastAsia="pt-BR"/>
              </w:rPr>
            </w:pPr>
            <w:r>
              <w:rPr>
                <w:rFonts w:eastAsia="Times New Roman"/>
                <w:sz w:val="20"/>
                <w:szCs w:val="20"/>
                <w:lang w:eastAsia="pt-BR"/>
              </w:rPr>
              <w:t>91</w:t>
            </w:r>
            <w:r w:rsidR="006B36C1" w:rsidRPr="006B36C1">
              <w:rPr>
                <w:rFonts w:eastAsia="Times New Roman"/>
                <w:sz w:val="20"/>
                <w:szCs w:val="20"/>
                <w:lang w:eastAsia="pt-BR"/>
              </w:rPr>
              <w:t xml:space="preserve"> f.; il. </w:t>
            </w:r>
          </w:p>
          <w:p w14:paraId="2277BC24" w14:textId="77777777" w:rsidR="006B36C1" w:rsidRPr="006B36C1" w:rsidRDefault="006B36C1" w:rsidP="006B36C1">
            <w:pPr>
              <w:spacing w:line="240" w:lineRule="auto"/>
              <w:ind w:left="13" w:firstLine="304"/>
              <w:jc w:val="left"/>
              <w:rPr>
                <w:rFonts w:eastAsia="Times New Roman"/>
                <w:sz w:val="20"/>
                <w:szCs w:val="20"/>
                <w:lang w:eastAsia="pt-BR"/>
              </w:rPr>
            </w:pPr>
          </w:p>
          <w:p w14:paraId="667966A6" w14:textId="77777777" w:rsidR="006B36C1" w:rsidRPr="006B36C1" w:rsidRDefault="006B36C1" w:rsidP="006B36C1">
            <w:pPr>
              <w:spacing w:line="240" w:lineRule="auto"/>
              <w:ind w:left="13" w:firstLine="304"/>
              <w:jc w:val="left"/>
              <w:rPr>
                <w:rFonts w:eastAsia="Times New Roman"/>
                <w:sz w:val="20"/>
                <w:szCs w:val="20"/>
                <w:lang w:eastAsia="pt-BR"/>
              </w:rPr>
            </w:pPr>
            <w:r w:rsidRPr="006B36C1">
              <w:rPr>
                <w:rFonts w:eastAsia="Times New Roman"/>
                <w:sz w:val="20"/>
                <w:szCs w:val="20"/>
                <w:lang w:eastAsia="pt-BR"/>
              </w:rPr>
              <w:t xml:space="preserve">Acompanha caderno pedagógico </w:t>
            </w:r>
          </w:p>
          <w:p w14:paraId="5A63E9A3" w14:textId="77777777" w:rsidR="006B36C1" w:rsidRPr="006B36C1" w:rsidRDefault="006B36C1" w:rsidP="006B36C1">
            <w:pPr>
              <w:spacing w:line="240" w:lineRule="auto"/>
              <w:ind w:left="459" w:hanging="459"/>
              <w:jc w:val="left"/>
              <w:rPr>
                <w:rFonts w:eastAsia="Times New Roman"/>
                <w:sz w:val="20"/>
                <w:szCs w:val="20"/>
                <w:lang w:eastAsia="pt-BR"/>
              </w:rPr>
            </w:pPr>
          </w:p>
          <w:p w14:paraId="4606EB4E" w14:textId="77777777" w:rsidR="006B36C1" w:rsidRPr="006B36C1" w:rsidRDefault="006B36C1" w:rsidP="006B36C1">
            <w:pPr>
              <w:spacing w:line="240" w:lineRule="auto"/>
              <w:ind w:left="459" w:hanging="459"/>
              <w:jc w:val="left"/>
              <w:rPr>
                <w:rFonts w:eastAsia="Times New Roman"/>
                <w:sz w:val="20"/>
                <w:szCs w:val="20"/>
                <w:lang w:eastAsia="pt-BR"/>
              </w:rPr>
            </w:pPr>
          </w:p>
          <w:p w14:paraId="127DE80E" w14:textId="77777777" w:rsidR="006B36C1" w:rsidRPr="006B36C1" w:rsidRDefault="006B36C1" w:rsidP="006B36C1">
            <w:pPr>
              <w:spacing w:line="240" w:lineRule="auto"/>
              <w:ind w:firstLine="323"/>
              <w:rPr>
                <w:rFonts w:eastAsia="Times New Roman"/>
                <w:sz w:val="20"/>
                <w:szCs w:val="20"/>
                <w:lang w:eastAsia="pt-BR"/>
              </w:rPr>
            </w:pPr>
            <w:r w:rsidRPr="006B36C1">
              <w:rPr>
                <w:rFonts w:eastAsia="Times New Roman"/>
                <w:sz w:val="20"/>
                <w:szCs w:val="20"/>
                <w:lang w:eastAsia="pt-BR"/>
              </w:rPr>
              <w:t>Dissertação (Mestrado Profissional em Letras) – Universidade Federal de Sergipe, 2021.</w:t>
            </w:r>
          </w:p>
          <w:p w14:paraId="033C16F7" w14:textId="77777777" w:rsidR="006B36C1" w:rsidRPr="006B36C1" w:rsidRDefault="006B36C1" w:rsidP="006B36C1">
            <w:pPr>
              <w:spacing w:line="240" w:lineRule="auto"/>
              <w:ind w:firstLine="0"/>
              <w:rPr>
                <w:rFonts w:eastAsia="Times New Roman"/>
                <w:sz w:val="20"/>
                <w:szCs w:val="20"/>
                <w:lang w:eastAsia="pt-BR"/>
              </w:rPr>
            </w:pPr>
          </w:p>
          <w:p w14:paraId="3349A5D9" w14:textId="77777777" w:rsidR="006B36C1" w:rsidRPr="006B36C1" w:rsidRDefault="006B36C1" w:rsidP="006B36C1">
            <w:pPr>
              <w:spacing w:line="240" w:lineRule="auto"/>
              <w:ind w:firstLine="0"/>
              <w:jc w:val="left"/>
              <w:rPr>
                <w:rFonts w:eastAsia="Times New Roman"/>
                <w:sz w:val="20"/>
                <w:szCs w:val="20"/>
                <w:lang w:eastAsia="pt-BR"/>
              </w:rPr>
            </w:pPr>
          </w:p>
        </w:tc>
      </w:tr>
      <w:tr w:rsidR="006B36C1" w:rsidRPr="006B36C1" w14:paraId="502E17E8" w14:textId="77777777" w:rsidTr="00153BC1">
        <w:trPr>
          <w:jc w:val="center"/>
        </w:trPr>
        <w:tc>
          <w:tcPr>
            <w:tcW w:w="6896" w:type="dxa"/>
            <w:gridSpan w:val="2"/>
          </w:tcPr>
          <w:p w14:paraId="72A43FE7" w14:textId="2F060972" w:rsidR="006B36C1" w:rsidRPr="006B36C1" w:rsidRDefault="006B36C1" w:rsidP="006B36C1">
            <w:pPr>
              <w:numPr>
                <w:ilvl w:val="0"/>
                <w:numId w:val="43"/>
              </w:numPr>
              <w:spacing w:line="240" w:lineRule="auto"/>
              <w:ind w:left="873" w:firstLine="207"/>
              <w:contextualSpacing/>
              <w:jc w:val="left"/>
              <w:rPr>
                <w:rFonts w:eastAsia="Times New Roman"/>
                <w:sz w:val="20"/>
                <w:szCs w:val="20"/>
                <w:lang w:eastAsia="pt-BR"/>
              </w:rPr>
            </w:pPr>
            <w:r w:rsidRPr="006B36C1">
              <w:rPr>
                <w:rFonts w:eastAsia="Times New Roman"/>
                <w:sz w:val="20"/>
                <w:szCs w:val="20"/>
                <w:lang w:eastAsia="pt-BR"/>
              </w:rPr>
              <w:t>Língua portuguesa. 2.  Fonologia. 3. Ensino fundamental. 4. Língua portuguesa - Variação. 5. Escrita   I. (orie</w:t>
            </w:r>
            <w:r>
              <w:rPr>
                <w:rFonts w:eastAsia="Times New Roman"/>
                <w:sz w:val="20"/>
                <w:szCs w:val="20"/>
                <w:lang w:eastAsia="pt-BR"/>
              </w:rPr>
              <w:t>n</w:t>
            </w:r>
            <w:r w:rsidRPr="006B36C1">
              <w:rPr>
                <w:rFonts w:eastAsia="Times New Roman"/>
                <w:sz w:val="20"/>
                <w:szCs w:val="20"/>
                <w:lang w:eastAsia="pt-BR"/>
              </w:rPr>
              <w:t>t.) Sobral, Denson André Pereira da Silva. II. Título.</w:t>
            </w:r>
          </w:p>
          <w:p w14:paraId="22346C5E" w14:textId="77777777" w:rsidR="006B36C1" w:rsidRPr="006B36C1" w:rsidRDefault="006B36C1" w:rsidP="006B36C1">
            <w:pPr>
              <w:spacing w:line="240" w:lineRule="auto"/>
              <w:ind w:left="707" w:firstLine="567"/>
              <w:rPr>
                <w:rFonts w:eastAsia="Times New Roman"/>
                <w:color w:val="FF0000"/>
                <w:sz w:val="20"/>
                <w:szCs w:val="20"/>
                <w:lang w:eastAsia="pt-BR"/>
              </w:rPr>
            </w:pPr>
          </w:p>
        </w:tc>
      </w:tr>
      <w:tr w:rsidR="006B36C1" w:rsidRPr="006B36C1" w14:paraId="2314C934" w14:textId="77777777" w:rsidTr="00153BC1">
        <w:trPr>
          <w:jc w:val="center"/>
        </w:trPr>
        <w:tc>
          <w:tcPr>
            <w:tcW w:w="6896" w:type="dxa"/>
            <w:gridSpan w:val="2"/>
          </w:tcPr>
          <w:p w14:paraId="1357FD3F" w14:textId="77777777" w:rsidR="006B36C1" w:rsidRPr="006B36C1" w:rsidRDefault="006B36C1" w:rsidP="006B36C1">
            <w:pPr>
              <w:spacing w:line="240" w:lineRule="auto"/>
              <w:ind w:left="707" w:firstLine="567"/>
              <w:jc w:val="center"/>
              <w:rPr>
                <w:rFonts w:eastAsia="Times New Roman"/>
                <w:color w:val="000000"/>
                <w:sz w:val="18"/>
                <w:szCs w:val="18"/>
                <w:shd w:val="clear" w:color="auto" w:fill="F7F7F7"/>
                <w:lang w:eastAsia="pt-BR"/>
              </w:rPr>
            </w:pPr>
            <w:r w:rsidRPr="006B36C1">
              <w:rPr>
                <w:rFonts w:eastAsia="Times New Roman"/>
                <w:sz w:val="20"/>
                <w:szCs w:val="20"/>
                <w:lang w:eastAsia="pt-BR"/>
              </w:rPr>
              <w:t xml:space="preserve">                                                              CDU</w:t>
            </w:r>
            <w:r w:rsidRPr="006B36C1">
              <w:rPr>
                <w:rFonts w:eastAsia="Times New Roman"/>
                <w:b/>
                <w:sz w:val="20"/>
                <w:szCs w:val="20"/>
                <w:lang w:eastAsia="pt-BR"/>
              </w:rPr>
              <w:t xml:space="preserve"> </w:t>
            </w:r>
            <w:r w:rsidRPr="006B36C1">
              <w:rPr>
                <w:rFonts w:eastAsia="Times New Roman"/>
                <w:color w:val="000000"/>
                <w:sz w:val="18"/>
                <w:szCs w:val="18"/>
                <w:shd w:val="clear" w:color="auto" w:fill="F7F7F7"/>
                <w:lang w:eastAsia="pt-BR"/>
              </w:rPr>
              <w:t>81'344 </w:t>
            </w:r>
            <w:r w:rsidRPr="006B36C1">
              <w:rPr>
                <w:rFonts w:eastAsia="Times New Roman"/>
                <w:color w:val="000000"/>
                <w:sz w:val="20"/>
                <w:szCs w:val="20"/>
                <w:lang w:eastAsia="pt-BR"/>
              </w:rPr>
              <w:tab/>
            </w:r>
          </w:p>
          <w:p w14:paraId="319B04D2" w14:textId="77777777" w:rsidR="006B36C1" w:rsidRPr="006B36C1" w:rsidRDefault="006B36C1" w:rsidP="006B36C1">
            <w:pPr>
              <w:spacing w:line="240" w:lineRule="auto"/>
              <w:ind w:left="707" w:firstLine="567"/>
              <w:jc w:val="right"/>
              <w:rPr>
                <w:rFonts w:eastAsia="Times New Roman"/>
                <w:color w:val="FF0000"/>
                <w:sz w:val="20"/>
                <w:szCs w:val="20"/>
                <w:lang w:eastAsia="pt-BR"/>
              </w:rPr>
            </w:pPr>
          </w:p>
        </w:tc>
      </w:tr>
    </w:tbl>
    <w:p w14:paraId="1E75FD52" w14:textId="77777777" w:rsidR="00590EAF" w:rsidRDefault="00590EAF" w:rsidP="00590EAF">
      <w:pPr>
        <w:ind w:firstLine="0"/>
      </w:pPr>
    </w:p>
    <w:p w14:paraId="72BDE985" w14:textId="77777777" w:rsidR="00590EAF" w:rsidRDefault="00590EAF" w:rsidP="00590EAF">
      <w:pPr>
        <w:ind w:firstLine="0"/>
      </w:pPr>
    </w:p>
    <w:p w14:paraId="787E75D2" w14:textId="77777777" w:rsidR="00590EAF" w:rsidRDefault="00590EAF" w:rsidP="00590EAF">
      <w:pPr>
        <w:ind w:firstLine="0"/>
      </w:pPr>
    </w:p>
    <w:p w14:paraId="57859FBA" w14:textId="77777777" w:rsidR="00590EAF" w:rsidRDefault="00590EAF" w:rsidP="00590EAF">
      <w:pPr>
        <w:ind w:firstLine="0"/>
      </w:pPr>
    </w:p>
    <w:p w14:paraId="02E442BE" w14:textId="77777777" w:rsidR="00590EAF" w:rsidRDefault="00590EAF" w:rsidP="00590EAF">
      <w:pPr>
        <w:ind w:firstLine="0"/>
      </w:pPr>
    </w:p>
    <w:p w14:paraId="1FDC13AA" w14:textId="77777777" w:rsidR="00590EAF" w:rsidRDefault="00590EAF" w:rsidP="00590EAF">
      <w:pPr>
        <w:ind w:firstLine="0"/>
      </w:pPr>
    </w:p>
    <w:p w14:paraId="50B551FD" w14:textId="77777777" w:rsidR="00590EAF" w:rsidRDefault="00590EAF" w:rsidP="00590EAF">
      <w:pPr>
        <w:ind w:firstLine="0"/>
      </w:pPr>
    </w:p>
    <w:p w14:paraId="31DB0EB9" w14:textId="77777777" w:rsidR="00590EAF" w:rsidRDefault="00590EAF" w:rsidP="00590EAF">
      <w:pPr>
        <w:ind w:firstLine="0"/>
      </w:pPr>
    </w:p>
    <w:p w14:paraId="4BE70614" w14:textId="77777777" w:rsidR="00590EAF" w:rsidRDefault="00590EAF" w:rsidP="00590EAF">
      <w:pPr>
        <w:ind w:firstLine="0"/>
      </w:pPr>
    </w:p>
    <w:p w14:paraId="6C6D01E2" w14:textId="77777777" w:rsidR="00590EAF" w:rsidRDefault="00590EAF" w:rsidP="00590EAF">
      <w:pPr>
        <w:ind w:firstLine="0"/>
      </w:pPr>
    </w:p>
    <w:p w14:paraId="4797516A" w14:textId="77777777" w:rsidR="00590EAF" w:rsidRDefault="00590EAF" w:rsidP="00590EAF">
      <w:pPr>
        <w:ind w:firstLine="0"/>
      </w:pPr>
    </w:p>
    <w:p w14:paraId="14336B53" w14:textId="77777777" w:rsidR="00590EAF" w:rsidRDefault="00590EAF" w:rsidP="00590EAF">
      <w:pPr>
        <w:ind w:firstLine="0"/>
      </w:pPr>
    </w:p>
    <w:p w14:paraId="593DA4F9" w14:textId="77777777" w:rsidR="00590EAF" w:rsidRDefault="00590EAF" w:rsidP="00590EAF">
      <w:pPr>
        <w:ind w:firstLine="0"/>
      </w:pPr>
    </w:p>
    <w:p w14:paraId="608DFE2E" w14:textId="77777777" w:rsidR="00590EAF" w:rsidRDefault="00590EAF" w:rsidP="00590EAF">
      <w:pPr>
        <w:ind w:firstLine="0"/>
      </w:pPr>
    </w:p>
    <w:p w14:paraId="0A38D0B6" w14:textId="77777777" w:rsidR="00590EAF" w:rsidRDefault="00590EAF" w:rsidP="00590EAF">
      <w:pPr>
        <w:ind w:firstLine="0"/>
      </w:pPr>
    </w:p>
    <w:p w14:paraId="0FAABF51" w14:textId="77777777" w:rsidR="00590EAF" w:rsidRDefault="00590EAF" w:rsidP="00590EAF">
      <w:pPr>
        <w:ind w:firstLine="0"/>
      </w:pPr>
    </w:p>
    <w:p w14:paraId="01063958" w14:textId="77777777" w:rsidR="00590EAF" w:rsidRDefault="00590EAF" w:rsidP="00590EAF">
      <w:pPr>
        <w:ind w:firstLine="0"/>
      </w:pPr>
    </w:p>
    <w:p w14:paraId="362116C1" w14:textId="77777777" w:rsidR="00590EAF" w:rsidRDefault="00590EAF" w:rsidP="00590EAF">
      <w:pPr>
        <w:ind w:firstLine="0"/>
      </w:pPr>
    </w:p>
    <w:p w14:paraId="0383BCF0" w14:textId="77777777" w:rsidR="00590EAF" w:rsidRDefault="00590EAF" w:rsidP="00590EAF">
      <w:pPr>
        <w:ind w:firstLine="0"/>
      </w:pPr>
    </w:p>
    <w:p w14:paraId="248DD76C" w14:textId="77777777" w:rsidR="00C478B0" w:rsidRDefault="00C478B0" w:rsidP="00590EAF">
      <w:pPr>
        <w:ind w:left="4536" w:firstLine="0"/>
      </w:pPr>
    </w:p>
    <w:p w14:paraId="16D44C8B" w14:textId="77777777" w:rsidR="00C478B0" w:rsidRDefault="00C478B0" w:rsidP="00590EAF">
      <w:pPr>
        <w:ind w:left="4536" w:firstLine="0"/>
      </w:pPr>
    </w:p>
    <w:p w14:paraId="509FB1D0" w14:textId="77777777" w:rsidR="00C478B0" w:rsidRDefault="00C478B0" w:rsidP="00590EAF">
      <w:pPr>
        <w:ind w:left="4536" w:firstLine="0"/>
      </w:pPr>
    </w:p>
    <w:p w14:paraId="46CFB51B" w14:textId="77777777" w:rsidR="00C478B0" w:rsidRDefault="00C478B0" w:rsidP="00590EAF">
      <w:pPr>
        <w:ind w:left="4536" w:firstLine="0"/>
      </w:pPr>
    </w:p>
    <w:p w14:paraId="6D6A9214" w14:textId="77777777" w:rsidR="00C478B0" w:rsidRDefault="00C478B0" w:rsidP="00590EAF">
      <w:pPr>
        <w:ind w:left="4536" w:firstLine="0"/>
      </w:pPr>
    </w:p>
    <w:p w14:paraId="54675087" w14:textId="77777777" w:rsidR="00C478B0" w:rsidRDefault="00C478B0" w:rsidP="00590EAF">
      <w:pPr>
        <w:ind w:left="4536" w:firstLine="0"/>
      </w:pPr>
    </w:p>
    <w:p w14:paraId="1E2CF7AD" w14:textId="77777777" w:rsidR="00C478B0" w:rsidRDefault="00C478B0" w:rsidP="00590EAF">
      <w:pPr>
        <w:ind w:left="4536" w:firstLine="0"/>
      </w:pPr>
    </w:p>
    <w:p w14:paraId="62985928" w14:textId="77777777" w:rsidR="00C478B0" w:rsidRDefault="00C478B0" w:rsidP="00590EAF">
      <w:pPr>
        <w:ind w:left="4536" w:firstLine="0"/>
      </w:pPr>
    </w:p>
    <w:p w14:paraId="093C3155" w14:textId="77777777" w:rsidR="00C478B0" w:rsidRDefault="00C478B0" w:rsidP="00590EAF">
      <w:pPr>
        <w:ind w:left="4536" w:firstLine="0"/>
      </w:pPr>
    </w:p>
    <w:p w14:paraId="787348B8" w14:textId="77777777" w:rsidR="00C478B0" w:rsidRDefault="00C478B0" w:rsidP="00590EAF">
      <w:pPr>
        <w:ind w:left="4536" w:firstLine="0"/>
      </w:pPr>
    </w:p>
    <w:p w14:paraId="55053F13" w14:textId="77777777" w:rsidR="00C478B0" w:rsidRDefault="00C478B0" w:rsidP="00590EAF">
      <w:pPr>
        <w:ind w:left="4536" w:firstLine="0"/>
      </w:pPr>
    </w:p>
    <w:p w14:paraId="66CC44E0" w14:textId="760F08CA" w:rsidR="00C478B0" w:rsidRPr="00C478B0" w:rsidRDefault="00590EAF" w:rsidP="00C478B0">
      <w:pPr>
        <w:ind w:left="4536" w:firstLine="0"/>
      </w:pPr>
      <w:r w:rsidRPr="00883416">
        <w:t>À minha mãe, que dedicou tempo, cuidado e amor às minhas filhas Sofia e Alice para que eu pudesse desenvolver este trabalho</w:t>
      </w:r>
      <w:r w:rsidR="00C478B0">
        <w:t>.</w:t>
      </w:r>
    </w:p>
    <w:p w14:paraId="08B46FAD" w14:textId="77777777" w:rsidR="006B36C1" w:rsidRDefault="006B36C1" w:rsidP="00590EAF">
      <w:pPr>
        <w:autoSpaceDE w:val="0"/>
        <w:autoSpaceDN w:val="0"/>
        <w:adjustRightInd w:val="0"/>
        <w:ind w:firstLine="0"/>
        <w:jc w:val="center"/>
        <w:rPr>
          <w:b/>
          <w:bCs/>
        </w:rPr>
      </w:pPr>
    </w:p>
    <w:p w14:paraId="1187FCEE" w14:textId="77777777" w:rsidR="006B36C1" w:rsidRDefault="006B36C1" w:rsidP="00590EAF">
      <w:pPr>
        <w:autoSpaceDE w:val="0"/>
        <w:autoSpaceDN w:val="0"/>
        <w:adjustRightInd w:val="0"/>
        <w:ind w:firstLine="0"/>
        <w:jc w:val="center"/>
        <w:rPr>
          <w:b/>
          <w:bCs/>
        </w:rPr>
      </w:pPr>
    </w:p>
    <w:p w14:paraId="12686E8E" w14:textId="0D2CFA38" w:rsidR="00590EAF" w:rsidRPr="00883416" w:rsidRDefault="00590EAF" w:rsidP="00590EAF">
      <w:pPr>
        <w:autoSpaceDE w:val="0"/>
        <w:autoSpaceDN w:val="0"/>
        <w:adjustRightInd w:val="0"/>
        <w:ind w:firstLine="0"/>
        <w:jc w:val="center"/>
        <w:rPr>
          <w:b/>
          <w:bCs/>
        </w:rPr>
      </w:pPr>
      <w:r w:rsidRPr="00883416">
        <w:rPr>
          <w:b/>
          <w:bCs/>
        </w:rPr>
        <w:lastRenderedPageBreak/>
        <w:t>AGRADECIMENTOS</w:t>
      </w:r>
      <w:r>
        <w:rPr>
          <w:b/>
          <w:bCs/>
        </w:rPr>
        <w:t xml:space="preserve"> </w:t>
      </w:r>
    </w:p>
    <w:p w14:paraId="4B65FED9" w14:textId="77777777" w:rsidR="00590EAF" w:rsidRPr="00883416" w:rsidRDefault="00590EAF" w:rsidP="00590EAF">
      <w:pPr>
        <w:autoSpaceDE w:val="0"/>
        <w:autoSpaceDN w:val="0"/>
        <w:adjustRightInd w:val="0"/>
        <w:rPr>
          <w:b/>
          <w:bCs/>
        </w:rPr>
      </w:pPr>
    </w:p>
    <w:p w14:paraId="22EEACB1" w14:textId="77777777" w:rsidR="00590EAF" w:rsidRPr="00883416" w:rsidRDefault="00590EAF" w:rsidP="00590EAF">
      <w:pPr>
        <w:autoSpaceDE w:val="0"/>
        <w:autoSpaceDN w:val="0"/>
        <w:adjustRightInd w:val="0"/>
      </w:pPr>
      <w:r w:rsidRPr="00883416">
        <w:t>Meus agradecimentos a todos que contribuíram para a realização</w:t>
      </w:r>
      <w:r>
        <w:t xml:space="preserve"> </w:t>
      </w:r>
      <w:r w:rsidRPr="00883416">
        <w:t>deste trabalho, em especial:</w:t>
      </w:r>
    </w:p>
    <w:p w14:paraId="3963BE52" w14:textId="5EAB6F13" w:rsidR="00590EAF" w:rsidRPr="00883416" w:rsidRDefault="00590EAF" w:rsidP="00590EAF">
      <w:pPr>
        <w:autoSpaceDE w:val="0"/>
        <w:autoSpaceDN w:val="0"/>
        <w:adjustRightInd w:val="0"/>
      </w:pPr>
      <w:r w:rsidRPr="00883416">
        <w:t xml:space="preserve">A Deus pelo cuidado especial comigo, minha família e </w:t>
      </w:r>
      <w:r>
        <w:t xml:space="preserve">meus </w:t>
      </w:r>
      <w:r w:rsidRPr="00883416">
        <w:t>amigos</w:t>
      </w:r>
      <w:r>
        <w:t>,</w:t>
      </w:r>
      <w:r w:rsidRPr="00883416">
        <w:t xml:space="preserve"> dando-nos saúde e proteção. </w:t>
      </w:r>
    </w:p>
    <w:p w14:paraId="42891639" w14:textId="37637513" w:rsidR="00590EAF" w:rsidRPr="00883416" w:rsidRDefault="00590EAF" w:rsidP="00590EAF">
      <w:pPr>
        <w:autoSpaceDE w:val="0"/>
        <w:autoSpaceDN w:val="0"/>
        <w:adjustRightInd w:val="0"/>
      </w:pPr>
      <w:r w:rsidRPr="00883416">
        <w:t xml:space="preserve">À minha família: meus pais, meus tesouros, que tiveram </w:t>
      </w:r>
      <w:r>
        <w:t>d</w:t>
      </w:r>
      <w:r w:rsidRPr="00883416">
        <w:t>e ser avós e pais ao mesmo tempo, cuidando tão bem de minhas pequenas para que eu pudesse trabalhar e estudar</w:t>
      </w:r>
      <w:r>
        <w:t>;</w:t>
      </w:r>
      <w:r w:rsidRPr="00883416">
        <w:t xml:space="preserve"> </w:t>
      </w:r>
      <w:r>
        <w:t>à</w:t>
      </w:r>
      <w:r w:rsidRPr="00883416">
        <w:t>s minhas princesas, Sofia e Alice, filhas preciosas</w:t>
      </w:r>
      <w:r>
        <w:t>;</w:t>
      </w:r>
      <w:r w:rsidRPr="00883416">
        <w:t xml:space="preserve"> ao meu esposo pelas contribuições em minha jornada</w:t>
      </w:r>
      <w:r>
        <w:t>;</w:t>
      </w:r>
      <w:r w:rsidRPr="00883416">
        <w:t xml:space="preserve"> a</w:t>
      </w:r>
      <w:r>
        <w:t>os</w:t>
      </w:r>
      <w:r w:rsidRPr="00883416">
        <w:t xml:space="preserve"> meus irmãos, sobrinhos e cunhados por torcerem pelo meu crescimento, em especial à minha irmã Simária pela grande parceria na vida acadêmica. Sempre juntas!</w:t>
      </w:r>
    </w:p>
    <w:p w14:paraId="202658A8" w14:textId="6179780C" w:rsidR="00590EAF" w:rsidRPr="00883416" w:rsidRDefault="00590EAF" w:rsidP="00590EAF">
      <w:pPr>
        <w:autoSpaceDE w:val="0"/>
        <w:autoSpaceDN w:val="0"/>
        <w:adjustRightInd w:val="0"/>
      </w:pPr>
      <w:r w:rsidRPr="00883416">
        <w:t xml:space="preserve">Ao corpo docente do </w:t>
      </w:r>
      <w:r>
        <w:t>Profletras</w:t>
      </w:r>
      <w:r w:rsidRPr="00883416">
        <w:t xml:space="preserve">, </w:t>
      </w:r>
      <w:r>
        <w:t xml:space="preserve">a </w:t>
      </w:r>
      <w:r w:rsidRPr="00883416">
        <w:t>Carlos Magno, C</w:t>
      </w:r>
      <w:r>
        <w:t>h</w:t>
      </w:r>
      <w:r w:rsidRPr="00883416">
        <w:t>ristina Ramalho e Ricardo Carvalho. Foram muitos ensinamentos e momentos que ficarão eternizados em nossas memórias</w:t>
      </w:r>
      <w:r>
        <w:t>. E</w:t>
      </w:r>
      <w:r w:rsidRPr="00883416">
        <w:t xml:space="preserve">m especial ao professor Dr. Denson André pela orientação, pelo tempo dedicado à leitura do meu texto e </w:t>
      </w:r>
      <w:r w:rsidR="00C107EA">
        <w:t xml:space="preserve">por </w:t>
      </w:r>
      <w:r w:rsidRPr="00883416">
        <w:t>suas preciosas contribuições, obrigada por ser um exemplo de profissional e amigo.</w:t>
      </w:r>
      <w:r w:rsidR="00C107EA">
        <w:t xml:space="preserve"> </w:t>
      </w:r>
    </w:p>
    <w:p w14:paraId="7A23F799" w14:textId="721A916A" w:rsidR="00590EAF" w:rsidRDefault="00590EAF" w:rsidP="00590EAF">
      <w:pPr>
        <w:autoSpaceDE w:val="0"/>
        <w:autoSpaceDN w:val="0"/>
        <w:adjustRightInd w:val="0"/>
      </w:pPr>
      <w:r w:rsidRPr="00B80247">
        <w:t>À</w:t>
      </w:r>
      <w:r w:rsidR="00C107EA" w:rsidRPr="00B80247">
        <w:t>s</w:t>
      </w:r>
      <w:r w:rsidRPr="00B80247">
        <w:t xml:space="preserve"> professora</w:t>
      </w:r>
      <w:r w:rsidR="00C107EA" w:rsidRPr="00B80247">
        <w:t>s</w:t>
      </w:r>
      <w:r w:rsidR="00B80247" w:rsidRPr="00B80247">
        <w:rPr>
          <w:color w:val="000000" w:themeColor="text1"/>
          <w:shd w:val="clear" w:color="auto" w:fill="FFFFFF"/>
        </w:rPr>
        <w:t xml:space="preserve"> </w:t>
      </w:r>
      <w:r w:rsidR="00B80247" w:rsidRPr="00B80247">
        <w:t>Vanessa Gonzaga Nunes</w:t>
      </w:r>
      <w:r w:rsidRPr="00B80247">
        <w:t xml:space="preserve"> e</w:t>
      </w:r>
      <w:r w:rsidR="00B80247" w:rsidRPr="00B80247">
        <w:rPr>
          <w:color w:val="000000" w:themeColor="text1"/>
          <w:shd w:val="clear" w:color="auto" w:fill="FFFFFF"/>
        </w:rPr>
        <w:t xml:space="preserve"> Dircel Aparecida Kailer</w:t>
      </w:r>
      <w:r w:rsidR="00B80247" w:rsidRPr="00B80247">
        <w:t xml:space="preserve"> </w:t>
      </w:r>
      <w:r w:rsidRPr="00B80247">
        <w:t>por participar</w:t>
      </w:r>
      <w:r w:rsidR="00B80247">
        <w:t>em</w:t>
      </w:r>
      <w:r w:rsidRPr="00B80247">
        <w:t xml:space="preserve"> da banca</w:t>
      </w:r>
      <w:r w:rsidR="00C107EA" w:rsidRPr="00B80247">
        <w:t xml:space="preserve"> de</w:t>
      </w:r>
      <w:r w:rsidRPr="00B80247">
        <w:t xml:space="preserve"> qualificação </w:t>
      </w:r>
      <w:r w:rsidR="00B80247">
        <w:t>com excelentes</w:t>
      </w:r>
      <w:r w:rsidRPr="00B80247">
        <w:t xml:space="preserve"> contribuições.</w:t>
      </w:r>
      <w:r w:rsidR="00C107EA" w:rsidRPr="00B80247">
        <w:t xml:space="preserve"> </w:t>
      </w:r>
    </w:p>
    <w:p w14:paraId="004992C9" w14:textId="68DF4194" w:rsidR="00AF5C17" w:rsidRPr="00B80247" w:rsidRDefault="00AF5C17" w:rsidP="00AF5C17">
      <w:pPr>
        <w:autoSpaceDE w:val="0"/>
        <w:autoSpaceDN w:val="0"/>
        <w:adjustRightInd w:val="0"/>
      </w:pPr>
      <w:r>
        <w:t>Aos professores Denise Porto Cardoso e José Ricardo Carvalho da Silva pela participação em minha banca de defesa.</w:t>
      </w:r>
    </w:p>
    <w:p w14:paraId="50DEAF3A" w14:textId="029908A1" w:rsidR="00590EAF" w:rsidRPr="00883416" w:rsidRDefault="00590EAF" w:rsidP="00590EAF">
      <w:pPr>
        <w:autoSpaceDE w:val="0"/>
        <w:autoSpaceDN w:val="0"/>
        <w:adjustRightInd w:val="0"/>
      </w:pPr>
      <w:r w:rsidRPr="00883416">
        <w:t>À minha turma do Profletras</w:t>
      </w:r>
      <w:r w:rsidR="00C107EA">
        <w:t xml:space="preserve"> –</w:t>
      </w:r>
      <w:r w:rsidRPr="00883416">
        <w:t xml:space="preserve"> obrigada</w:t>
      </w:r>
      <w:r w:rsidR="00C107EA">
        <w:t>,</w:t>
      </w:r>
      <w:r w:rsidRPr="00883416">
        <w:t xml:space="preserve"> amigos</w:t>
      </w:r>
      <w:r w:rsidR="00C107EA">
        <w:t>,</w:t>
      </w:r>
      <w:r w:rsidRPr="00883416">
        <w:t xml:space="preserve"> pelo tempo que passamos juntos, um ajudando o outro. Vocês são b</w:t>
      </w:r>
      <w:r w:rsidR="00C107EA">
        <w:t>ê</w:t>
      </w:r>
      <w:r w:rsidRPr="00883416">
        <w:t>nçãos!</w:t>
      </w:r>
      <w:r w:rsidR="00C107EA">
        <w:t xml:space="preserve"> </w:t>
      </w:r>
    </w:p>
    <w:p w14:paraId="09F52DA6" w14:textId="43ECC04F" w:rsidR="00590EAF" w:rsidRPr="00883416" w:rsidRDefault="00590EAF" w:rsidP="00590EAF">
      <w:pPr>
        <w:autoSpaceDE w:val="0"/>
        <w:autoSpaceDN w:val="0"/>
        <w:adjustRightInd w:val="0"/>
      </w:pPr>
      <w:r w:rsidRPr="00883416">
        <w:t>A</w:t>
      </w:r>
      <w:r>
        <w:t>os</w:t>
      </w:r>
      <w:r w:rsidRPr="00883416">
        <w:t xml:space="preserve"> meus alunos por terem participado da pesquisa. </w:t>
      </w:r>
    </w:p>
    <w:p w14:paraId="1DE4EA29" w14:textId="6874A52E" w:rsidR="00590EAF" w:rsidRPr="00883416" w:rsidRDefault="00590EAF" w:rsidP="00590EAF">
      <w:pPr>
        <w:autoSpaceDE w:val="0"/>
        <w:autoSpaceDN w:val="0"/>
        <w:adjustRightInd w:val="0"/>
      </w:pPr>
      <w:r w:rsidRPr="00883416">
        <w:t>À equipe do Colégio Jessé Fontes</w:t>
      </w:r>
      <w:r w:rsidR="00C107EA">
        <w:t xml:space="preserve"> </w:t>
      </w:r>
      <w:r w:rsidRPr="00883416">
        <w:t xml:space="preserve">pelas amizades, </w:t>
      </w:r>
      <w:r w:rsidR="00C107EA">
        <w:t xml:space="preserve">pelo </w:t>
      </w:r>
      <w:r w:rsidRPr="00883416">
        <w:t xml:space="preserve">companheirismo, </w:t>
      </w:r>
      <w:r w:rsidR="00C107EA">
        <w:t xml:space="preserve">pelos </w:t>
      </w:r>
      <w:r w:rsidRPr="00883416">
        <w:t>ajustes de horários e turmas. Gratidão por toda a vida!</w:t>
      </w:r>
      <w:r w:rsidR="00C107EA">
        <w:t xml:space="preserve"> </w:t>
      </w:r>
    </w:p>
    <w:p w14:paraId="21ED4495" w14:textId="77777777" w:rsidR="0044796C" w:rsidRDefault="00590EAF" w:rsidP="00590EAF">
      <w:pPr>
        <w:autoSpaceDE w:val="0"/>
        <w:autoSpaceDN w:val="0"/>
        <w:adjustRightInd w:val="0"/>
      </w:pPr>
      <w:r w:rsidRPr="00883416">
        <w:t>A</w:t>
      </w:r>
      <w:r>
        <w:t>os</w:t>
      </w:r>
      <w:r w:rsidRPr="00883416">
        <w:t xml:space="preserve"> meus amigos da </w:t>
      </w:r>
      <w:r>
        <w:t>I</w:t>
      </w:r>
      <w:r w:rsidRPr="00883416">
        <w:t xml:space="preserve">greja Adventista do 7º </w:t>
      </w:r>
      <w:r>
        <w:t>D</w:t>
      </w:r>
      <w:r w:rsidRPr="00883416">
        <w:t>ia de Campo do Brito que oraram por mim.</w:t>
      </w:r>
    </w:p>
    <w:p w14:paraId="71F7EADA" w14:textId="3C53CF98" w:rsidR="00590EAF" w:rsidRPr="00883416" w:rsidRDefault="0044796C" w:rsidP="00590EAF">
      <w:pPr>
        <w:autoSpaceDE w:val="0"/>
        <w:autoSpaceDN w:val="0"/>
        <w:adjustRightInd w:val="0"/>
      </w:pPr>
      <w:r>
        <w:t xml:space="preserve">Agradeço, por fim, à CAPES pelo apoio </w:t>
      </w:r>
      <w:r w:rsidR="00505BF4">
        <w:t xml:space="preserve">financeiro </w:t>
      </w:r>
      <w:r w:rsidR="00983992">
        <w:t>ao programa</w:t>
      </w:r>
      <w:r>
        <w:t>.</w:t>
      </w:r>
      <w:r w:rsidR="00C107EA">
        <w:t xml:space="preserve"> </w:t>
      </w:r>
    </w:p>
    <w:p w14:paraId="4EF9A3BB" w14:textId="77777777" w:rsidR="00590EAF" w:rsidRPr="00883416" w:rsidRDefault="00590EAF" w:rsidP="00590EAF">
      <w:pPr>
        <w:autoSpaceDE w:val="0"/>
        <w:autoSpaceDN w:val="0"/>
        <w:adjustRightInd w:val="0"/>
      </w:pPr>
      <w:r w:rsidRPr="00883416">
        <w:t>A todos vocês</w:t>
      </w:r>
      <w:r>
        <w:t xml:space="preserve"> a</w:t>
      </w:r>
      <w:r w:rsidRPr="00883416">
        <w:t xml:space="preserve"> minha gratidão!</w:t>
      </w:r>
    </w:p>
    <w:p w14:paraId="5A0B248F" w14:textId="77777777" w:rsidR="00590EAF" w:rsidRPr="00883416" w:rsidRDefault="00590EAF" w:rsidP="00590EAF">
      <w:pPr>
        <w:autoSpaceDE w:val="0"/>
        <w:autoSpaceDN w:val="0"/>
        <w:adjustRightInd w:val="0"/>
        <w:rPr>
          <w:rFonts w:ascii="TimesNewRomanPSMT" w:hAnsi="TimesNewRomanPSMT" w:cs="TimesNewRomanPSMT"/>
        </w:rPr>
      </w:pPr>
    </w:p>
    <w:p w14:paraId="7ED69FC4" w14:textId="77777777" w:rsidR="00590EAF" w:rsidRDefault="00590EAF" w:rsidP="00AA4C1C">
      <w:pPr>
        <w:ind w:firstLine="0"/>
        <w:jc w:val="center"/>
        <w:rPr>
          <w:b/>
          <w:bCs/>
        </w:rPr>
      </w:pPr>
    </w:p>
    <w:p w14:paraId="56AFB837" w14:textId="77777777" w:rsidR="00590EAF" w:rsidRDefault="00590EAF">
      <w:pPr>
        <w:spacing w:after="160" w:line="259" w:lineRule="auto"/>
        <w:ind w:firstLine="0"/>
        <w:jc w:val="left"/>
        <w:rPr>
          <w:b/>
          <w:bCs/>
        </w:rPr>
      </w:pPr>
      <w:r>
        <w:rPr>
          <w:b/>
          <w:bCs/>
        </w:rPr>
        <w:br w:type="page"/>
      </w:r>
    </w:p>
    <w:p w14:paraId="7F343715" w14:textId="788663CD" w:rsidR="00D10E40" w:rsidRPr="00187596" w:rsidRDefault="00D10E40" w:rsidP="00AA4C1C">
      <w:pPr>
        <w:ind w:firstLine="0"/>
        <w:jc w:val="center"/>
        <w:rPr>
          <w:b/>
          <w:bCs/>
        </w:rPr>
      </w:pPr>
      <w:r w:rsidRPr="00187596">
        <w:rPr>
          <w:b/>
          <w:bCs/>
        </w:rPr>
        <w:lastRenderedPageBreak/>
        <w:t>RESUMO</w:t>
      </w:r>
    </w:p>
    <w:p w14:paraId="11322F38" w14:textId="77777777" w:rsidR="00D10E40" w:rsidRDefault="00D10E40" w:rsidP="00AA4C1C">
      <w:pPr>
        <w:ind w:firstLine="0"/>
      </w:pPr>
    </w:p>
    <w:p w14:paraId="352ADFFE" w14:textId="60478A5E" w:rsidR="00D10E40" w:rsidRPr="00C6276A" w:rsidRDefault="00D10E40" w:rsidP="006D76AD">
      <w:pPr>
        <w:spacing w:line="240" w:lineRule="auto"/>
        <w:ind w:firstLine="0"/>
      </w:pPr>
      <w:r>
        <w:t xml:space="preserve">Esta pesquisa-ação apresenta um estudo da monotongação na escrita dos alunos </w:t>
      </w:r>
      <w:r w:rsidR="00FC2D86">
        <w:t xml:space="preserve">do 8º ano do </w:t>
      </w:r>
      <w:r w:rsidR="00AA4C1C">
        <w:t>E</w:t>
      </w:r>
      <w:r w:rsidR="00FC2D86">
        <w:t xml:space="preserve">nsino </w:t>
      </w:r>
      <w:r w:rsidR="00AA4C1C">
        <w:t>F</w:t>
      </w:r>
      <w:r w:rsidR="00FC2D86">
        <w:t>undamental</w:t>
      </w:r>
      <w:r w:rsidR="00FC2D86">
        <w:rPr>
          <w:color w:val="000000"/>
        </w:rPr>
        <w:t xml:space="preserve"> em uma escola pública da rede estadual</w:t>
      </w:r>
      <w:r w:rsidR="00A8547C">
        <w:rPr>
          <w:color w:val="000000"/>
        </w:rPr>
        <w:t>,</w:t>
      </w:r>
      <w:r w:rsidR="00FC2D86">
        <w:rPr>
          <w:color w:val="000000"/>
        </w:rPr>
        <w:t xml:space="preserve"> no município de Pedrinhas-S</w:t>
      </w:r>
      <w:r w:rsidR="00AA4C1C">
        <w:rPr>
          <w:color w:val="000000"/>
        </w:rPr>
        <w:t>E</w:t>
      </w:r>
      <w:r>
        <w:t xml:space="preserve">. Monotongação é um processo fonológico em que ocorre o apagamento da semivogal do ditongo decrescente no interior da sílaba, cabendo à vogal restante do ditongo a nomenclatura de </w:t>
      </w:r>
      <w:r w:rsidR="00D76CB5">
        <w:t>m</w:t>
      </w:r>
      <w:r>
        <w:t xml:space="preserve">onotongo. </w:t>
      </w:r>
      <w:r w:rsidR="005D1C6E">
        <w:t>A ocorrência dos monotongos acontece geralmente</w:t>
      </w:r>
      <w:r w:rsidR="005C46FD">
        <w:t xml:space="preserve"> </w:t>
      </w:r>
      <w:r>
        <w:t>com</w:t>
      </w:r>
      <w:r w:rsidR="003E1D89">
        <w:t xml:space="preserve"> </w:t>
      </w:r>
      <w:bookmarkStart w:id="3" w:name="_Hlk56677994"/>
      <w:r w:rsidR="003E1D89">
        <w:t>o</w:t>
      </w:r>
      <w:r>
        <w:t xml:space="preserve"> ditongo</w:t>
      </w:r>
      <w:r w:rsidR="005C46FD">
        <w:t xml:space="preserve"> </w:t>
      </w:r>
      <w:r w:rsidR="005C46FD" w:rsidRPr="007B6750">
        <w:rPr>
          <w:i/>
          <w:iCs/>
        </w:rPr>
        <w:t>ou</w:t>
      </w:r>
      <w:r w:rsidR="005C46FD">
        <w:t xml:space="preserve"> em todos os contextos de </w:t>
      </w:r>
      <w:r w:rsidR="007B6750">
        <w:t>uso</w:t>
      </w:r>
      <w:r w:rsidR="00676ACD">
        <w:t>,</w:t>
      </w:r>
      <w:r w:rsidR="002F357B">
        <w:t xml:space="preserve"> </w:t>
      </w:r>
      <w:r w:rsidR="0021671B">
        <w:t xml:space="preserve">com </w:t>
      </w:r>
      <w:r w:rsidR="002F357B">
        <w:t xml:space="preserve">os </w:t>
      </w:r>
      <w:r w:rsidR="005C46FD">
        <w:t xml:space="preserve">ditongos </w:t>
      </w:r>
      <w:r w:rsidR="005C46FD" w:rsidRPr="007B6750">
        <w:rPr>
          <w:i/>
          <w:iCs/>
        </w:rPr>
        <w:t>ei</w:t>
      </w:r>
      <w:r w:rsidR="005C46FD">
        <w:t xml:space="preserve"> e </w:t>
      </w:r>
      <w:r w:rsidR="005C46FD" w:rsidRPr="007B6750">
        <w:rPr>
          <w:i/>
          <w:iCs/>
        </w:rPr>
        <w:t>ai</w:t>
      </w:r>
      <w:r>
        <w:t xml:space="preserve"> seguidos de fricativas e de tepe</w:t>
      </w:r>
      <w:r w:rsidR="00773935">
        <w:t xml:space="preserve"> e</w:t>
      </w:r>
      <w:r w:rsidR="008F72C3">
        <w:t xml:space="preserve"> em palavras como manteiga&gt;mantêga</w:t>
      </w:r>
      <w:bookmarkEnd w:id="3"/>
      <w:r w:rsidR="00773935">
        <w:t>,</w:t>
      </w:r>
      <w:r w:rsidR="008F72C3">
        <w:t xml:space="preserve"> Almeida&gt;Almêda</w:t>
      </w:r>
      <w:r w:rsidR="00773935">
        <w:t xml:space="preserve"> e treino&gt;treno</w:t>
      </w:r>
      <w:r w:rsidR="00676ACD">
        <w:t>.</w:t>
      </w:r>
      <w:r w:rsidR="007C5752">
        <w:t xml:space="preserve"> </w:t>
      </w:r>
      <w:r w:rsidR="00D92BBB">
        <w:t xml:space="preserve">No entanto, </w:t>
      </w:r>
      <w:r w:rsidR="007A1EA1">
        <w:t xml:space="preserve">pode ser percebida </w:t>
      </w:r>
      <w:r w:rsidR="00401AF0">
        <w:t xml:space="preserve">também </w:t>
      </w:r>
      <w:r w:rsidR="007A1EA1">
        <w:t>em</w:t>
      </w:r>
      <w:r w:rsidR="007403B2">
        <w:t xml:space="preserve"> outr</w:t>
      </w:r>
      <w:r w:rsidR="00D76CB5">
        <w:t>a</w:t>
      </w:r>
      <w:r w:rsidR="007403B2">
        <w:t xml:space="preserve">s situações de uso como </w:t>
      </w:r>
      <w:r w:rsidR="005D1C6E">
        <w:t xml:space="preserve">os ditongos </w:t>
      </w:r>
      <w:r w:rsidR="005D1C6E" w:rsidRPr="005D1C6E">
        <w:rPr>
          <w:i/>
          <w:iCs/>
        </w:rPr>
        <w:t>oi</w:t>
      </w:r>
      <w:r w:rsidR="007A1EA1">
        <w:t xml:space="preserve">, </w:t>
      </w:r>
      <w:r w:rsidR="007A1EA1" w:rsidRPr="008F72C3">
        <w:rPr>
          <w:i/>
          <w:iCs/>
        </w:rPr>
        <w:t>ei</w:t>
      </w:r>
      <w:r w:rsidR="007A1EA1">
        <w:t xml:space="preserve"> e </w:t>
      </w:r>
      <w:r w:rsidR="007A1EA1" w:rsidRPr="008F72C3">
        <w:rPr>
          <w:i/>
          <w:iCs/>
        </w:rPr>
        <w:t>ai</w:t>
      </w:r>
      <w:r w:rsidR="007A1EA1">
        <w:t xml:space="preserve"> antes de </w:t>
      </w:r>
      <w:r w:rsidR="00401AF0">
        <w:t>[t] e [d</w:t>
      </w:r>
      <w:r w:rsidR="007403B2">
        <w:t>]</w:t>
      </w:r>
      <w:r w:rsidR="00401AF0">
        <w:t xml:space="preserve"> africadas</w:t>
      </w:r>
      <w:r w:rsidR="005D1C6E">
        <w:t xml:space="preserve">. </w:t>
      </w:r>
      <w:r w:rsidR="006D76AD">
        <w:t>No referente estudo,</w:t>
      </w:r>
      <w:r w:rsidR="00856CEC">
        <w:t xml:space="preserve"> se</w:t>
      </w:r>
      <w:r w:rsidR="006D76AD">
        <w:t xml:space="preserve"> averiguam os </w:t>
      </w:r>
      <w:r w:rsidR="00D92BBB">
        <w:t>contextos</w:t>
      </w:r>
      <w:r w:rsidR="006D76AD">
        <w:t xml:space="preserve"> linguísticos e extralinguísticos. Em relação à variável linguística, consideram</w:t>
      </w:r>
      <w:r w:rsidR="00D76CB5">
        <w:t>-se</w:t>
      </w:r>
      <w:r w:rsidR="006D76AD">
        <w:t xml:space="preserve"> os contextos de realizações </w:t>
      </w:r>
      <w:r w:rsidR="00F35B81">
        <w:t xml:space="preserve">do ditongo </w:t>
      </w:r>
      <w:r w:rsidR="00F35B81" w:rsidRPr="007B6750">
        <w:rPr>
          <w:i/>
          <w:iCs/>
        </w:rPr>
        <w:t>ou</w:t>
      </w:r>
      <w:r w:rsidR="00F35B81">
        <w:t xml:space="preserve"> em todos os contextos de uso, </w:t>
      </w:r>
      <w:r w:rsidR="004B4799">
        <w:t>dos ditongos</w:t>
      </w:r>
      <w:r w:rsidR="00F35B81">
        <w:t xml:space="preserve"> </w:t>
      </w:r>
      <w:r w:rsidR="00F35B81" w:rsidRPr="007B6750">
        <w:rPr>
          <w:i/>
          <w:iCs/>
        </w:rPr>
        <w:t>ei</w:t>
      </w:r>
      <w:r w:rsidR="00F35B81">
        <w:t xml:space="preserve"> e </w:t>
      </w:r>
      <w:r w:rsidR="00F35B81" w:rsidRPr="007B6750">
        <w:rPr>
          <w:i/>
          <w:iCs/>
        </w:rPr>
        <w:t>ai</w:t>
      </w:r>
      <w:r w:rsidR="00F35B81">
        <w:t xml:space="preserve"> seguidos de fricativas e de tepe</w:t>
      </w:r>
      <w:r w:rsidR="00E476C6">
        <w:t>, d</w:t>
      </w:r>
      <w:r w:rsidR="00F35B81">
        <w:t xml:space="preserve">o ditongo </w:t>
      </w:r>
      <w:r w:rsidR="00F35B81" w:rsidRPr="00F35B81">
        <w:rPr>
          <w:i/>
          <w:iCs/>
        </w:rPr>
        <w:t>ei</w:t>
      </w:r>
      <w:r w:rsidR="00F35B81">
        <w:t xml:space="preserve"> na palavra manteiga&gt;mantêga</w:t>
      </w:r>
      <w:bookmarkStart w:id="4" w:name="_Hlk57815219"/>
      <w:r w:rsidR="00BB0ABA">
        <w:t xml:space="preserve">, </w:t>
      </w:r>
      <w:r w:rsidR="00D76CB5">
        <w:t xml:space="preserve">do </w:t>
      </w:r>
      <w:r w:rsidR="00BB0ABA">
        <w:t xml:space="preserve">ditongo </w:t>
      </w:r>
      <w:r w:rsidR="00BB0ABA" w:rsidRPr="00BB0ABA">
        <w:rPr>
          <w:i/>
          <w:iCs/>
        </w:rPr>
        <w:t>ei</w:t>
      </w:r>
      <w:r w:rsidR="00BB0ABA">
        <w:t xml:space="preserve"> antes de </w:t>
      </w:r>
      <w:r w:rsidR="00BB0ABA" w:rsidRPr="00BB0ABA">
        <w:rPr>
          <w:i/>
          <w:iCs/>
        </w:rPr>
        <w:t>n</w:t>
      </w:r>
      <w:r w:rsidR="00E476C6">
        <w:t xml:space="preserve"> </w:t>
      </w:r>
      <w:bookmarkEnd w:id="4"/>
      <w:r w:rsidR="00E476C6">
        <w:t xml:space="preserve">e dos ditongos </w:t>
      </w:r>
      <w:r w:rsidR="00E476C6" w:rsidRPr="005D1C6E">
        <w:rPr>
          <w:i/>
          <w:iCs/>
        </w:rPr>
        <w:t>oi</w:t>
      </w:r>
      <w:r w:rsidR="00E476C6">
        <w:t xml:space="preserve"> e </w:t>
      </w:r>
      <w:r w:rsidR="00E476C6" w:rsidRPr="008F72C3">
        <w:rPr>
          <w:i/>
          <w:iCs/>
        </w:rPr>
        <w:t>ei</w:t>
      </w:r>
      <w:r w:rsidR="00E476C6">
        <w:t xml:space="preserve"> antes de [t] africada. E</w:t>
      </w:r>
      <w:r w:rsidR="006D76AD">
        <w:t>m relação às variáveis extralinguísticas</w:t>
      </w:r>
      <w:r w:rsidR="00D76CB5">
        <w:t>,</w:t>
      </w:r>
      <w:r w:rsidR="006D76AD">
        <w:t xml:space="preserve"> </w:t>
      </w:r>
      <w:r w:rsidR="00D76CB5">
        <w:t xml:space="preserve">foram </w:t>
      </w:r>
      <w:r w:rsidR="006D76AD">
        <w:t>verific</w:t>
      </w:r>
      <w:r w:rsidR="00D76CB5">
        <w:t>ados</w:t>
      </w:r>
      <w:r w:rsidR="006D76AD">
        <w:t xml:space="preserve"> o gênero dos participantes, o local de moradia (zona urbana ou zona rural) e a faixa etária</w:t>
      </w:r>
      <w:r w:rsidR="005D1C6E">
        <w:t xml:space="preserve">. </w:t>
      </w:r>
      <w:r>
        <w:t xml:space="preserve">O interesse </w:t>
      </w:r>
      <w:r w:rsidR="00AF2D38">
        <w:t>pela temática</w:t>
      </w:r>
      <w:r>
        <w:t xml:space="preserve"> surgiu depois de </w:t>
      </w:r>
      <w:r w:rsidR="0021671B">
        <w:t xml:space="preserve">se </w:t>
      </w:r>
      <w:r>
        <w:t xml:space="preserve">perceber que </w:t>
      </w:r>
      <w:r w:rsidR="006D76AD">
        <w:t>os erros</w:t>
      </w:r>
      <w:r w:rsidR="00AF2D38">
        <w:t xml:space="preserve"> </w:t>
      </w:r>
      <w:r w:rsidR="00C045E5">
        <w:t>de</w:t>
      </w:r>
      <w:r w:rsidR="00A9429C">
        <w:t xml:space="preserve"> escrit</w:t>
      </w:r>
      <w:r w:rsidR="0021671B">
        <w:t>a</w:t>
      </w:r>
      <w:r>
        <w:t xml:space="preserve"> </w:t>
      </w:r>
      <w:r w:rsidR="00AF2D38">
        <w:t>d</w:t>
      </w:r>
      <w:r>
        <w:t>os alunos</w:t>
      </w:r>
      <w:r w:rsidR="00BF2A09">
        <w:t>,</w:t>
      </w:r>
      <w:r>
        <w:t xml:space="preserve"> </w:t>
      </w:r>
      <w:r w:rsidR="00BF2A09">
        <w:t xml:space="preserve">geralmente, eram </w:t>
      </w:r>
      <w:r w:rsidR="00F358B4">
        <w:t>reflexo de processos fonológicos</w:t>
      </w:r>
      <w:r w:rsidR="00435A45">
        <w:t>,</w:t>
      </w:r>
      <w:r w:rsidR="00BF2A09">
        <w:t xml:space="preserve"> </w:t>
      </w:r>
      <w:r w:rsidR="00F358B4">
        <w:t xml:space="preserve">que </w:t>
      </w:r>
      <w:r w:rsidR="00D92BBB">
        <w:t>ocorrem na</w:t>
      </w:r>
      <w:r w:rsidR="00BF2A09">
        <w:t xml:space="preserve"> fala</w:t>
      </w:r>
      <w:r>
        <w:t xml:space="preserve">, </w:t>
      </w:r>
      <w:r w:rsidR="0021671B">
        <w:t>d</w:t>
      </w:r>
      <w:r>
        <w:t>e</w:t>
      </w:r>
      <w:r w:rsidR="0021671B">
        <w:t>ntre os quais</w:t>
      </w:r>
      <w:r>
        <w:t xml:space="preserve"> o que mais se </w:t>
      </w:r>
      <w:r w:rsidR="006D76AD">
        <w:t>observou</w:t>
      </w:r>
      <w:r>
        <w:t xml:space="preserve"> foi </w:t>
      </w:r>
      <w:r w:rsidR="007A1EA1">
        <w:t xml:space="preserve">a interferência </w:t>
      </w:r>
      <w:r w:rsidR="00F358B4">
        <w:t xml:space="preserve">do processo </w:t>
      </w:r>
      <w:r>
        <w:t>d</w:t>
      </w:r>
      <w:r w:rsidR="00BF2A09">
        <w:t>a</w:t>
      </w:r>
      <w:r>
        <w:t xml:space="preserve"> monotongação. </w:t>
      </w:r>
      <w:r w:rsidR="00D92BBB">
        <w:t>A pesquisa te</w:t>
      </w:r>
      <w:r w:rsidR="00D76CB5">
        <w:t>ve</w:t>
      </w:r>
      <w:r>
        <w:t xml:space="preserve"> como objetivo geral</w:t>
      </w:r>
      <w:r w:rsidR="00FF60AD">
        <w:t xml:space="preserve"> investigar os casos de monotongação na escrita dos alunos com vistas a desenvolver um produto pedagógico que </w:t>
      </w:r>
      <w:r w:rsidR="00D76CB5">
        <w:t>ajude</w:t>
      </w:r>
      <w:r w:rsidR="00FF60AD">
        <w:t xml:space="preserve"> </w:t>
      </w:r>
      <w:r w:rsidR="00D76CB5">
        <w:t>a</w:t>
      </w:r>
      <w:r w:rsidR="005B1CD6">
        <w:t xml:space="preserve"> </w:t>
      </w:r>
      <w:r w:rsidR="007B2846">
        <w:t>diminuir</w:t>
      </w:r>
      <w:r w:rsidR="005B1CD6">
        <w:t xml:space="preserve"> </w:t>
      </w:r>
      <w:r w:rsidR="00FF60AD">
        <w:t xml:space="preserve"> tais ocorrências</w:t>
      </w:r>
      <w:r w:rsidR="00D76CB5">
        <w:t>,</w:t>
      </w:r>
      <w:r w:rsidR="00C13D5F">
        <w:t xml:space="preserve"> e</w:t>
      </w:r>
      <w:r w:rsidR="0021671B">
        <w:t xml:space="preserve">, </w:t>
      </w:r>
      <w:r w:rsidR="00C13D5F">
        <w:t xml:space="preserve">como objetivos </w:t>
      </w:r>
      <w:r w:rsidR="00C13D5F" w:rsidRPr="00E10EDA">
        <w:t>específicos</w:t>
      </w:r>
      <w:r w:rsidR="0021671B">
        <w:t>,</w:t>
      </w:r>
      <w:r w:rsidR="00C13D5F">
        <w:t xml:space="preserve"> </w:t>
      </w:r>
      <w:r w:rsidR="00F50E94">
        <w:t>quantificar as ocorrências de acordo com cada tipo</w:t>
      </w:r>
      <w:r w:rsidR="00C13D5F">
        <w:t>, descrever os contextos</w:t>
      </w:r>
      <w:r w:rsidR="00C13D5F" w:rsidRPr="002B29D4">
        <w:t xml:space="preserve"> linguísticos </w:t>
      </w:r>
      <w:r w:rsidR="00C13D5F">
        <w:t>em que</w:t>
      </w:r>
      <w:r w:rsidR="0021671B">
        <w:t xml:space="preserve"> ela</w:t>
      </w:r>
      <w:r w:rsidR="00D76CB5">
        <w:t>s</w:t>
      </w:r>
      <w:r w:rsidR="00C13D5F">
        <w:t xml:space="preserve"> ocorre</w:t>
      </w:r>
      <w:r w:rsidR="00D76CB5">
        <w:t>m</w:t>
      </w:r>
      <w:r w:rsidR="00C13D5F">
        <w:t xml:space="preserve"> e criar </w:t>
      </w:r>
      <w:r w:rsidR="005B7472">
        <w:t>cinco</w:t>
      </w:r>
      <w:r w:rsidR="00F50E94">
        <w:t xml:space="preserve"> jogos</w:t>
      </w:r>
      <w:r w:rsidR="00C13D5F">
        <w:t xml:space="preserve"> </w:t>
      </w:r>
      <w:r w:rsidR="00F50E94">
        <w:t>que contemple</w:t>
      </w:r>
      <w:r w:rsidR="00D76CB5">
        <w:t>m</w:t>
      </w:r>
      <w:r w:rsidR="00347F35">
        <w:t xml:space="preserve"> a observação, </w:t>
      </w:r>
      <w:r w:rsidR="00F50E94">
        <w:t>a escrita</w:t>
      </w:r>
      <w:r w:rsidR="00347F35">
        <w:t xml:space="preserve"> e a</w:t>
      </w:r>
      <w:r w:rsidR="00F50E94">
        <w:t xml:space="preserve"> pronúncia </w:t>
      </w:r>
      <w:r w:rsidR="00347F35">
        <w:t>de vocábulos com e sem marcas de oralidade</w:t>
      </w:r>
      <w:r w:rsidR="00C13D5F">
        <w:t>.</w:t>
      </w:r>
      <w:r w:rsidR="001B4452">
        <w:t xml:space="preserve"> A pesquisa</w:t>
      </w:r>
      <w:r w:rsidR="00C13D5F">
        <w:t xml:space="preserve"> </w:t>
      </w:r>
      <w:r w:rsidR="001B4452">
        <w:t xml:space="preserve">justifica-se pela necessidade de unir teoria e prática para a elaboração de ações concretas </w:t>
      </w:r>
      <w:r w:rsidR="00347F35">
        <w:t>em proveito da conscientização</w:t>
      </w:r>
      <w:r w:rsidR="00D4604E">
        <w:t xml:space="preserve"> das relações </w:t>
      </w:r>
      <w:r w:rsidR="00583783">
        <w:t>existentes entre</w:t>
      </w:r>
      <w:r w:rsidR="00D4604E">
        <w:t xml:space="preserve"> fala e escrita e de uma expressão escrita mais cuidada</w:t>
      </w:r>
      <w:r w:rsidR="00C6276A">
        <w:t xml:space="preserve">. </w:t>
      </w:r>
      <w:r w:rsidR="00A9429C">
        <w:t xml:space="preserve">A </w:t>
      </w:r>
      <w:r>
        <w:t xml:space="preserve">metodologia se deu baseada em teorias da pesquisa-ação, através de uma abordagem quantiqualitativa. </w:t>
      </w:r>
      <w:r w:rsidR="0021671B">
        <w:t>Foram utilizados</w:t>
      </w:r>
      <w:r>
        <w:t xml:space="preserve"> diversos autores</w:t>
      </w:r>
      <w:r w:rsidR="0021671B">
        <w:t xml:space="preserve">, </w:t>
      </w:r>
      <w:r w:rsidR="00C04DBA" w:rsidRPr="00C04DBA">
        <w:rPr>
          <w:rFonts w:eastAsia="+mn-ea"/>
          <w:color w:val="000000"/>
          <w:kern w:val="24"/>
        </w:rPr>
        <w:t xml:space="preserve">tais como Silva (2003), Callou e Leite (2009), Hora (2009), Seara, Nunes e Volcão (2011) e </w:t>
      </w:r>
      <w:r w:rsidR="006B03FD">
        <w:rPr>
          <w:rFonts w:eastAsia="+mn-ea"/>
          <w:color w:val="000000"/>
          <w:kern w:val="24"/>
        </w:rPr>
        <w:t>Collischonn</w:t>
      </w:r>
      <w:r w:rsidR="00C04DBA" w:rsidRPr="00C04DBA">
        <w:rPr>
          <w:rFonts w:eastAsia="+mn-ea"/>
          <w:color w:val="000000"/>
          <w:kern w:val="24"/>
        </w:rPr>
        <w:t xml:space="preserve"> (2014)</w:t>
      </w:r>
      <w:r w:rsidR="00D76CB5">
        <w:rPr>
          <w:rFonts w:eastAsia="+mn-ea"/>
          <w:color w:val="000000"/>
          <w:kern w:val="24"/>
        </w:rPr>
        <w:t>,</w:t>
      </w:r>
      <w:r w:rsidR="00C04DBA" w:rsidRPr="00C04DBA">
        <w:rPr>
          <w:rFonts w:eastAsia="+mn-ea"/>
          <w:color w:val="000000"/>
          <w:kern w:val="24"/>
        </w:rPr>
        <w:t xml:space="preserve"> com  teorias sobre fonologia e processos fonológicos</w:t>
      </w:r>
      <w:r w:rsidR="00DE3FE4">
        <w:rPr>
          <w:rFonts w:eastAsia="+mn-ea"/>
          <w:color w:val="000000"/>
          <w:kern w:val="24"/>
        </w:rPr>
        <w:t>;</w:t>
      </w:r>
      <w:r w:rsidR="00D76CB5">
        <w:rPr>
          <w:rFonts w:eastAsia="+mn-ea"/>
          <w:color w:val="000000"/>
          <w:kern w:val="24"/>
        </w:rPr>
        <w:t xml:space="preserve"> e </w:t>
      </w:r>
      <w:r w:rsidR="00C04DBA" w:rsidRPr="00C04DBA">
        <w:rPr>
          <w:rFonts w:eastAsia="+mn-ea"/>
          <w:color w:val="000000"/>
          <w:kern w:val="24"/>
        </w:rPr>
        <w:t>Massini-Cagliari e Cagliari (1999) e Bortoni-Ricardo (2004</w:t>
      </w:r>
      <w:r w:rsidR="00D76CB5">
        <w:rPr>
          <w:rFonts w:eastAsia="+mn-ea"/>
          <w:color w:val="000000"/>
          <w:kern w:val="24"/>
        </w:rPr>
        <w:t xml:space="preserve">, </w:t>
      </w:r>
      <w:r w:rsidR="006B03FD">
        <w:rPr>
          <w:rFonts w:eastAsia="+mn-ea"/>
          <w:color w:val="000000"/>
          <w:kern w:val="24"/>
        </w:rPr>
        <w:t>2005)</w:t>
      </w:r>
      <w:r w:rsidR="00D76CB5">
        <w:rPr>
          <w:rFonts w:eastAsia="+mn-ea"/>
          <w:color w:val="000000"/>
          <w:kern w:val="24"/>
        </w:rPr>
        <w:t xml:space="preserve">, </w:t>
      </w:r>
      <w:r w:rsidR="00C04DBA" w:rsidRPr="00C04DBA">
        <w:rPr>
          <w:rFonts w:eastAsia="+mn-ea"/>
          <w:color w:val="000000"/>
          <w:kern w:val="24"/>
        </w:rPr>
        <w:t>com teorias sobre fala, escrita e variação</w:t>
      </w:r>
      <w:r w:rsidR="00DE3FE4">
        <w:rPr>
          <w:rFonts w:eastAsia="+mn-ea"/>
          <w:color w:val="000000"/>
          <w:kern w:val="24"/>
        </w:rPr>
        <w:t xml:space="preserve"> linguística</w:t>
      </w:r>
      <w:r>
        <w:rPr>
          <w:color w:val="000000"/>
        </w:rPr>
        <w:t xml:space="preserve">. </w:t>
      </w:r>
      <w:r w:rsidR="0021671B">
        <w:rPr>
          <w:color w:val="000000"/>
        </w:rPr>
        <w:t>Foi e</w:t>
      </w:r>
      <w:r w:rsidR="00C13D5F">
        <w:rPr>
          <w:color w:val="000000"/>
        </w:rPr>
        <w:t>lab</w:t>
      </w:r>
      <w:r w:rsidR="0021671B">
        <w:rPr>
          <w:color w:val="000000"/>
        </w:rPr>
        <w:t>orado</w:t>
      </w:r>
      <w:r w:rsidR="00C13D5F">
        <w:rPr>
          <w:color w:val="000000"/>
        </w:rPr>
        <w:t xml:space="preserve"> um produto educacional</w:t>
      </w:r>
      <w:r w:rsidR="00512494">
        <w:rPr>
          <w:color w:val="000000"/>
        </w:rPr>
        <w:t xml:space="preserve"> denominado “Baú da </w:t>
      </w:r>
      <w:r w:rsidR="00D92BBB">
        <w:rPr>
          <w:color w:val="000000"/>
        </w:rPr>
        <w:t>M</w:t>
      </w:r>
      <w:r w:rsidR="00512494">
        <w:rPr>
          <w:color w:val="000000"/>
        </w:rPr>
        <w:t>onotongação”</w:t>
      </w:r>
      <w:r w:rsidR="0021671B">
        <w:rPr>
          <w:color w:val="000000"/>
        </w:rPr>
        <w:t>, o qual é</w:t>
      </w:r>
      <w:r w:rsidR="00C13D5F">
        <w:rPr>
          <w:color w:val="000000"/>
        </w:rPr>
        <w:t xml:space="preserve"> composto de 5 jogos com vocábulos que favorecem </w:t>
      </w:r>
      <w:r w:rsidR="0021671B">
        <w:rPr>
          <w:color w:val="000000"/>
        </w:rPr>
        <w:t>a</w:t>
      </w:r>
      <w:r w:rsidR="00C13D5F">
        <w:rPr>
          <w:color w:val="000000"/>
        </w:rPr>
        <w:t xml:space="preserve"> monotongação em diferentes contextos. </w:t>
      </w:r>
      <w:bookmarkStart w:id="5" w:name="_Hlk44567083"/>
      <w:r w:rsidR="00512494">
        <w:rPr>
          <w:color w:val="000000"/>
        </w:rPr>
        <w:t>E</w:t>
      </w:r>
      <w:r>
        <w:rPr>
          <w:color w:val="000000"/>
        </w:rPr>
        <w:t>spera-se</w:t>
      </w:r>
      <w:r w:rsidR="005B7472">
        <w:rPr>
          <w:color w:val="000000"/>
        </w:rPr>
        <w:t xml:space="preserve"> </w:t>
      </w:r>
      <w:r>
        <w:rPr>
          <w:color w:val="000000"/>
        </w:rPr>
        <w:t>que</w:t>
      </w:r>
      <w:r w:rsidR="00512494">
        <w:rPr>
          <w:color w:val="000000"/>
        </w:rPr>
        <w:t xml:space="preserve"> a referente pesquisa e o produto sejam relevantes e </w:t>
      </w:r>
      <w:r>
        <w:t>contribua</w:t>
      </w:r>
      <w:r w:rsidR="00512494">
        <w:t>m</w:t>
      </w:r>
      <w:r>
        <w:t xml:space="preserve"> </w:t>
      </w:r>
      <w:r w:rsidR="00C97103">
        <w:t xml:space="preserve">para que </w:t>
      </w:r>
      <w:r w:rsidR="00D76CB5">
        <w:t xml:space="preserve">a </w:t>
      </w:r>
      <w:r>
        <w:t>escrita da referida turma</w:t>
      </w:r>
      <w:r w:rsidR="00C97103">
        <w:t xml:space="preserve"> seja mais elaborada</w:t>
      </w:r>
      <w:r w:rsidR="00710F58">
        <w:t xml:space="preserve">, </w:t>
      </w:r>
      <w:r w:rsidR="0021671B">
        <w:t xml:space="preserve">como também </w:t>
      </w:r>
      <w:r w:rsidR="00710F58">
        <w:t>para</w:t>
      </w:r>
      <w:r w:rsidR="005A70B0">
        <w:t xml:space="preserve"> os</w:t>
      </w:r>
      <w:r w:rsidR="00710F58">
        <w:t xml:space="preserve"> professores de </w:t>
      </w:r>
      <w:r w:rsidR="004F4BD3">
        <w:t>L</w:t>
      </w:r>
      <w:r w:rsidR="00710F58">
        <w:t xml:space="preserve">íngua </w:t>
      </w:r>
      <w:r w:rsidR="004F4BD3">
        <w:t>P</w:t>
      </w:r>
      <w:r w:rsidR="00710F58">
        <w:t>ortuguesa pensarem o processo da monotongação como um fenômeno</w:t>
      </w:r>
      <w:r w:rsidR="00C97103">
        <w:t xml:space="preserve"> d</w:t>
      </w:r>
      <w:r w:rsidR="00D76CB5">
        <w:t>a</w:t>
      </w:r>
      <w:r w:rsidR="00C97103">
        <w:t xml:space="preserve"> </w:t>
      </w:r>
      <w:r w:rsidR="00583783">
        <w:t>fala que</w:t>
      </w:r>
      <w:r w:rsidR="005A70B0">
        <w:t xml:space="preserve"> pode ser transposto para a escrita.</w:t>
      </w:r>
      <w:r>
        <w:t xml:space="preserve"> </w:t>
      </w:r>
      <w:r w:rsidR="0019629A">
        <w:t>Além disso, destina-se aos</w:t>
      </w:r>
      <w:r>
        <w:t xml:space="preserve"> </w:t>
      </w:r>
      <w:r w:rsidR="00512494">
        <w:t xml:space="preserve">demais </w:t>
      </w:r>
      <w:bookmarkEnd w:id="5"/>
      <w:r>
        <w:t>professores, gestores e coordenadores pedagógicos</w:t>
      </w:r>
      <w:r w:rsidR="0019629A">
        <w:t xml:space="preserve">, </w:t>
      </w:r>
      <w:r w:rsidR="00D76CB5">
        <w:t>vi</w:t>
      </w:r>
      <w:r w:rsidR="005A70B0">
        <w:t xml:space="preserve">sto que uma escrita mais </w:t>
      </w:r>
      <w:r w:rsidR="00583783">
        <w:t>polida favorece o âmbito escolar de forma geral</w:t>
      </w:r>
      <w:r w:rsidR="00D76CB5">
        <w:t xml:space="preserve"> e, a</w:t>
      </w:r>
      <w:r w:rsidR="00583783">
        <w:t>inda</w:t>
      </w:r>
      <w:r w:rsidR="00D76CB5">
        <w:t>,</w:t>
      </w:r>
      <w:r w:rsidR="00583783">
        <w:t xml:space="preserve"> pode auxiliar </w:t>
      </w:r>
      <w:r>
        <w:t>o campo de estudos da fonologia</w:t>
      </w:r>
      <w:r>
        <w:rPr>
          <w:color w:val="000000"/>
        </w:rPr>
        <w:t>.</w:t>
      </w:r>
      <w:r>
        <w:t xml:space="preserve"> </w:t>
      </w:r>
    </w:p>
    <w:p w14:paraId="4E84A6A4" w14:textId="77777777" w:rsidR="00D10E40" w:rsidRPr="002D67FA" w:rsidRDefault="00D10E40" w:rsidP="006D76AD">
      <w:pPr>
        <w:autoSpaceDE w:val="0"/>
        <w:autoSpaceDN w:val="0"/>
        <w:adjustRightInd w:val="0"/>
        <w:spacing w:line="240" w:lineRule="auto"/>
        <w:ind w:firstLine="0"/>
        <w:rPr>
          <w:color w:val="000000"/>
        </w:rPr>
      </w:pPr>
    </w:p>
    <w:p w14:paraId="613611FF" w14:textId="0414EBF0" w:rsidR="0019629A" w:rsidRPr="005C0761" w:rsidRDefault="00D10E40" w:rsidP="006D76AD">
      <w:pPr>
        <w:spacing w:line="240" w:lineRule="auto"/>
        <w:ind w:firstLine="0"/>
        <w:rPr>
          <w:color w:val="000000"/>
          <w:lang w:val="en-US"/>
        </w:rPr>
      </w:pPr>
      <w:r w:rsidRPr="0019629A">
        <w:rPr>
          <w:b/>
          <w:color w:val="000000"/>
        </w:rPr>
        <w:t>P</w:t>
      </w:r>
      <w:r w:rsidR="0019629A" w:rsidRPr="0019629A">
        <w:rPr>
          <w:b/>
          <w:color w:val="000000"/>
        </w:rPr>
        <w:t>alavras-chave</w:t>
      </w:r>
      <w:r w:rsidRPr="0019629A">
        <w:rPr>
          <w:b/>
          <w:color w:val="000000"/>
        </w:rPr>
        <w:t>:</w:t>
      </w:r>
      <w:r>
        <w:rPr>
          <w:color w:val="000000"/>
        </w:rPr>
        <w:t xml:space="preserve"> </w:t>
      </w:r>
      <w:r w:rsidR="003E1D89">
        <w:rPr>
          <w:color w:val="000000"/>
        </w:rPr>
        <w:t>Fonologia</w:t>
      </w:r>
      <w:r w:rsidR="00F37F68">
        <w:rPr>
          <w:color w:val="000000"/>
        </w:rPr>
        <w:t>.</w:t>
      </w:r>
      <w:r w:rsidR="005B7472" w:rsidRPr="005B7472">
        <w:rPr>
          <w:color w:val="000000"/>
        </w:rPr>
        <w:t xml:space="preserve"> </w:t>
      </w:r>
      <w:r w:rsidR="005B7472">
        <w:rPr>
          <w:color w:val="000000"/>
        </w:rPr>
        <w:t>Monotongação.</w:t>
      </w:r>
      <w:r w:rsidR="005B7472" w:rsidRPr="005B7472">
        <w:rPr>
          <w:color w:val="000000"/>
        </w:rPr>
        <w:t xml:space="preserve"> </w:t>
      </w:r>
      <w:r w:rsidR="005B7472">
        <w:rPr>
          <w:color w:val="000000"/>
        </w:rPr>
        <w:t xml:space="preserve">Variação linguística. </w:t>
      </w:r>
      <w:r w:rsidR="005B7472" w:rsidRPr="005C0761">
        <w:rPr>
          <w:color w:val="000000"/>
          <w:lang w:val="en-US"/>
        </w:rPr>
        <w:t>Escrita.</w:t>
      </w:r>
    </w:p>
    <w:p w14:paraId="51F9CB9A" w14:textId="31ABFE46" w:rsidR="00D10E40" w:rsidRPr="005C0761" w:rsidRDefault="00D10E40" w:rsidP="001B4452">
      <w:pPr>
        <w:spacing w:line="240" w:lineRule="auto"/>
        <w:ind w:firstLine="0"/>
        <w:rPr>
          <w:color w:val="000000"/>
          <w:lang w:val="en-US"/>
        </w:rPr>
      </w:pPr>
      <w:r w:rsidRPr="005C0761">
        <w:rPr>
          <w:color w:val="000000"/>
          <w:lang w:val="en-US"/>
        </w:rPr>
        <w:t xml:space="preserve"> </w:t>
      </w:r>
    </w:p>
    <w:p w14:paraId="62DC0CA2" w14:textId="77777777" w:rsidR="001B4452" w:rsidRPr="005C0761" w:rsidRDefault="001B4452" w:rsidP="00435A45">
      <w:pPr>
        <w:ind w:firstLine="0"/>
        <w:rPr>
          <w:b/>
          <w:bCs/>
          <w:lang w:val="en-US"/>
        </w:rPr>
      </w:pPr>
    </w:p>
    <w:p w14:paraId="384690B8" w14:textId="77777777" w:rsidR="00165873" w:rsidRPr="005C0761" w:rsidRDefault="00165873" w:rsidP="00165873">
      <w:pPr>
        <w:ind w:firstLine="0"/>
        <w:rPr>
          <w:b/>
          <w:bCs/>
          <w:lang w:val="en-US"/>
        </w:rPr>
      </w:pPr>
    </w:p>
    <w:p w14:paraId="24AC882B" w14:textId="391E47E5" w:rsidR="006D76AD" w:rsidRPr="005C0761" w:rsidRDefault="006D76AD" w:rsidP="00677D97">
      <w:pPr>
        <w:spacing w:after="160" w:line="259" w:lineRule="auto"/>
        <w:ind w:firstLine="0"/>
        <w:rPr>
          <w:b/>
          <w:bCs/>
          <w:lang w:val="en-US"/>
        </w:rPr>
      </w:pPr>
    </w:p>
    <w:p w14:paraId="59B8F701" w14:textId="55D5EA1F" w:rsidR="00590EAF" w:rsidRPr="005C0761" w:rsidRDefault="00590EAF">
      <w:pPr>
        <w:spacing w:after="160" w:line="259" w:lineRule="auto"/>
        <w:ind w:firstLine="0"/>
        <w:jc w:val="left"/>
        <w:rPr>
          <w:b/>
          <w:bCs/>
          <w:lang w:val="en-US"/>
        </w:rPr>
      </w:pPr>
      <w:r w:rsidRPr="005C0761">
        <w:rPr>
          <w:b/>
          <w:bCs/>
          <w:lang w:val="en-US"/>
        </w:rPr>
        <w:br w:type="page"/>
      </w:r>
    </w:p>
    <w:p w14:paraId="7463B870" w14:textId="77777777" w:rsidR="00590EAF" w:rsidRPr="0060127B" w:rsidRDefault="00590EAF" w:rsidP="00590EAF">
      <w:pPr>
        <w:ind w:firstLine="0"/>
        <w:jc w:val="center"/>
        <w:rPr>
          <w:b/>
          <w:bCs/>
          <w:lang w:val="en-US"/>
        </w:rPr>
      </w:pPr>
      <w:r>
        <w:rPr>
          <w:rFonts w:eastAsia="Times New Roman"/>
          <w:b/>
          <w:bCs/>
          <w:lang w:val="en-US"/>
        </w:rPr>
        <w:lastRenderedPageBreak/>
        <w:t>ABSTRACT</w:t>
      </w:r>
    </w:p>
    <w:p w14:paraId="30A7A0E4" w14:textId="77777777" w:rsidR="00590EAF" w:rsidRPr="0060127B" w:rsidRDefault="00590EAF" w:rsidP="00590EAF">
      <w:pPr>
        <w:ind w:firstLine="0"/>
        <w:rPr>
          <w:lang w:val="en-US"/>
        </w:rPr>
      </w:pPr>
    </w:p>
    <w:p w14:paraId="29D41C94" w14:textId="77777777" w:rsidR="00590EAF" w:rsidRPr="0060127B" w:rsidRDefault="00590EAF" w:rsidP="00590EAF">
      <w:pPr>
        <w:spacing w:line="240" w:lineRule="auto"/>
        <w:ind w:firstLine="0"/>
        <w:rPr>
          <w:lang w:val="en-US"/>
        </w:rPr>
      </w:pPr>
      <w:r>
        <w:rPr>
          <w:rFonts w:eastAsia="Times New Roman"/>
          <w:lang w:val="en-US"/>
        </w:rPr>
        <w:t>This research-action presents a study of monotongation in the writing of 8th grade elementary school students</w:t>
      </w:r>
      <w:r>
        <w:rPr>
          <w:rFonts w:eastAsia="Times New Roman"/>
          <w:color w:val="000000"/>
          <w:lang w:val="en-US"/>
        </w:rPr>
        <w:t xml:space="preserve"> in a state public school in the City of Pedrinhas-Sergipe in Brazil</w:t>
      </w:r>
      <w:r>
        <w:rPr>
          <w:rFonts w:eastAsia="Times New Roman"/>
          <w:lang w:val="en-US"/>
        </w:rPr>
        <w:t xml:space="preserve">. Monotongation is a phonological process in which a diphthong semivowel vanishes within the syllable. The remaining vowel of the diphthong is called a monotong. The occurrence of monotongs usually happens with the diphthong </w:t>
      </w:r>
      <w:r>
        <w:rPr>
          <w:rFonts w:eastAsia="Times New Roman"/>
          <w:i/>
          <w:iCs/>
          <w:lang w:val="en-US"/>
        </w:rPr>
        <w:t>ou</w:t>
      </w:r>
      <w:r>
        <w:rPr>
          <w:rFonts w:eastAsia="Times New Roman"/>
          <w:lang w:val="en-US"/>
        </w:rPr>
        <w:t xml:space="preserve"> in all contexts of use, with the diphthongs </w:t>
      </w:r>
      <w:r>
        <w:rPr>
          <w:rFonts w:eastAsia="Times New Roman"/>
          <w:i/>
          <w:iCs/>
          <w:lang w:val="en-US"/>
        </w:rPr>
        <w:t>ei</w:t>
      </w:r>
      <w:r>
        <w:rPr>
          <w:rFonts w:eastAsia="Times New Roman"/>
          <w:lang w:val="en-US"/>
        </w:rPr>
        <w:t xml:space="preserve"> and </w:t>
      </w:r>
      <w:r>
        <w:rPr>
          <w:rFonts w:eastAsia="Times New Roman"/>
          <w:i/>
          <w:iCs/>
          <w:lang w:val="en-US"/>
        </w:rPr>
        <w:t>ai</w:t>
      </w:r>
      <w:r>
        <w:rPr>
          <w:rFonts w:eastAsia="Times New Roman"/>
          <w:lang w:val="en-US"/>
        </w:rPr>
        <w:t xml:space="preserve"> followed by fricatives and flaps, and in words like </w:t>
      </w:r>
      <w:r w:rsidRPr="000841A9">
        <w:rPr>
          <w:rFonts w:eastAsia="Times New Roman"/>
          <w:i/>
          <w:iCs/>
          <w:lang w:val="en-US"/>
        </w:rPr>
        <w:t>manteiga</w:t>
      </w:r>
      <w:r>
        <w:rPr>
          <w:rFonts w:eastAsia="Times New Roman"/>
          <w:lang w:val="en-US"/>
        </w:rPr>
        <w:t>&gt;</w:t>
      </w:r>
      <w:r w:rsidRPr="000841A9">
        <w:rPr>
          <w:rFonts w:eastAsia="Times New Roman"/>
          <w:i/>
          <w:iCs/>
          <w:lang w:val="en-US"/>
        </w:rPr>
        <w:t>mantêga</w:t>
      </w:r>
      <w:r>
        <w:rPr>
          <w:rFonts w:eastAsia="Times New Roman"/>
          <w:lang w:val="en-US"/>
        </w:rPr>
        <w:t xml:space="preserve">, </w:t>
      </w:r>
      <w:r w:rsidRPr="000841A9">
        <w:rPr>
          <w:rFonts w:eastAsia="Times New Roman"/>
          <w:i/>
          <w:iCs/>
          <w:lang w:val="en-US"/>
        </w:rPr>
        <w:t>Almeida</w:t>
      </w:r>
      <w:r>
        <w:rPr>
          <w:rFonts w:eastAsia="Times New Roman"/>
          <w:lang w:val="en-US"/>
        </w:rPr>
        <w:t>&gt;</w:t>
      </w:r>
      <w:r w:rsidRPr="000841A9">
        <w:rPr>
          <w:rFonts w:eastAsia="Times New Roman"/>
          <w:i/>
          <w:iCs/>
          <w:lang w:val="en-US"/>
        </w:rPr>
        <w:t>Almêda</w:t>
      </w:r>
      <w:r>
        <w:rPr>
          <w:rFonts w:eastAsia="Times New Roman"/>
          <w:lang w:val="en-US"/>
        </w:rPr>
        <w:t xml:space="preserve"> and </w:t>
      </w:r>
      <w:r w:rsidRPr="000841A9">
        <w:rPr>
          <w:rFonts w:eastAsia="Times New Roman"/>
          <w:i/>
          <w:iCs/>
          <w:lang w:val="en-US"/>
        </w:rPr>
        <w:t>treino</w:t>
      </w:r>
      <w:r>
        <w:rPr>
          <w:rFonts w:eastAsia="Times New Roman"/>
          <w:lang w:val="en-US"/>
        </w:rPr>
        <w:t>&gt;</w:t>
      </w:r>
      <w:r w:rsidRPr="000841A9">
        <w:rPr>
          <w:rFonts w:eastAsia="Times New Roman"/>
          <w:i/>
          <w:iCs/>
          <w:lang w:val="en-US"/>
        </w:rPr>
        <w:t>treno</w:t>
      </w:r>
      <w:r>
        <w:rPr>
          <w:rFonts w:eastAsia="Times New Roman"/>
          <w:lang w:val="en-US"/>
        </w:rPr>
        <w:t xml:space="preserve">. However, it can also be noticed in other usage situations such as diphthongs </w:t>
      </w:r>
      <w:r>
        <w:rPr>
          <w:rFonts w:eastAsia="Times New Roman"/>
          <w:i/>
          <w:iCs/>
          <w:lang w:val="en-US"/>
        </w:rPr>
        <w:t>oi</w:t>
      </w:r>
      <w:r>
        <w:rPr>
          <w:rFonts w:eastAsia="Times New Roman"/>
          <w:lang w:val="en-US"/>
        </w:rPr>
        <w:t>, as well as</w:t>
      </w:r>
      <w:r>
        <w:rPr>
          <w:rFonts w:eastAsia="Times New Roman"/>
          <w:i/>
          <w:iCs/>
          <w:lang w:val="en-US"/>
        </w:rPr>
        <w:t xml:space="preserve"> ei</w:t>
      </w:r>
      <w:r>
        <w:rPr>
          <w:rFonts w:eastAsia="Times New Roman"/>
          <w:lang w:val="en-US"/>
        </w:rPr>
        <w:t xml:space="preserve"> and </w:t>
      </w:r>
      <w:r>
        <w:rPr>
          <w:rFonts w:eastAsia="Times New Roman"/>
          <w:i/>
          <w:iCs/>
          <w:lang w:val="en-US"/>
        </w:rPr>
        <w:t>ai</w:t>
      </w:r>
      <w:r>
        <w:rPr>
          <w:rFonts w:eastAsia="Times New Roman"/>
          <w:lang w:val="en-US"/>
        </w:rPr>
        <w:t xml:space="preserve"> before [t] and [d] non fricative. In this study, we investigated the linguistic and extralinguistic contexts. Regarding the linguistic variable, we consider the contexts of realizations of diphthong ou in all contexts of use, of diphthongs </w:t>
      </w:r>
      <w:r w:rsidRPr="002A486A">
        <w:rPr>
          <w:rFonts w:eastAsia="Times New Roman"/>
          <w:i/>
          <w:iCs/>
          <w:lang w:val="en-US"/>
        </w:rPr>
        <w:t>ei</w:t>
      </w:r>
      <w:r>
        <w:rPr>
          <w:rFonts w:eastAsia="Times New Roman"/>
          <w:lang w:val="en-US"/>
        </w:rPr>
        <w:t xml:space="preserve"> and </w:t>
      </w:r>
      <w:r w:rsidRPr="002A486A">
        <w:rPr>
          <w:rFonts w:eastAsia="Times New Roman"/>
          <w:i/>
          <w:iCs/>
          <w:lang w:val="en-US"/>
        </w:rPr>
        <w:t>ai</w:t>
      </w:r>
      <w:r>
        <w:rPr>
          <w:rFonts w:eastAsia="Times New Roman"/>
          <w:lang w:val="en-US"/>
        </w:rPr>
        <w:t xml:space="preserve"> followed by fricatives and flaps, of the diphthong </w:t>
      </w:r>
      <w:r w:rsidRPr="002A486A">
        <w:rPr>
          <w:rFonts w:eastAsia="Times New Roman"/>
          <w:i/>
          <w:iCs/>
          <w:lang w:val="en-US"/>
        </w:rPr>
        <w:t>ei</w:t>
      </w:r>
      <w:r>
        <w:rPr>
          <w:rFonts w:eastAsia="Times New Roman"/>
          <w:lang w:val="en-US"/>
        </w:rPr>
        <w:t xml:space="preserve"> in the word </w:t>
      </w:r>
      <w:r w:rsidRPr="002A486A">
        <w:rPr>
          <w:rFonts w:eastAsia="Times New Roman"/>
          <w:i/>
          <w:iCs/>
          <w:lang w:val="en-US"/>
        </w:rPr>
        <w:t>manteiga</w:t>
      </w:r>
      <w:r>
        <w:rPr>
          <w:rFonts w:eastAsia="Times New Roman"/>
          <w:lang w:val="en-US"/>
        </w:rPr>
        <w:t>&gt;</w:t>
      </w:r>
      <w:r w:rsidRPr="002A486A">
        <w:rPr>
          <w:rFonts w:eastAsia="Times New Roman"/>
          <w:i/>
          <w:iCs/>
          <w:lang w:val="en-US"/>
        </w:rPr>
        <w:t>mantêga</w:t>
      </w:r>
      <w:r>
        <w:rPr>
          <w:rFonts w:eastAsia="Times New Roman"/>
          <w:lang w:val="en-US"/>
        </w:rPr>
        <w:t xml:space="preserve">, the diphthong </w:t>
      </w:r>
      <w:r w:rsidRPr="002A486A">
        <w:rPr>
          <w:rFonts w:eastAsia="Times New Roman"/>
          <w:i/>
          <w:iCs/>
          <w:lang w:val="en-US"/>
        </w:rPr>
        <w:t>ei</w:t>
      </w:r>
      <w:r>
        <w:rPr>
          <w:rFonts w:eastAsia="Times New Roman"/>
          <w:lang w:val="en-US"/>
        </w:rPr>
        <w:t xml:space="preserve"> before </w:t>
      </w:r>
      <w:r w:rsidRPr="002A486A">
        <w:rPr>
          <w:rFonts w:eastAsia="Times New Roman"/>
          <w:i/>
          <w:iCs/>
          <w:lang w:val="en-US"/>
        </w:rPr>
        <w:t>n</w:t>
      </w:r>
      <w:r>
        <w:rPr>
          <w:rFonts w:eastAsia="Times New Roman"/>
          <w:lang w:val="en-US"/>
        </w:rPr>
        <w:t xml:space="preserve"> and the diphthongs </w:t>
      </w:r>
      <w:r w:rsidRPr="002A486A">
        <w:rPr>
          <w:rFonts w:eastAsia="Times New Roman"/>
          <w:i/>
          <w:iCs/>
          <w:lang w:val="en-US"/>
        </w:rPr>
        <w:t>oi</w:t>
      </w:r>
      <w:r>
        <w:rPr>
          <w:rFonts w:eastAsia="Times New Roman"/>
          <w:lang w:val="en-US"/>
        </w:rPr>
        <w:t xml:space="preserve"> and and </w:t>
      </w:r>
      <w:r w:rsidRPr="002A486A">
        <w:rPr>
          <w:rFonts w:eastAsia="Times New Roman"/>
          <w:i/>
          <w:iCs/>
          <w:lang w:val="en-US"/>
        </w:rPr>
        <w:t>ei</w:t>
      </w:r>
      <w:r>
        <w:rPr>
          <w:rFonts w:eastAsia="Times New Roman"/>
          <w:lang w:val="en-US"/>
        </w:rPr>
        <w:t xml:space="preserve"> before [t] non fricattive. Regarding extralinguistic variables, we verified the gender of the participants, the place of residence (urban or rural area) and the age group. The interest in the theme arose after realizing that the students' writing errors were generally reflections of phonological processes, which occur in speech, among which the most observed was the interference of the monotongation process. The general objective of the research is to investigate cases of monotongation in students' writing with a view to developing a pedagogical product that will reduce such occurrences and, as specific objectives, quantify the occurrences according to each type, describe the linguistic contexts in which it takes place, and create five games that include the observation, writing and pronunciation of words with and without orality marks. The research is justified by the need to combine theory and practice for the elaboration of concrete actions for the benefit of the awareness of the existing relations between speech and writing and of a more careful written expression. The methodology was based on research-action theories, using a quantitative and qualitative approach. Several authors were used, </w:t>
      </w:r>
      <w:r>
        <w:rPr>
          <w:rFonts w:eastAsia="Times New Roman"/>
          <w:color w:val="000000"/>
          <w:lang w:val="en-US"/>
        </w:rPr>
        <w:t xml:space="preserve">such as Cristófaro Silva (2003), Callou and Leite (2009), Hora (2009), Seara, Nunes and Volcão (2011) and Collischonn (2014) with theories on phonology and phonological processes; Massini-Cagliari and Cagliari (1999) and Bortoni-Ricardo (2004) and (2005) with theories on speech, writing and linguistic variation. An educational product called “Monotongation Chest” was created, which consists of 5 games with words that favor monotongation in different contexts.   The research and the product are expected to be relevant and </w:t>
      </w:r>
      <w:r>
        <w:rPr>
          <w:rFonts w:eastAsia="Times New Roman"/>
          <w:lang w:val="en-US"/>
        </w:rPr>
        <w:t>will contribute to the writing of that class being more elaborated, as well as for Portuguese Language teachers to think of the monotongation process as a speech phenomenon that can be transposed to the writing. In addition, it is intended for the other teachers, principals and pedagogical coordinators, since a more polished writing favors the school environment in general. It can also help in the field of phonology studies</w:t>
      </w:r>
      <w:r>
        <w:rPr>
          <w:rFonts w:eastAsia="Times New Roman"/>
          <w:color w:val="000000"/>
          <w:lang w:val="en-US"/>
        </w:rPr>
        <w:t>.</w:t>
      </w:r>
      <w:r>
        <w:rPr>
          <w:rFonts w:eastAsia="Times New Roman"/>
          <w:lang w:val="en-US"/>
        </w:rPr>
        <w:t xml:space="preserve"> </w:t>
      </w:r>
    </w:p>
    <w:p w14:paraId="495913C3" w14:textId="77777777" w:rsidR="00590EAF" w:rsidRPr="0060127B" w:rsidRDefault="00590EAF" w:rsidP="00590EAF">
      <w:pPr>
        <w:autoSpaceDE w:val="0"/>
        <w:autoSpaceDN w:val="0"/>
        <w:adjustRightInd w:val="0"/>
        <w:spacing w:line="240" w:lineRule="auto"/>
        <w:ind w:firstLine="0"/>
        <w:rPr>
          <w:color w:val="000000"/>
          <w:lang w:val="en-US"/>
        </w:rPr>
      </w:pPr>
    </w:p>
    <w:p w14:paraId="7957E9F1" w14:textId="77777777" w:rsidR="00590EAF" w:rsidRDefault="00590EAF" w:rsidP="00590EAF">
      <w:pPr>
        <w:spacing w:line="240" w:lineRule="auto"/>
        <w:ind w:firstLine="0"/>
        <w:rPr>
          <w:color w:val="000000"/>
        </w:rPr>
      </w:pPr>
      <w:r w:rsidRPr="00590EAF">
        <w:rPr>
          <w:rFonts w:eastAsia="Times New Roman"/>
          <w:b/>
          <w:color w:val="000000"/>
          <w:lang w:val="en-US"/>
        </w:rPr>
        <w:t>Keywords:</w:t>
      </w:r>
      <w:r>
        <w:rPr>
          <w:rFonts w:eastAsia="Times New Roman"/>
          <w:color w:val="000000"/>
          <w:lang w:val="en-US"/>
        </w:rPr>
        <w:t xml:space="preserve"> Phonology. Monotongation. Language Variation. </w:t>
      </w:r>
      <w:r w:rsidRPr="005C0761">
        <w:rPr>
          <w:rFonts w:eastAsia="Times New Roman"/>
          <w:color w:val="000000"/>
        </w:rPr>
        <w:t>Writing.</w:t>
      </w:r>
    </w:p>
    <w:p w14:paraId="3CB6B50B" w14:textId="77777777" w:rsidR="00590EAF" w:rsidRDefault="00590EAF" w:rsidP="00590EAF">
      <w:pPr>
        <w:spacing w:line="240" w:lineRule="auto"/>
        <w:ind w:firstLine="0"/>
        <w:rPr>
          <w:color w:val="000000"/>
        </w:rPr>
      </w:pPr>
      <w:r>
        <w:rPr>
          <w:color w:val="000000"/>
        </w:rPr>
        <w:t xml:space="preserve"> </w:t>
      </w:r>
    </w:p>
    <w:p w14:paraId="484C2F74" w14:textId="77777777" w:rsidR="00590EAF" w:rsidRDefault="00590EAF" w:rsidP="00590EAF">
      <w:pPr>
        <w:ind w:firstLine="0"/>
        <w:rPr>
          <w:b/>
          <w:bCs/>
        </w:rPr>
      </w:pPr>
    </w:p>
    <w:p w14:paraId="0A839124" w14:textId="77777777" w:rsidR="00677D97" w:rsidRDefault="00677D97" w:rsidP="00677D97">
      <w:pPr>
        <w:spacing w:after="160" w:line="259" w:lineRule="auto"/>
        <w:ind w:firstLine="0"/>
        <w:rPr>
          <w:b/>
          <w:bCs/>
        </w:rPr>
      </w:pPr>
    </w:p>
    <w:p w14:paraId="6EA38FC2" w14:textId="77777777" w:rsidR="006D76AD" w:rsidRDefault="006D76AD" w:rsidP="001B4452">
      <w:pPr>
        <w:spacing w:after="160" w:line="259" w:lineRule="auto"/>
        <w:ind w:firstLine="0"/>
        <w:jc w:val="center"/>
        <w:rPr>
          <w:b/>
          <w:bCs/>
        </w:rPr>
      </w:pPr>
    </w:p>
    <w:p w14:paraId="036B7C44" w14:textId="77777777" w:rsidR="00590EAF" w:rsidRDefault="00590EAF">
      <w:pPr>
        <w:spacing w:after="160" w:line="259" w:lineRule="auto"/>
        <w:ind w:firstLine="0"/>
        <w:jc w:val="left"/>
        <w:rPr>
          <w:b/>
          <w:bCs/>
        </w:rPr>
      </w:pPr>
      <w:r>
        <w:rPr>
          <w:b/>
          <w:bCs/>
        </w:rPr>
        <w:br w:type="page"/>
      </w:r>
    </w:p>
    <w:p w14:paraId="7DE49678" w14:textId="2DC5416B" w:rsidR="00D10E40" w:rsidRPr="001C4E3A" w:rsidRDefault="00D10E40" w:rsidP="001B4452">
      <w:pPr>
        <w:spacing w:after="160" w:line="259" w:lineRule="auto"/>
        <w:ind w:firstLine="0"/>
        <w:jc w:val="center"/>
        <w:rPr>
          <w:b/>
          <w:bCs/>
        </w:rPr>
      </w:pPr>
      <w:r w:rsidRPr="001C4E3A">
        <w:rPr>
          <w:b/>
          <w:bCs/>
        </w:rPr>
        <w:lastRenderedPageBreak/>
        <w:t>LISTA DE</w:t>
      </w:r>
      <w:r w:rsidR="003E1D89" w:rsidRPr="001C4E3A">
        <w:rPr>
          <w:b/>
          <w:bCs/>
        </w:rPr>
        <w:t xml:space="preserve"> SIGLAS</w:t>
      </w:r>
    </w:p>
    <w:p w14:paraId="1B9CFA26" w14:textId="70354763" w:rsidR="00EE27E3" w:rsidRPr="001C4E3A" w:rsidRDefault="00EE27E3" w:rsidP="00EE27E3">
      <w:pPr>
        <w:jc w:val="center"/>
        <w:rPr>
          <w:b/>
          <w:bCs/>
        </w:rPr>
      </w:pPr>
    </w:p>
    <w:p w14:paraId="4B48CF62" w14:textId="1ACC1D40" w:rsidR="000834B8" w:rsidRPr="001C4E3A" w:rsidRDefault="000834B8" w:rsidP="0019629A">
      <w:pPr>
        <w:ind w:firstLine="0"/>
        <w:rPr>
          <w:rFonts w:eastAsia="Arial"/>
          <w:bCs/>
        </w:rPr>
      </w:pPr>
      <w:r w:rsidRPr="001C4E3A">
        <w:rPr>
          <w:rFonts w:eastAsia="Arial"/>
          <w:bCs/>
        </w:rPr>
        <w:t>A1, A2...</w:t>
      </w:r>
      <w:r w:rsidR="0019629A">
        <w:rPr>
          <w:rFonts w:eastAsia="Arial"/>
          <w:bCs/>
        </w:rPr>
        <w:t xml:space="preserve"> </w:t>
      </w:r>
      <w:r w:rsidRPr="001C4E3A">
        <w:rPr>
          <w:rFonts w:eastAsia="Arial"/>
          <w:bCs/>
        </w:rPr>
        <w:t>A24</w:t>
      </w:r>
      <w:r w:rsidR="00644FCF">
        <w:rPr>
          <w:rFonts w:eastAsia="Arial"/>
          <w:bCs/>
        </w:rPr>
        <w:t xml:space="preserve"> </w:t>
      </w:r>
      <w:r w:rsidR="00644FCF">
        <w:rPr>
          <w:rFonts w:eastAsia="Arial"/>
          <w:bCs/>
        </w:rPr>
        <w:tab/>
      </w:r>
      <w:r w:rsidR="0019629A">
        <w:rPr>
          <w:rFonts w:eastAsia="Arial"/>
          <w:bCs/>
        </w:rPr>
        <w:t>a</w:t>
      </w:r>
      <w:r w:rsidRPr="001C4E3A">
        <w:rPr>
          <w:rFonts w:eastAsia="Arial"/>
          <w:bCs/>
        </w:rPr>
        <w:t>luno 1, aluno 2...</w:t>
      </w:r>
      <w:r w:rsidR="0019629A">
        <w:rPr>
          <w:rFonts w:eastAsia="Arial"/>
          <w:bCs/>
        </w:rPr>
        <w:t xml:space="preserve"> </w:t>
      </w:r>
      <w:r w:rsidRPr="001C4E3A">
        <w:rPr>
          <w:rFonts w:eastAsia="Arial"/>
          <w:bCs/>
        </w:rPr>
        <w:t>aluno 24</w:t>
      </w:r>
    </w:p>
    <w:p w14:paraId="454A37BB" w14:textId="421FD6C0" w:rsidR="000834B8" w:rsidRPr="005D1361" w:rsidRDefault="000834B8" w:rsidP="0019629A">
      <w:pPr>
        <w:ind w:firstLine="0"/>
        <w:rPr>
          <w:rFonts w:eastAsia="Arial"/>
          <w:bCs/>
        </w:rPr>
      </w:pPr>
      <w:r w:rsidRPr="001C4E3A">
        <w:rPr>
          <w:rFonts w:eastAsia="Arial"/>
          <w:bCs/>
        </w:rPr>
        <w:t>CAPES</w:t>
      </w:r>
      <w:r w:rsidR="00644FCF">
        <w:rPr>
          <w:rFonts w:eastAsia="Arial"/>
          <w:bCs/>
        </w:rPr>
        <w:tab/>
      </w:r>
      <w:r w:rsidR="00644FCF">
        <w:rPr>
          <w:rFonts w:eastAsia="Arial"/>
          <w:bCs/>
        </w:rPr>
        <w:tab/>
      </w:r>
      <w:r w:rsidRPr="001C4E3A">
        <w:rPr>
          <w:rFonts w:eastAsia="Arial"/>
          <w:bCs/>
        </w:rPr>
        <w:t>Coordenação de Aperfeiçoamento de Pessoal de Nível Superior</w:t>
      </w:r>
    </w:p>
    <w:p w14:paraId="00796B06" w14:textId="19283EA6" w:rsidR="000834B8" w:rsidRDefault="000834B8" w:rsidP="0019629A">
      <w:pPr>
        <w:ind w:firstLine="0"/>
        <w:rPr>
          <w:rFonts w:eastAsia="Arial"/>
          <w:bCs/>
        </w:rPr>
      </w:pPr>
      <w:r>
        <w:rPr>
          <w:rFonts w:eastAsia="Arial"/>
          <w:bCs/>
        </w:rPr>
        <w:t>CCV</w:t>
      </w:r>
      <w:r w:rsidR="00644FCF">
        <w:rPr>
          <w:rFonts w:eastAsia="Arial"/>
          <w:bCs/>
        </w:rPr>
        <w:tab/>
      </w:r>
      <w:r w:rsidR="00644FCF">
        <w:rPr>
          <w:rFonts w:eastAsia="Arial"/>
          <w:bCs/>
        </w:rPr>
        <w:tab/>
      </w:r>
      <w:r w:rsidR="00644FCF">
        <w:rPr>
          <w:rFonts w:eastAsia="Arial"/>
          <w:bCs/>
        </w:rPr>
        <w:tab/>
      </w:r>
      <w:r>
        <w:rPr>
          <w:rFonts w:eastAsia="Arial"/>
          <w:bCs/>
        </w:rPr>
        <w:t>consoante, consoante,</w:t>
      </w:r>
      <w:r w:rsidR="0019629A">
        <w:rPr>
          <w:rFonts w:eastAsia="Arial"/>
          <w:bCs/>
        </w:rPr>
        <w:t xml:space="preserve"> </w:t>
      </w:r>
      <w:r>
        <w:rPr>
          <w:rFonts w:eastAsia="Arial"/>
          <w:bCs/>
        </w:rPr>
        <w:t>vogal</w:t>
      </w:r>
    </w:p>
    <w:p w14:paraId="3F6B3BC1" w14:textId="0AF73A2A" w:rsidR="005D1361" w:rsidRPr="005D1361" w:rsidRDefault="005D1361" w:rsidP="0019629A">
      <w:pPr>
        <w:autoSpaceDE w:val="0"/>
        <w:autoSpaceDN w:val="0"/>
        <w:adjustRightInd w:val="0"/>
        <w:ind w:firstLine="0"/>
        <w:rPr>
          <w:lang w:eastAsia="pt-BR"/>
        </w:rPr>
      </w:pPr>
      <w:r>
        <w:rPr>
          <w:lang w:eastAsia="pt-BR"/>
        </w:rPr>
        <w:t>CCVC</w:t>
      </w:r>
      <w:r w:rsidR="00644FCF">
        <w:rPr>
          <w:lang w:eastAsia="pt-BR"/>
        </w:rPr>
        <w:tab/>
      </w:r>
      <w:r w:rsidR="00644FCF">
        <w:rPr>
          <w:lang w:eastAsia="pt-BR"/>
        </w:rPr>
        <w:tab/>
      </w:r>
      <w:r w:rsidR="00644FCF">
        <w:rPr>
          <w:lang w:eastAsia="pt-BR"/>
        </w:rPr>
        <w:tab/>
      </w:r>
      <w:r>
        <w:rPr>
          <w:lang w:eastAsia="pt-BR"/>
        </w:rPr>
        <w:t>consoante, consoante, vogal, consoante</w:t>
      </w:r>
    </w:p>
    <w:p w14:paraId="33CC4B23" w14:textId="6B41375D" w:rsidR="005D1361" w:rsidRPr="005D1361" w:rsidRDefault="005D1361" w:rsidP="0019629A">
      <w:pPr>
        <w:ind w:firstLine="0"/>
        <w:rPr>
          <w:rFonts w:eastAsia="Arial"/>
          <w:bCs/>
        </w:rPr>
      </w:pPr>
      <w:r>
        <w:rPr>
          <w:rFonts w:eastAsia="Arial"/>
          <w:bCs/>
        </w:rPr>
        <w:t>CV</w:t>
      </w:r>
      <w:r w:rsidR="00644FCF">
        <w:rPr>
          <w:rFonts w:eastAsia="Arial"/>
          <w:bCs/>
        </w:rPr>
        <w:t xml:space="preserve"> </w:t>
      </w:r>
      <w:r w:rsidR="00644FCF">
        <w:rPr>
          <w:rFonts w:eastAsia="Arial"/>
          <w:bCs/>
        </w:rPr>
        <w:tab/>
      </w:r>
      <w:r w:rsidR="00644FCF">
        <w:rPr>
          <w:rFonts w:eastAsia="Arial"/>
          <w:bCs/>
        </w:rPr>
        <w:tab/>
      </w:r>
      <w:r w:rsidR="00644FCF">
        <w:rPr>
          <w:rFonts w:eastAsia="Arial"/>
          <w:bCs/>
        </w:rPr>
        <w:tab/>
      </w:r>
      <w:r>
        <w:rPr>
          <w:rFonts w:eastAsia="Arial"/>
          <w:bCs/>
        </w:rPr>
        <w:t>consoante, vogal</w:t>
      </w:r>
    </w:p>
    <w:p w14:paraId="679563B1" w14:textId="1633D2CE" w:rsidR="005D1361" w:rsidRDefault="005D1361" w:rsidP="0019629A">
      <w:pPr>
        <w:autoSpaceDE w:val="0"/>
        <w:autoSpaceDN w:val="0"/>
        <w:adjustRightInd w:val="0"/>
        <w:ind w:firstLine="0"/>
        <w:rPr>
          <w:lang w:eastAsia="pt-BR"/>
        </w:rPr>
      </w:pPr>
      <w:r>
        <w:rPr>
          <w:lang w:eastAsia="pt-BR"/>
        </w:rPr>
        <w:t>CVC</w:t>
      </w:r>
      <w:r w:rsidR="00644FCF">
        <w:rPr>
          <w:lang w:eastAsia="pt-BR"/>
        </w:rPr>
        <w:tab/>
      </w:r>
      <w:r w:rsidR="00644FCF">
        <w:rPr>
          <w:lang w:eastAsia="pt-BR"/>
        </w:rPr>
        <w:tab/>
      </w:r>
      <w:r w:rsidR="00644FCF">
        <w:rPr>
          <w:lang w:eastAsia="pt-BR"/>
        </w:rPr>
        <w:tab/>
      </w:r>
      <w:r>
        <w:rPr>
          <w:lang w:eastAsia="pt-BR"/>
        </w:rPr>
        <w:t xml:space="preserve">consoante, vogal, consoante </w:t>
      </w:r>
    </w:p>
    <w:p w14:paraId="34B16818" w14:textId="14964414" w:rsidR="005D1361" w:rsidRDefault="005D1361" w:rsidP="0019629A">
      <w:pPr>
        <w:autoSpaceDE w:val="0"/>
        <w:autoSpaceDN w:val="0"/>
        <w:adjustRightInd w:val="0"/>
        <w:ind w:firstLine="0"/>
        <w:rPr>
          <w:lang w:eastAsia="pt-BR"/>
        </w:rPr>
      </w:pPr>
      <w:r>
        <w:rPr>
          <w:lang w:eastAsia="pt-BR"/>
        </w:rPr>
        <w:t>CVCC</w:t>
      </w:r>
      <w:r w:rsidR="00644FCF">
        <w:rPr>
          <w:lang w:eastAsia="pt-BR"/>
        </w:rPr>
        <w:tab/>
      </w:r>
      <w:r w:rsidR="00644FCF">
        <w:rPr>
          <w:lang w:eastAsia="pt-BR"/>
        </w:rPr>
        <w:tab/>
      </w:r>
      <w:r w:rsidR="00644FCF">
        <w:rPr>
          <w:lang w:eastAsia="pt-BR"/>
        </w:rPr>
        <w:tab/>
      </w:r>
      <w:r>
        <w:rPr>
          <w:lang w:eastAsia="pt-BR"/>
        </w:rPr>
        <w:t>consoante, vogal, consoante, consoante</w:t>
      </w:r>
    </w:p>
    <w:p w14:paraId="5A257BCF" w14:textId="20CD4D4E" w:rsidR="005D1361" w:rsidRDefault="005D1361" w:rsidP="0019629A">
      <w:pPr>
        <w:autoSpaceDE w:val="0"/>
        <w:autoSpaceDN w:val="0"/>
        <w:adjustRightInd w:val="0"/>
        <w:ind w:firstLine="0"/>
        <w:rPr>
          <w:lang w:eastAsia="pt-BR"/>
        </w:rPr>
      </w:pPr>
      <w:r>
        <w:rPr>
          <w:rFonts w:eastAsia="Arial"/>
          <w:bCs/>
        </w:rPr>
        <w:t>CVV</w:t>
      </w:r>
      <w:r w:rsidR="00644FCF">
        <w:rPr>
          <w:rFonts w:eastAsia="Arial"/>
          <w:bCs/>
        </w:rPr>
        <w:tab/>
      </w:r>
      <w:r w:rsidR="00644FCF">
        <w:rPr>
          <w:rFonts w:eastAsia="Arial"/>
          <w:bCs/>
        </w:rPr>
        <w:tab/>
      </w:r>
      <w:r w:rsidR="00644FCF">
        <w:rPr>
          <w:rFonts w:eastAsia="Arial"/>
          <w:bCs/>
        </w:rPr>
        <w:tab/>
      </w:r>
      <w:r>
        <w:rPr>
          <w:rFonts w:eastAsia="Arial"/>
          <w:bCs/>
        </w:rPr>
        <w:t>consoante, vogal, vogal</w:t>
      </w:r>
    </w:p>
    <w:p w14:paraId="0CD5EEDA" w14:textId="0E55752E" w:rsidR="005D1361" w:rsidRDefault="005D1361" w:rsidP="0019629A">
      <w:pPr>
        <w:autoSpaceDE w:val="0"/>
        <w:autoSpaceDN w:val="0"/>
        <w:adjustRightInd w:val="0"/>
        <w:ind w:firstLine="0"/>
      </w:pPr>
      <w:r>
        <w:t>CVV’</w:t>
      </w:r>
      <w:r w:rsidR="00644FCF">
        <w:tab/>
      </w:r>
      <w:r w:rsidR="00644FCF">
        <w:tab/>
      </w:r>
      <w:r w:rsidR="00644FCF">
        <w:tab/>
      </w:r>
      <w:r>
        <w:t xml:space="preserve">consoante, vogal, semivogal </w:t>
      </w:r>
    </w:p>
    <w:p w14:paraId="0638CD1B" w14:textId="1917F1CD" w:rsidR="005D1361" w:rsidRDefault="005D1361" w:rsidP="0019629A">
      <w:pPr>
        <w:autoSpaceDE w:val="0"/>
        <w:autoSpaceDN w:val="0"/>
        <w:adjustRightInd w:val="0"/>
        <w:ind w:firstLine="0"/>
      </w:pPr>
      <w:r>
        <w:t>CVV’C</w:t>
      </w:r>
      <w:r w:rsidR="00644FCF">
        <w:tab/>
      </w:r>
      <w:r w:rsidR="00644FCF">
        <w:tab/>
      </w:r>
      <w:r>
        <w:t xml:space="preserve">consoante, vogal, semivogal, consoante </w:t>
      </w:r>
    </w:p>
    <w:p w14:paraId="4C214938" w14:textId="6503EC62" w:rsidR="005D1361" w:rsidRDefault="005D1361" w:rsidP="0019629A">
      <w:pPr>
        <w:autoSpaceDE w:val="0"/>
        <w:autoSpaceDN w:val="0"/>
        <w:adjustRightInd w:val="0"/>
        <w:ind w:firstLine="0"/>
      </w:pPr>
      <w:r>
        <w:t>CV’V</w:t>
      </w:r>
      <w:r w:rsidR="00644FCF">
        <w:tab/>
      </w:r>
      <w:r w:rsidR="00644FCF">
        <w:tab/>
      </w:r>
      <w:r w:rsidR="00644FCF">
        <w:tab/>
      </w:r>
      <w:r>
        <w:t>consoante, semivogal, vogal</w:t>
      </w:r>
    </w:p>
    <w:p w14:paraId="3402BCF7" w14:textId="6C2C551C" w:rsidR="005D1361" w:rsidRDefault="005D1361" w:rsidP="0019629A">
      <w:pPr>
        <w:autoSpaceDE w:val="0"/>
        <w:autoSpaceDN w:val="0"/>
        <w:adjustRightInd w:val="0"/>
        <w:ind w:firstLine="0"/>
      </w:pPr>
      <w:r>
        <w:t>CV’VC</w:t>
      </w:r>
      <w:r w:rsidR="00644FCF">
        <w:tab/>
      </w:r>
      <w:r w:rsidR="00644FCF">
        <w:tab/>
      </w:r>
      <w:r>
        <w:t>consoante, semivogal, vogal, consoante</w:t>
      </w:r>
    </w:p>
    <w:p w14:paraId="12EF8298" w14:textId="75B955FA" w:rsidR="001C4E3A" w:rsidRPr="000834B8" w:rsidRDefault="005D1361" w:rsidP="0019629A">
      <w:pPr>
        <w:autoSpaceDE w:val="0"/>
        <w:autoSpaceDN w:val="0"/>
        <w:adjustRightInd w:val="0"/>
        <w:ind w:firstLine="0"/>
        <w:rPr>
          <w:lang w:eastAsia="pt-BR"/>
        </w:rPr>
      </w:pPr>
      <w:r>
        <w:t>CV’VV’C</w:t>
      </w:r>
      <w:r w:rsidR="00644FCF">
        <w:tab/>
      </w:r>
      <w:r w:rsidR="00644FCF">
        <w:tab/>
      </w:r>
      <w:r>
        <w:t>consoante, semivogal, vogal, semivogal, consoante</w:t>
      </w:r>
    </w:p>
    <w:p w14:paraId="5B1F40F2" w14:textId="47ED0D32" w:rsidR="00FE01D0" w:rsidRPr="001C4E3A" w:rsidRDefault="00FE01D0" w:rsidP="0019629A">
      <w:pPr>
        <w:ind w:firstLine="0"/>
        <w:rPr>
          <w:rFonts w:eastAsia="Arial"/>
          <w:bCs/>
        </w:rPr>
      </w:pPr>
      <w:r>
        <w:rPr>
          <w:rFonts w:eastAsia="Arial"/>
          <w:bCs/>
        </w:rPr>
        <w:t>PB</w:t>
      </w:r>
      <w:r w:rsidR="00644FCF">
        <w:rPr>
          <w:rFonts w:eastAsia="Arial"/>
          <w:bCs/>
        </w:rPr>
        <w:tab/>
      </w:r>
      <w:r w:rsidR="00644FCF">
        <w:rPr>
          <w:rFonts w:eastAsia="Arial"/>
          <w:bCs/>
        </w:rPr>
        <w:tab/>
      </w:r>
      <w:r w:rsidR="00644FCF">
        <w:rPr>
          <w:rFonts w:eastAsia="Arial"/>
          <w:bCs/>
        </w:rPr>
        <w:tab/>
      </w:r>
      <w:r>
        <w:rPr>
          <w:rFonts w:eastAsia="Arial"/>
          <w:bCs/>
        </w:rPr>
        <w:t>Português brasileiro</w:t>
      </w:r>
    </w:p>
    <w:p w14:paraId="4FD9CB79" w14:textId="5DAAF4BF" w:rsidR="00EE27E3" w:rsidRDefault="001C4E3A" w:rsidP="0019629A">
      <w:pPr>
        <w:ind w:firstLine="0"/>
        <w:rPr>
          <w:shd w:val="clear" w:color="auto" w:fill="FFFFFF"/>
        </w:rPr>
      </w:pPr>
      <w:r w:rsidRPr="001C4E3A">
        <w:rPr>
          <w:shd w:val="clear" w:color="auto" w:fill="FFFFFF"/>
        </w:rPr>
        <w:t>Profletras</w:t>
      </w:r>
      <w:r w:rsidR="00644FCF">
        <w:rPr>
          <w:shd w:val="clear" w:color="auto" w:fill="FFFFFF"/>
        </w:rPr>
        <w:tab/>
      </w:r>
      <w:r w:rsidR="00644FCF">
        <w:rPr>
          <w:shd w:val="clear" w:color="auto" w:fill="FFFFFF"/>
        </w:rPr>
        <w:tab/>
      </w:r>
      <w:r w:rsidRPr="001C4E3A">
        <w:rPr>
          <w:shd w:val="clear" w:color="auto" w:fill="FFFFFF"/>
        </w:rPr>
        <w:t>Programa de Mestrado Profissional em Letras</w:t>
      </w:r>
    </w:p>
    <w:p w14:paraId="217174C2" w14:textId="091D0F8E" w:rsidR="00F9797B" w:rsidRDefault="00F9797B" w:rsidP="0019629A">
      <w:pPr>
        <w:ind w:firstLine="0"/>
      </w:pPr>
      <w:r>
        <w:t>SE</w:t>
      </w:r>
      <w:r w:rsidR="00644FCF">
        <w:tab/>
      </w:r>
      <w:r w:rsidR="00644FCF">
        <w:tab/>
      </w:r>
      <w:r w:rsidR="00644FCF">
        <w:tab/>
      </w:r>
      <w:r>
        <w:t>Sergipe</w:t>
      </w:r>
    </w:p>
    <w:p w14:paraId="18CDA8C3" w14:textId="4352056B" w:rsidR="005D1361" w:rsidRDefault="005D1361" w:rsidP="0019629A">
      <w:pPr>
        <w:ind w:firstLine="0"/>
      </w:pPr>
      <w:r w:rsidRPr="00697BE6">
        <w:t>UEPB</w:t>
      </w:r>
      <w:r w:rsidR="00644FCF">
        <w:tab/>
      </w:r>
      <w:r w:rsidR="00644FCF">
        <w:tab/>
      </w:r>
      <w:r w:rsidR="00644FCF">
        <w:tab/>
      </w:r>
      <w:r w:rsidRPr="00697BE6">
        <w:t>Universidade Estadual da Paraíb</w:t>
      </w:r>
      <w:r>
        <w:t>a</w:t>
      </w:r>
    </w:p>
    <w:p w14:paraId="76CC5B0B" w14:textId="6957BAEA" w:rsidR="005D1361" w:rsidRDefault="005D1361" w:rsidP="0019629A">
      <w:pPr>
        <w:ind w:firstLine="0"/>
      </w:pPr>
      <w:r>
        <w:t>UFS</w:t>
      </w:r>
      <w:r w:rsidR="00644FCF">
        <w:rPr>
          <w:bCs/>
        </w:rPr>
        <w:tab/>
      </w:r>
      <w:r w:rsidR="00644FCF">
        <w:rPr>
          <w:bCs/>
        </w:rPr>
        <w:tab/>
      </w:r>
      <w:r w:rsidR="00644FCF">
        <w:rPr>
          <w:bCs/>
        </w:rPr>
        <w:tab/>
      </w:r>
      <w:r>
        <w:t>Universidade Federal de Sergipe</w:t>
      </w:r>
    </w:p>
    <w:p w14:paraId="365E00D5" w14:textId="72485047" w:rsidR="00F9797B" w:rsidRDefault="00F9797B" w:rsidP="0019629A">
      <w:pPr>
        <w:ind w:firstLine="0"/>
      </w:pPr>
      <w:r>
        <w:t>UNIMONTES</w:t>
      </w:r>
      <w:r w:rsidR="00644FCF">
        <w:tab/>
      </w:r>
      <w:r w:rsidR="00644FCF">
        <w:tab/>
      </w:r>
      <w:r>
        <w:t>Universidade Estadual de Montes Claros</w:t>
      </w:r>
    </w:p>
    <w:p w14:paraId="37474E0A" w14:textId="46D9CAAE" w:rsidR="005D1361" w:rsidRDefault="00F9797B" w:rsidP="0019629A">
      <w:pPr>
        <w:ind w:firstLine="0"/>
      </w:pPr>
      <w:r>
        <w:t>UPE</w:t>
      </w:r>
      <w:r w:rsidR="00644FCF">
        <w:tab/>
      </w:r>
      <w:r w:rsidR="00644FCF">
        <w:tab/>
      </w:r>
      <w:r w:rsidR="00644FCF">
        <w:tab/>
      </w:r>
      <w:r>
        <w:t>Universidade de Pernambuco</w:t>
      </w:r>
    </w:p>
    <w:p w14:paraId="7F3017EB" w14:textId="1A00025F" w:rsidR="005D1361" w:rsidRDefault="005D1361" w:rsidP="0019629A">
      <w:pPr>
        <w:ind w:firstLine="0"/>
      </w:pPr>
      <w:r w:rsidRPr="00DC1741">
        <w:t>V</w:t>
      </w:r>
      <w:r w:rsidR="00644FCF">
        <w:tab/>
      </w:r>
      <w:r w:rsidR="00644FCF">
        <w:tab/>
      </w:r>
      <w:r w:rsidR="00644FCF">
        <w:tab/>
      </w:r>
      <w:r w:rsidRPr="00DC1741">
        <w:t>vogal</w:t>
      </w:r>
    </w:p>
    <w:p w14:paraId="73128FB9" w14:textId="7E241259" w:rsidR="005D1361" w:rsidRPr="005D1361" w:rsidRDefault="005D1361" w:rsidP="0019629A">
      <w:pPr>
        <w:ind w:firstLine="0"/>
      </w:pPr>
      <w:r>
        <w:t>VV</w:t>
      </w:r>
      <w:r w:rsidR="00644FCF">
        <w:tab/>
      </w:r>
      <w:r w:rsidR="00644FCF">
        <w:tab/>
      </w:r>
      <w:r w:rsidR="00644FCF">
        <w:tab/>
      </w:r>
      <w:r>
        <w:t>vogal,</w:t>
      </w:r>
      <w:r w:rsidR="0019629A">
        <w:t xml:space="preserve"> </w:t>
      </w:r>
      <w:r>
        <w:t>vogal</w:t>
      </w:r>
    </w:p>
    <w:p w14:paraId="2A20A811" w14:textId="1A485ADA" w:rsidR="005D1361" w:rsidRPr="005D1361" w:rsidRDefault="005D1361" w:rsidP="0019629A">
      <w:pPr>
        <w:ind w:firstLine="0"/>
        <w:rPr>
          <w:rFonts w:eastAsia="Arial"/>
          <w:bCs/>
        </w:rPr>
      </w:pPr>
      <w:r>
        <w:rPr>
          <w:lang w:eastAsia="pt-BR"/>
        </w:rPr>
        <w:t>VC</w:t>
      </w:r>
      <w:r w:rsidR="00644FCF">
        <w:rPr>
          <w:lang w:eastAsia="pt-BR"/>
        </w:rPr>
        <w:tab/>
      </w:r>
      <w:r w:rsidR="00644FCF">
        <w:rPr>
          <w:lang w:eastAsia="pt-BR"/>
        </w:rPr>
        <w:tab/>
      </w:r>
      <w:r w:rsidR="00644FCF">
        <w:rPr>
          <w:lang w:eastAsia="pt-BR"/>
        </w:rPr>
        <w:tab/>
      </w:r>
      <w:r>
        <w:rPr>
          <w:lang w:eastAsia="pt-BR"/>
        </w:rPr>
        <w:t>vogal, consoante</w:t>
      </w:r>
    </w:p>
    <w:p w14:paraId="41DC5164" w14:textId="4624BA7B" w:rsidR="005D1361" w:rsidRDefault="005D1361" w:rsidP="0019629A">
      <w:pPr>
        <w:autoSpaceDE w:val="0"/>
        <w:autoSpaceDN w:val="0"/>
        <w:adjustRightInd w:val="0"/>
        <w:ind w:firstLine="0"/>
      </w:pPr>
      <w:r>
        <w:t>VV’</w:t>
      </w:r>
      <w:r w:rsidR="00644FCF">
        <w:tab/>
      </w:r>
      <w:r w:rsidR="00644FCF">
        <w:tab/>
      </w:r>
      <w:r w:rsidR="00644FCF">
        <w:tab/>
      </w:r>
      <w:r>
        <w:t>vogal, semivogal</w:t>
      </w:r>
    </w:p>
    <w:p w14:paraId="3C2B5287" w14:textId="2BD7F996" w:rsidR="005D1361" w:rsidRDefault="005D1361" w:rsidP="0019629A">
      <w:pPr>
        <w:autoSpaceDE w:val="0"/>
        <w:autoSpaceDN w:val="0"/>
        <w:adjustRightInd w:val="0"/>
        <w:ind w:firstLine="0"/>
      </w:pPr>
      <w:r>
        <w:t>VV’C</w:t>
      </w:r>
      <w:r w:rsidR="00644FCF">
        <w:tab/>
      </w:r>
      <w:r w:rsidR="00644FCF">
        <w:tab/>
      </w:r>
      <w:r w:rsidR="00644FCF">
        <w:tab/>
      </w:r>
      <w:r>
        <w:t>vogal, semivogal consoante</w:t>
      </w:r>
    </w:p>
    <w:p w14:paraId="3E92E4AB" w14:textId="245B5169" w:rsidR="00DF6DE6" w:rsidRDefault="00DF6DE6" w:rsidP="0019629A"/>
    <w:p w14:paraId="5E4EE217" w14:textId="134467FF" w:rsidR="00DF6DE6" w:rsidRDefault="00DF6DE6" w:rsidP="00F9797B">
      <w:pPr>
        <w:spacing w:line="240" w:lineRule="auto"/>
      </w:pPr>
    </w:p>
    <w:p w14:paraId="42565ABB" w14:textId="05E3A183" w:rsidR="00DF6DE6" w:rsidRDefault="00DF6DE6" w:rsidP="00F9797B">
      <w:pPr>
        <w:spacing w:line="240" w:lineRule="auto"/>
      </w:pPr>
    </w:p>
    <w:p w14:paraId="08B7CF72" w14:textId="0E9E0C61" w:rsidR="00DF6DE6" w:rsidRDefault="00DF6DE6" w:rsidP="00F9797B">
      <w:pPr>
        <w:spacing w:line="240" w:lineRule="auto"/>
      </w:pPr>
    </w:p>
    <w:p w14:paraId="604D8F0C" w14:textId="1A75A6D7" w:rsidR="00DF6DE6" w:rsidRDefault="00DF6DE6" w:rsidP="00F9797B">
      <w:pPr>
        <w:spacing w:line="240" w:lineRule="auto"/>
      </w:pPr>
    </w:p>
    <w:p w14:paraId="09264567" w14:textId="27E8C0E6" w:rsidR="00E476C6" w:rsidRDefault="00E476C6" w:rsidP="00E476C6">
      <w:pPr>
        <w:spacing w:after="160" w:line="259" w:lineRule="auto"/>
        <w:ind w:firstLine="0"/>
        <w:jc w:val="left"/>
      </w:pPr>
    </w:p>
    <w:p w14:paraId="273D01BC" w14:textId="6A785C64" w:rsidR="00677D97" w:rsidRDefault="00677D97" w:rsidP="00E476C6">
      <w:pPr>
        <w:spacing w:after="160" w:line="259" w:lineRule="auto"/>
        <w:ind w:firstLine="0"/>
        <w:jc w:val="left"/>
      </w:pPr>
    </w:p>
    <w:p w14:paraId="267D5307" w14:textId="3030E925" w:rsidR="00677D97" w:rsidRDefault="00677D97" w:rsidP="00E476C6">
      <w:pPr>
        <w:spacing w:after="160" w:line="259" w:lineRule="auto"/>
        <w:ind w:firstLine="0"/>
        <w:jc w:val="left"/>
      </w:pPr>
    </w:p>
    <w:p w14:paraId="4C8C846A" w14:textId="573C695E" w:rsidR="00EE27E3" w:rsidRDefault="00DF6DE6" w:rsidP="00E476C6">
      <w:pPr>
        <w:spacing w:after="160" w:line="259" w:lineRule="auto"/>
        <w:ind w:firstLine="0"/>
        <w:jc w:val="center"/>
        <w:rPr>
          <w:b/>
          <w:bCs/>
        </w:rPr>
      </w:pPr>
      <w:r>
        <w:rPr>
          <w:b/>
          <w:bCs/>
        </w:rPr>
        <w:lastRenderedPageBreak/>
        <w:t xml:space="preserve">LISTA DE QUADROS, </w:t>
      </w:r>
      <w:r w:rsidR="002E3A3A">
        <w:rPr>
          <w:b/>
          <w:bCs/>
        </w:rPr>
        <w:t xml:space="preserve">FIGURAS, </w:t>
      </w:r>
      <w:r w:rsidRPr="001C4E3A">
        <w:rPr>
          <w:b/>
          <w:bCs/>
        </w:rPr>
        <w:t xml:space="preserve">TABELAS E </w:t>
      </w:r>
      <w:r>
        <w:rPr>
          <w:b/>
          <w:bCs/>
        </w:rPr>
        <w:t>GRÁFICOS</w:t>
      </w:r>
    </w:p>
    <w:p w14:paraId="1A252A68" w14:textId="77777777" w:rsidR="00DF6DE6" w:rsidRDefault="00DF6DE6" w:rsidP="00DF6DE6">
      <w:pPr>
        <w:jc w:val="center"/>
        <w:rPr>
          <w:b/>
          <w:bCs/>
        </w:rPr>
      </w:pPr>
    </w:p>
    <w:p w14:paraId="00A99AD8" w14:textId="2633A12E" w:rsidR="00041C44" w:rsidRDefault="00041C44" w:rsidP="0019629A">
      <w:pPr>
        <w:ind w:firstLine="0"/>
        <w:jc w:val="center"/>
        <w:rPr>
          <w:b/>
          <w:bCs/>
        </w:rPr>
      </w:pPr>
      <w:r>
        <w:rPr>
          <w:b/>
          <w:bCs/>
        </w:rPr>
        <w:t>QUADROS</w:t>
      </w:r>
    </w:p>
    <w:p w14:paraId="74E1AEF5" w14:textId="77777777" w:rsidR="00DF6DE6" w:rsidRDefault="00DF6DE6" w:rsidP="0019629A">
      <w:pPr>
        <w:ind w:firstLine="0"/>
        <w:rPr>
          <w:b/>
          <w:bCs/>
        </w:rPr>
      </w:pPr>
    </w:p>
    <w:p w14:paraId="04FC7406" w14:textId="23D8A2E4" w:rsidR="002A35D9" w:rsidRDefault="00FE01D0" w:rsidP="00644FCF">
      <w:pPr>
        <w:autoSpaceDE w:val="0"/>
        <w:autoSpaceDN w:val="0"/>
        <w:adjustRightInd w:val="0"/>
        <w:ind w:firstLine="0"/>
        <w:rPr>
          <w:lang w:eastAsia="pt-BR"/>
        </w:rPr>
      </w:pPr>
      <w:r w:rsidRPr="0019629A">
        <w:rPr>
          <w:b/>
          <w:lang w:eastAsia="pt-BR"/>
        </w:rPr>
        <w:t>Quadro 1</w:t>
      </w:r>
      <w:r w:rsidR="0039780E">
        <w:rPr>
          <w:b/>
          <w:lang w:eastAsia="pt-BR"/>
        </w:rPr>
        <w:t>.</w:t>
      </w:r>
      <w:r w:rsidRPr="00DF7D3E">
        <w:rPr>
          <w:lang w:eastAsia="pt-BR"/>
        </w:rPr>
        <w:t xml:space="preserve"> </w:t>
      </w:r>
      <w:r w:rsidR="00EE296F">
        <w:rPr>
          <w:lang w:eastAsia="pt-BR"/>
        </w:rPr>
        <w:t>Padrões silábicos do português brasileiro</w:t>
      </w:r>
      <w:r w:rsidR="00FE6808">
        <w:rPr>
          <w:lang w:eastAsia="pt-BR"/>
        </w:rPr>
        <w:t>.</w:t>
      </w:r>
      <w:r w:rsidR="002A35D9">
        <w:rPr>
          <w:lang w:eastAsia="pt-BR"/>
        </w:rPr>
        <w:t>.........</w:t>
      </w:r>
      <w:r w:rsidR="009B1DDA">
        <w:rPr>
          <w:lang w:eastAsia="pt-BR"/>
        </w:rPr>
        <w:t>.......</w:t>
      </w:r>
      <w:r w:rsidR="002A35D9">
        <w:rPr>
          <w:lang w:eastAsia="pt-BR"/>
        </w:rPr>
        <w:t>.........................................</w:t>
      </w:r>
      <w:r w:rsidR="00FE37C1">
        <w:rPr>
          <w:lang w:eastAsia="pt-BR"/>
        </w:rPr>
        <w:t>..</w:t>
      </w:r>
      <w:r w:rsidR="002A35D9">
        <w:rPr>
          <w:lang w:eastAsia="pt-BR"/>
        </w:rPr>
        <w:t>......</w:t>
      </w:r>
      <w:r w:rsidR="009D1BC3">
        <w:rPr>
          <w:lang w:eastAsia="pt-BR"/>
        </w:rPr>
        <w:t>1</w:t>
      </w:r>
      <w:r w:rsidR="004231CD">
        <w:rPr>
          <w:lang w:eastAsia="pt-BR"/>
        </w:rPr>
        <w:t>8</w:t>
      </w:r>
    </w:p>
    <w:p w14:paraId="5D6312AD" w14:textId="664531A8" w:rsidR="00EE296F" w:rsidRPr="002A35D9" w:rsidRDefault="00EE296F" w:rsidP="00644FCF">
      <w:pPr>
        <w:autoSpaceDE w:val="0"/>
        <w:autoSpaceDN w:val="0"/>
        <w:adjustRightInd w:val="0"/>
        <w:ind w:firstLine="0"/>
        <w:rPr>
          <w:lang w:eastAsia="pt-BR"/>
        </w:rPr>
      </w:pPr>
      <w:r w:rsidRPr="0019629A">
        <w:rPr>
          <w:b/>
          <w:lang w:eastAsia="pt-BR"/>
        </w:rPr>
        <w:t xml:space="preserve">Quadro </w:t>
      </w:r>
      <w:r>
        <w:rPr>
          <w:b/>
          <w:lang w:eastAsia="pt-BR"/>
        </w:rPr>
        <w:t>2.</w:t>
      </w:r>
      <w:r w:rsidRPr="00DF7D3E">
        <w:rPr>
          <w:lang w:eastAsia="pt-BR"/>
        </w:rPr>
        <w:t xml:space="preserve"> Levantamento dos ditongos crescentes e decrescentes orais e nasais do PB com</w:t>
      </w:r>
      <w:r>
        <w:rPr>
          <w:lang w:eastAsia="pt-BR"/>
        </w:rPr>
        <w:t xml:space="preserve"> </w:t>
      </w:r>
      <w:r w:rsidRPr="00DF7D3E">
        <w:rPr>
          <w:lang w:eastAsia="pt-BR"/>
        </w:rPr>
        <w:t>respectivos exemplos</w:t>
      </w:r>
      <w:r>
        <w:rPr>
          <w:lang w:eastAsia="pt-BR"/>
        </w:rPr>
        <w:t>................................................................................................................</w:t>
      </w:r>
      <w:r w:rsidR="00FE37C1">
        <w:rPr>
          <w:lang w:eastAsia="pt-BR"/>
        </w:rPr>
        <w:t>..</w:t>
      </w:r>
      <w:r>
        <w:rPr>
          <w:lang w:eastAsia="pt-BR"/>
        </w:rPr>
        <w:t>.</w:t>
      </w:r>
      <w:r w:rsidR="004231CD">
        <w:rPr>
          <w:lang w:eastAsia="pt-BR"/>
        </w:rPr>
        <w:t>20</w:t>
      </w:r>
    </w:p>
    <w:p w14:paraId="53D9D582" w14:textId="0B6B8E36" w:rsidR="00FE6808" w:rsidRDefault="00FE6808" w:rsidP="00644FCF">
      <w:pPr>
        <w:autoSpaceDE w:val="0"/>
        <w:autoSpaceDN w:val="0"/>
        <w:adjustRightInd w:val="0"/>
        <w:ind w:firstLine="0"/>
        <w:rPr>
          <w:lang w:eastAsia="pt-BR"/>
        </w:rPr>
      </w:pPr>
      <w:r w:rsidRPr="0019629A">
        <w:rPr>
          <w:b/>
          <w:lang w:eastAsia="pt-BR"/>
        </w:rPr>
        <w:t xml:space="preserve">Quadro </w:t>
      </w:r>
      <w:r w:rsidR="00EE296F">
        <w:rPr>
          <w:b/>
          <w:lang w:eastAsia="pt-BR"/>
        </w:rPr>
        <w:t>3</w:t>
      </w:r>
      <w:r w:rsidR="0039780E">
        <w:rPr>
          <w:b/>
          <w:lang w:eastAsia="pt-BR"/>
        </w:rPr>
        <w:t>.</w:t>
      </w:r>
      <w:r>
        <w:rPr>
          <w:lang w:eastAsia="pt-BR"/>
        </w:rPr>
        <w:t xml:space="preserve"> Exemplo da classificação silábica dos ditongos verdadeiros e </w:t>
      </w:r>
      <w:r w:rsidR="009D1BC3">
        <w:rPr>
          <w:lang w:eastAsia="pt-BR"/>
        </w:rPr>
        <w:t xml:space="preserve">dos </w:t>
      </w:r>
      <w:r>
        <w:rPr>
          <w:lang w:eastAsia="pt-BR"/>
        </w:rPr>
        <w:t>ditongos leves...</w:t>
      </w:r>
      <w:r w:rsidR="004231CD">
        <w:rPr>
          <w:lang w:eastAsia="pt-BR"/>
        </w:rPr>
        <w:t>21</w:t>
      </w:r>
    </w:p>
    <w:p w14:paraId="353394FB" w14:textId="101A8464" w:rsidR="00EE296F" w:rsidRPr="00EE296F" w:rsidRDefault="00EE296F" w:rsidP="00644FCF">
      <w:pPr>
        <w:ind w:firstLine="0"/>
        <w:rPr>
          <w:rFonts w:eastAsiaTheme="minorHAnsi"/>
        </w:rPr>
      </w:pPr>
      <w:r w:rsidRPr="0019629A">
        <w:rPr>
          <w:rFonts w:eastAsiaTheme="minorHAnsi"/>
          <w:b/>
        </w:rPr>
        <w:t xml:space="preserve">Quadro </w:t>
      </w:r>
      <w:r>
        <w:rPr>
          <w:rFonts w:eastAsiaTheme="minorHAnsi"/>
          <w:b/>
        </w:rPr>
        <w:t>4.</w:t>
      </w:r>
      <w:r w:rsidRPr="0019629A">
        <w:rPr>
          <w:rFonts w:eastAsiaTheme="minorHAnsi"/>
          <w:b/>
        </w:rPr>
        <w:t xml:space="preserve"> </w:t>
      </w:r>
      <w:r>
        <w:rPr>
          <w:rFonts w:eastAsiaTheme="minorHAnsi"/>
        </w:rPr>
        <w:t>Categorias de erros.....................................................................................</w:t>
      </w:r>
      <w:r w:rsidR="00FE37C1">
        <w:rPr>
          <w:rFonts w:eastAsiaTheme="minorHAnsi"/>
        </w:rPr>
        <w:t>..</w:t>
      </w:r>
      <w:r>
        <w:rPr>
          <w:rFonts w:eastAsiaTheme="minorHAnsi"/>
        </w:rPr>
        <w:t>.............</w:t>
      </w:r>
      <w:r w:rsidR="004231CD">
        <w:rPr>
          <w:rFonts w:eastAsiaTheme="minorHAnsi"/>
        </w:rPr>
        <w:t>32</w:t>
      </w:r>
    </w:p>
    <w:p w14:paraId="727D8202" w14:textId="6455A381" w:rsidR="00FE6808" w:rsidRDefault="00FE6808" w:rsidP="00644FCF">
      <w:pPr>
        <w:ind w:firstLine="0"/>
        <w:rPr>
          <w:rFonts w:eastAsiaTheme="minorHAnsi"/>
        </w:rPr>
      </w:pPr>
      <w:r w:rsidRPr="0019629A">
        <w:rPr>
          <w:rFonts w:eastAsiaTheme="minorHAnsi"/>
          <w:b/>
        </w:rPr>
        <w:t xml:space="preserve">Quadro </w:t>
      </w:r>
      <w:r w:rsidR="00EE296F">
        <w:rPr>
          <w:rFonts w:eastAsiaTheme="minorHAnsi"/>
          <w:b/>
        </w:rPr>
        <w:t>5</w:t>
      </w:r>
      <w:r w:rsidR="0039780E">
        <w:rPr>
          <w:rFonts w:eastAsiaTheme="minorHAnsi"/>
          <w:b/>
        </w:rPr>
        <w:t>.</w:t>
      </w:r>
      <w:r w:rsidRPr="0019629A">
        <w:rPr>
          <w:rFonts w:eastAsiaTheme="minorHAnsi"/>
          <w:b/>
        </w:rPr>
        <w:t xml:space="preserve"> </w:t>
      </w:r>
      <w:r>
        <w:rPr>
          <w:rFonts w:eastAsiaTheme="minorHAnsi"/>
        </w:rPr>
        <w:t>Dados sobre os alunos</w:t>
      </w:r>
      <w:r w:rsidR="00EE296F">
        <w:rPr>
          <w:rFonts w:eastAsiaTheme="minorHAnsi"/>
        </w:rPr>
        <w:t xml:space="preserve"> participantes</w:t>
      </w:r>
      <w:r w:rsidR="00644FCF">
        <w:rPr>
          <w:rFonts w:eastAsiaTheme="minorHAnsi"/>
        </w:rPr>
        <w:t>.</w:t>
      </w:r>
      <w:r>
        <w:rPr>
          <w:rFonts w:eastAsiaTheme="minorHAnsi"/>
        </w:rPr>
        <w:t>.</w:t>
      </w:r>
      <w:r w:rsidR="00EC5B53">
        <w:rPr>
          <w:rFonts w:eastAsiaTheme="minorHAnsi"/>
        </w:rPr>
        <w:t>.</w:t>
      </w:r>
      <w:r>
        <w:rPr>
          <w:rFonts w:eastAsiaTheme="minorHAnsi"/>
        </w:rPr>
        <w:t>..................................................................</w:t>
      </w:r>
      <w:r w:rsidR="00FE37C1">
        <w:rPr>
          <w:rFonts w:eastAsiaTheme="minorHAnsi"/>
        </w:rPr>
        <w:t>.</w:t>
      </w:r>
      <w:r>
        <w:rPr>
          <w:rFonts w:eastAsiaTheme="minorHAnsi"/>
        </w:rPr>
        <w:t>....</w:t>
      </w:r>
      <w:r w:rsidR="00EE296F">
        <w:rPr>
          <w:rFonts w:eastAsiaTheme="minorHAnsi"/>
        </w:rPr>
        <w:t>3</w:t>
      </w:r>
      <w:r w:rsidR="004231CD">
        <w:rPr>
          <w:rFonts w:eastAsiaTheme="minorHAnsi"/>
        </w:rPr>
        <w:t>6</w:t>
      </w:r>
    </w:p>
    <w:p w14:paraId="6AEF46E5" w14:textId="446E6806" w:rsidR="00FE6808" w:rsidRDefault="00FE6808" w:rsidP="00644FCF">
      <w:pPr>
        <w:autoSpaceDE w:val="0"/>
        <w:autoSpaceDN w:val="0"/>
        <w:adjustRightInd w:val="0"/>
        <w:ind w:firstLine="0"/>
        <w:rPr>
          <w:lang w:eastAsia="pt-BR"/>
        </w:rPr>
      </w:pPr>
      <w:r w:rsidRPr="0019629A">
        <w:rPr>
          <w:b/>
          <w:lang w:eastAsia="pt-BR"/>
        </w:rPr>
        <w:t xml:space="preserve">Quadro </w:t>
      </w:r>
      <w:r w:rsidR="00EE296F">
        <w:rPr>
          <w:b/>
          <w:lang w:eastAsia="pt-BR"/>
        </w:rPr>
        <w:t>6</w:t>
      </w:r>
      <w:r w:rsidR="0039780E">
        <w:rPr>
          <w:b/>
          <w:lang w:eastAsia="pt-BR"/>
        </w:rPr>
        <w:t>.</w:t>
      </w:r>
      <w:r>
        <w:rPr>
          <w:lang w:eastAsia="pt-BR"/>
        </w:rPr>
        <w:t xml:space="preserve"> I</w:t>
      </w:r>
      <w:r w:rsidRPr="00A83BC6">
        <w:rPr>
          <w:lang w:eastAsia="pt-BR"/>
        </w:rPr>
        <w:t xml:space="preserve">magens </w:t>
      </w:r>
      <w:r>
        <w:rPr>
          <w:lang w:eastAsia="pt-BR"/>
        </w:rPr>
        <w:t>da</w:t>
      </w:r>
      <w:r w:rsidRPr="00A83BC6">
        <w:rPr>
          <w:lang w:eastAsia="pt-BR"/>
        </w:rPr>
        <w:t xml:space="preserve"> atividade diagnóstica</w:t>
      </w:r>
      <w:r>
        <w:rPr>
          <w:lang w:eastAsia="pt-BR"/>
        </w:rPr>
        <w:t xml:space="preserve"> </w:t>
      </w:r>
      <w:r w:rsidRPr="00A83BC6">
        <w:rPr>
          <w:lang w:eastAsia="pt-BR"/>
        </w:rPr>
        <w:t>(produção de texto</w:t>
      </w:r>
      <w:r>
        <w:rPr>
          <w:lang w:eastAsia="pt-BR"/>
        </w:rPr>
        <w:t>)</w:t>
      </w:r>
      <w:r w:rsidR="00644FCF">
        <w:rPr>
          <w:lang w:eastAsia="pt-BR"/>
        </w:rPr>
        <w:t>.</w:t>
      </w:r>
      <w:r w:rsidR="00CD4B28">
        <w:rPr>
          <w:lang w:eastAsia="pt-BR"/>
        </w:rPr>
        <w:t>.</w:t>
      </w:r>
      <w:r>
        <w:rPr>
          <w:lang w:eastAsia="pt-BR"/>
        </w:rPr>
        <w:t>............................</w:t>
      </w:r>
      <w:r w:rsidR="00EC5B53">
        <w:rPr>
          <w:lang w:eastAsia="pt-BR"/>
        </w:rPr>
        <w:t>.</w:t>
      </w:r>
      <w:r w:rsidR="009D1BC3">
        <w:rPr>
          <w:lang w:eastAsia="pt-BR"/>
        </w:rPr>
        <w:t>..........</w:t>
      </w:r>
      <w:r w:rsidR="00FE37C1">
        <w:rPr>
          <w:lang w:eastAsia="pt-BR"/>
        </w:rPr>
        <w:t>.</w:t>
      </w:r>
      <w:r w:rsidR="009D1BC3">
        <w:rPr>
          <w:lang w:eastAsia="pt-BR"/>
        </w:rPr>
        <w:t>....3</w:t>
      </w:r>
      <w:r w:rsidR="004231CD">
        <w:rPr>
          <w:lang w:eastAsia="pt-BR"/>
        </w:rPr>
        <w:t>9</w:t>
      </w:r>
    </w:p>
    <w:p w14:paraId="6A929B53" w14:textId="0B652A25" w:rsidR="00C107EA" w:rsidRDefault="00C107EA" w:rsidP="00C107EA">
      <w:pPr>
        <w:ind w:firstLine="0"/>
        <w:rPr>
          <w:color w:val="000000"/>
          <w:lang w:eastAsia="pt-BR"/>
        </w:rPr>
      </w:pPr>
      <w:r w:rsidRPr="00F97010">
        <w:rPr>
          <w:b/>
          <w:color w:val="000000"/>
          <w:lang w:eastAsia="pt-BR"/>
        </w:rPr>
        <w:t xml:space="preserve">Quadro </w:t>
      </w:r>
      <w:r>
        <w:rPr>
          <w:b/>
          <w:color w:val="000000"/>
          <w:lang w:eastAsia="pt-BR"/>
        </w:rPr>
        <w:t>7</w:t>
      </w:r>
      <w:r w:rsidRPr="00F97010">
        <w:rPr>
          <w:b/>
          <w:color w:val="000000"/>
          <w:lang w:eastAsia="pt-BR"/>
        </w:rPr>
        <w:t xml:space="preserve">. </w:t>
      </w:r>
      <w:r w:rsidRPr="00F97010">
        <w:rPr>
          <w:color w:val="000000"/>
          <w:lang w:eastAsia="pt-BR"/>
        </w:rPr>
        <w:t>Atividade do teste inicial (Ditado imagético oral e escrito)</w:t>
      </w:r>
      <w:r>
        <w:rPr>
          <w:color w:val="000000"/>
          <w:lang w:eastAsia="pt-BR"/>
        </w:rPr>
        <w:t>......................................</w:t>
      </w:r>
      <w:r w:rsidR="004231CD">
        <w:rPr>
          <w:color w:val="000000"/>
          <w:lang w:eastAsia="pt-BR"/>
        </w:rPr>
        <w:t>40</w:t>
      </w:r>
    </w:p>
    <w:p w14:paraId="155DB11F" w14:textId="5A99980D" w:rsidR="00C107EA" w:rsidRDefault="00C107EA" w:rsidP="00C107EA">
      <w:pPr>
        <w:ind w:firstLine="0"/>
        <w:rPr>
          <w:lang w:eastAsia="pt-BR"/>
        </w:rPr>
      </w:pPr>
      <w:r w:rsidRPr="00F97010">
        <w:rPr>
          <w:b/>
          <w:lang w:eastAsia="pt-BR"/>
        </w:rPr>
        <w:t xml:space="preserve">Quadro </w:t>
      </w:r>
      <w:r>
        <w:rPr>
          <w:b/>
          <w:lang w:eastAsia="pt-BR"/>
        </w:rPr>
        <w:t>8</w:t>
      </w:r>
      <w:r w:rsidRPr="00F97010">
        <w:rPr>
          <w:b/>
          <w:lang w:eastAsia="pt-BR"/>
        </w:rPr>
        <w:t>.</w:t>
      </w:r>
      <w:r w:rsidRPr="00F97010">
        <w:rPr>
          <w:lang w:eastAsia="pt-BR"/>
        </w:rPr>
        <w:t xml:space="preserve"> Cronograma </w:t>
      </w:r>
      <w:r>
        <w:rPr>
          <w:lang w:eastAsia="pt-BR"/>
        </w:rPr>
        <w:t>dos instrumentos de coleta de dados...........................................</w:t>
      </w:r>
      <w:r w:rsidR="00FE37C1">
        <w:rPr>
          <w:lang w:eastAsia="pt-BR"/>
        </w:rPr>
        <w:t>.</w:t>
      </w:r>
      <w:r>
        <w:rPr>
          <w:lang w:eastAsia="pt-BR"/>
        </w:rPr>
        <w:t>.........</w:t>
      </w:r>
      <w:r w:rsidR="001B3771">
        <w:rPr>
          <w:lang w:eastAsia="pt-BR"/>
        </w:rPr>
        <w:t>41</w:t>
      </w:r>
    </w:p>
    <w:p w14:paraId="4660B04D" w14:textId="275AD717" w:rsidR="00C107EA" w:rsidRDefault="00C107EA" w:rsidP="00C107EA">
      <w:pPr>
        <w:ind w:firstLine="0"/>
        <w:rPr>
          <w:lang w:eastAsia="pt-BR"/>
        </w:rPr>
      </w:pPr>
      <w:r w:rsidRPr="00F97010">
        <w:rPr>
          <w:b/>
          <w:lang w:eastAsia="pt-BR"/>
        </w:rPr>
        <w:t xml:space="preserve">Quadro </w:t>
      </w:r>
      <w:r>
        <w:rPr>
          <w:b/>
          <w:lang w:eastAsia="pt-BR"/>
        </w:rPr>
        <w:t>9</w:t>
      </w:r>
      <w:r w:rsidRPr="00F97010">
        <w:rPr>
          <w:b/>
          <w:lang w:eastAsia="pt-BR"/>
        </w:rPr>
        <w:t>.</w:t>
      </w:r>
      <w:r w:rsidRPr="00F97010">
        <w:rPr>
          <w:lang w:eastAsia="pt-BR"/>
        </w:rPr>
        <w:t xml:space="preserve"> Palavras com interferência da monotongação na escrita dos alunos (</w:t>
      </w:r>
      <w:r>
        <w:rPr>
          <w:lang w:eastAsia="pt-BR"/>
        </w:rPr>
        <w:t xml:space="preserve">atividade </w:t>
      </w:r>
      <w:r w:rsidRPr="00F97010">
        <w:rPr>
          <w:lang w:eastAsia="pt-BR"/>
        </w:rPr>
        <w:t>diagnóstica)</w:t>
      </w:r>
      <w:r>
        <w:rPr>
          <w:lang w:eastAsia="pt-BR"/>
        </w:rPr>
        <w:t>...........................................................................................................................</w:t>
      </w:r>
      <w:r w:rsidR="00FE37C1">
        <w:rPr>
          <w:lang w:eastAsia="pt-BR"/>
        </w:rPr>
        <w:t>...</w:t>
      </w:r>
      <w:r>
        <w:rPr>
          <w:lang w:eastAsia="pt-BR"/>
        </w:rPr>
        <w:t>....4</w:t>
      </w:r>
      <w:r w:rsidR="001B3771">
        <w:rPr>
          <w:lang w:eastAsia="pt-BR"/>
        </w:rPr>
        <w:t>4</w:t>
      </w:r>
    </w:p>
    <w:p w14:paraId="0658631A" w14:textId="4D4701CA" w:rsidR="00C107EA" w:rsidRDefault="00C107EA" w:rsidP="00C107EA">
      <w:pPr>
        <w:ind w:firstLine="0"/>
        <w:rPr>
          <w:lang w:eastAsia="pt-BR"/>
        </w:rPr>
      </w:pPr>
      <w:r w:rsidRPr="00F97010">
        <w:rPr>
          <w:b/>
          <w:lang w:eastAsia="pt-BR"/>
        </w:rPr>
        <w:t xml:space="preserve">Quadro </w:t>
      </w:r>
      <w:r>
        <w:rPr>
          <w:b/>
          <w:lang w:eastAsia="pt-BR"/>
        </w:rPr>
        <w:t>10</w:t>
      </w:r>
      <w:r w:rsidRPr="00F97010">
        <w:rPr>
          <w:b/>
          <w:lang w:eastAsia="pt-BR"/>
        </w:rPr>
        <w:t>.</w:t>
      </w:r>
      <w:r w:rsidRPr="00F97010">
        <w:rPr>
          <w:lang w:eastAsia="pt-BR"/>
        </w:rPr>
        <w:t xml:space="preserve"> Palavras</w:t>
      </w:r>
      <w:r>
        <w:rPr>
          <w:lang w:eastAsia="pt-BR"/>
        </w:rPr>
        <w:t xml:space="preserve"> geralmente</w:t>
      </w:r>
      <w:r w:rsidRPr="00F97010">
        <w:rPr>
          <w:lang w:eastAsia="pt-BR"/>
        </w:rPr>
        <w:t xml:space="preserve"> </w:t>
      </w:r>
      <w:r>
        <w:rPr>
          <w:lang w:eastAsia="pt-BR"/>
        </w:rPr>
        <w:t>monotongadas na fala dos sergipanos (atividade diagnóstica).........................................................................................................................</w:t>
      </w:r>
      <w:r w:rsidR="00FE37C1">
        <w:rPr>
          <w:lang w:eastAsia="pt-BR"/>
        </w:rPr>
        <w:t>...</w:t>
      </w:r>
      <w:r>
        <w:rPr>
          <w:lang w:eastAsia="pt-BR"/>
        </w:rPr>
        <w:t>......4</w:t>
      </w:r>
      <w:r w:rsidR="001B3771">
        <w:rPr>
          <w:lang w:eastAsia="pt-BR"/>
        </w:rPr>
        <w:t>5</w:t>
      </w:r>
    </w:p>
    <w:p w14:paraId="5DA2D99E" w14:textId="35C2A04E" w:rsidR="00C107EA" w:rsidRDefault="00C107EA" w:rsidP="00C107EA">
      <w:pPr>
        <w:ind w:firstLine="0"/>
        <w:rPr>
          <w:lang w:eastAsia="pt-BR"/>
        </w:rPr>
      </w:pPr>
      <w:r w:rsidRPr="00F97010">
        <w:rPr>
          <w:b/>
          <w:lang w:eastAsia="pt-BR"/>
        </w:rPr>
        <w:t xml:space="preserve">Quadro </w:t>
      </w:r>
      <w:r>
        <w:rPr>
          <w:b/>
          <w:lang w:eastAsia="pt-BR"/>
        </w:rPr>
        <w:t>11</w:t>
      </w:r>
      <w:r w:rsidRPr="00F97010">
        <w:rPr>
          <w:b/>
          <w:lang w:eastAsia="pt-BR"/>
        </w:rPr>
        <w:t>.</w:t>
      </w:r>
      <w:r w:rsidRPr="00F97010">
        <w:rPr>
          <w:lang w:eastAsia="pt-BR"/>
        </w:rPr>
        <w:t xml:space="preserve"> </w:t>
      </w:r>
      <w:r>
        <w:rPr>
          <w:bCs/>
          <w:color w:val="000000"/>
        </w:rPr>
        <w:t>Correlação da atividade diagnóstica com</w:t>
      </w:r>
      <w:r>
        <w:rPr>
          <w:lang w:eastAsia="pt-BR"/>
        </w:rPr>
        <w:t xml:space="preserve"> </w:t>
      </w:r>
      <w:r>
        <w:rPr>
          <w:bCs/>
          <w:color w:val="000000"/>
        </w:rPr>
        <w:t>as variantes sociais gênero, faixa etária e origem geográfica</w:t>
      </w:r>
      <w:r>
        <w:rPr>
          <w:lang w:eastAsia="pt-BR"/>
        </w:rPr>
        <w:t>....................................................................................................................</w:t>
      </w:r>
      <w:r w:rsidR="00FE37C1">
        <w:rPr>
          <w:lang w:eastAsia="pt-BR"/>
        </w:rPr>
        <w:t>..</w:t>
      </w:r>
      <w:r>
        <w:rPr>
          <w:lang w:eastAsia="pt-BR"/>
        </w:rPr>
        <w:t>..</w:t>
      </w:r>
      <w:r w:rsidR="00AE3A2F">
        <w:rPr>
          <w:lang w:eastAsia="pt-BR"/>
        </w:rPr>
        <w:t>4</w:t>
      </w:r>
      <w:r w:rsidR="001B3771">
        <w:rPr>
          <w:lang w:eastAsia="pt-BR"/>
        </w:rPr>
        <w:t>6</w:t>
      </w:r>
    </w:p>
    <w:p w14:paraId="667C14A2" w14:textId="7878428C" w:rsidR="00CD4B28" w:rsidRDefault="00CD4B28" w:rsidP="00644FCF">
      <w:pPr>
        <w:autoSpaceDE w:val="0"/>
        <w:autoSpaceDN w:val="0"/>
        <w:adjustRightInd w:val="0"/>
        <w:ind w:firstLine="0"/>
        <w:rPr>
          <w:bCs/>
          <w:color w:val="000000"/>
          <w:lang w:eastAsia="pt-BR"/>
        </w:rPr>
      </w:pPr>
      <w:r w:rsidRPr="0019629A">
        <w:rPr>
          <w:b/>
          <w:bCs/>
          <w:color w:val="000000"/>
          <w:lang w:eastAsia="pt-BR"/>
        </w:rPr>
        <w:t xml:space="preserve">Quadro </w:t>
      </w:r>
      <w:r w:rsidR="00402F10">
        <w:rPr>
          <w:b/>
          <w:bCs/>
          <w:color w:val="000000"/>
          <w:lang w:eastAsia="pt-BR"/>
        </w:rPr>
        <w:t>12</w:t>
      </w:r>
      <w:r w:rsidR="0039780E">
        <w:rPr>
          <w:b/>
          <w:bCs/>
          <w:color w:val="000000"/>
          <w:lang w:eastAsia="pt-BR"/>
        </w:rPr>
        <w:t>.</w:t>
      </w:r>
      <w:r>
        <w:rPr>
          <w:bCs/>
          <w:color w:val="000000"/>
          <w:lang w:eastAsia="pt-BR"/>
        </w:rPr>
        <w:t xml:space="preserve"> Imagens e palavras do jogo “</w:t>
      </w:r>
      <w:r w:rsidR="0039780E">
        <w:rPr>
          <w:bCs/>
          <w:color w:val="000000"/>
          <w:lang w:eastAsia="pt-BR"/>
        </w:rPr>
        <w:t>C</w:t>
      </w:r>
      <w:r>
        <w:rPr>
          <w:bCs/>
          <w:color w:val="000000"/>
          <w:lang w:eastAsia="pt-BR"/>
        </w:rPr>
        <w:t>aixa de pronúncias”................................</w:t>
      </w:r>
      <w:r w:rsidR="00652ADA">
        <w:rPr>
          <w:bCs/>
          <w:color w:val="000000"/>
          <w:lang w:eastAsia="pt-BR"/>
        </w:rPr>
        <w:t>.</w:t>
      </w:r>
      <w:r w:rsidR="009D1BC3">
        <w:rPr>
          <w:bCs/>
          <w:color w:val="000000"/>
          <w:lang w:eastAsia="pt-BR"/>
        </w:rPr>
        <w:t>...............</w:t>
      </w:r>
      <w:r w:rsidR="001B3771">
        <w:rPr>
          <w:bCs/>
          <w:color w:val="000000"/>
          <w:lang w:eastAsia="pt-BR"/>
        </w:rPr>
        <w:t>51</w:t>
      </w:r>
    </w:p>
    <w:p w14:paraId="2619C778" w14:textId="068CA4DC" w:rsidR="007C0F19" w:rsidRDefault="007C0F19" w:rsidP="00644FCF">
      <w:pPr>
        <w:autoSpaceDE w:val="0"/>
        <w:autoSpaceDN w:val="0"/>
        <w:adjustRightInd w:val="0"/>
        <w:ind w:firstLine="0"/>
      </w:pPr>
      <w:r w:rsidRPr="0019629A">
        <w:rPr>
          <w:b/>
        </w:rPr>
        <w:t xml:space="preserve">Quadro </w:t>
      </w:r>
      <w:r w:rsidR="00B6127D">
        <w:rPr>
          <w:b/>
        </w:rPr>
        <w:t>1</w:t>
      </w:r>
      <w:r w:rsidR="00402F10">
        <w:rPr>
          <w:b/>
        </w:rPr>
        <w:t>3</w:t>
      </w:r>
      <w:r w:rsidR="0039780E">
        <w:rPr>
          <w:b/>
        </w:rPr>
        <w:t>.</w:t>
      </w:r>
      <w:r>
        <w:t xml:space="preserve"> Atividade do “Jogo dos 7 erros”..............</w:t>
      </w:r>
      <w:r w:rsidR="009D1BC3">
        <w:t>.................</w:t>
      </w:r>
      <w:r>
        <w:t>..........</w:t>
      </w:r>
      <w:r w:rsidR="00644FCF">
        <w:t>.</w:t>
      </w:r>
      <w:r>
        <w:t>.............................</w:t>
      </w:r>
      <w:r w:rsidR="00FE37C1">
        <w:t>.</w:t>
      </w:r>
      <w:r>
        <w:t>......</w:t>
      </w:r>
      <w:r w:rsidR="00F61CBC">
        <w:t>5</w:t>
      </w:r>
      <w:r w:rsidR="001B3771">
        <w:t>7</w:t>
      </w:r>
    </w:p>
    <w:p w14:paraId="3FCABFE4" w14:textId="16F504F9" w:rsidR="007C0F19" w:rsidRDefault="007C0F19" w:rsidP="00644FCF">
      <w:pPr>
        <w:autoSpaceDE w:val="0"/>
        <w:autoSpaceDN w:val="0"/>
        <w:adjustRightInd w:val="0"/>
        <w:ind w:firstLine="0"/>
      </w:pPr>
      <w:r w:rsidRPr="0019629A">
        <w:rPr>
          <w:b/>
        </w:rPr>
        <w:t xml:space="preserve">Quadro </w:t>
      </w:r>
      <w:r w:rsidR="00CD1197" w:rsidRPr="0019629A">
        <w:rPr>
          <w:b/>
        </w:rPr>
        <w:t>1</w:t>
      </w:r>
      <w:r w:rsidR="00402F10">
        <w:rPr>
          <w:b/>
        </w:rPr>
        <w:t>4</w:t>
      </w:r>
      <w:r w:rsidR="0039780E">
        <w:rPr>
          <w:b/>
        </w:rPr>
        <w:t>.</w:t>
      </w:r>
      <w:r>
        <w:t xml:space="preserve"> Atividade do “Caça-</w:t>
      </w:r>
      <w:r w:rsidR="00AE3A2F">
        <w:t>p</w:t>
      </w:r>
      <w:r>
        <w:t>alavras”...............................</w:t>
      </w:r>
      <w:r w:rsidR="009D1BC3">
        <w:t>..............</w:t>
      </w:r>
      <w:r>
        <w:t>.....................</w:t>
      </w:r>
      <w:r w:rsidR="00FE37C1">
        <w:t>..</w:t>
      </w:r>
      <w:r>
        <w:t>............</w:t>
      </w:r>
      <w:r w:rsidR="00652ADA">
        <w:t>.</w:t>
      </w:r>
      <w:r w:rsidR="00402F10">
        <w:t>5</w:t>
      </w:r>
      <w:r w:rsidR="001B3771">
        <w:t>9</w:t>
      </w:r>
    </w:p>
    <w:p w14:paraId="325D8687" w14:textId="4F279D3D" w:rsidR="007C0F19" w:rsidRPr="007C0F19" w:rsidRDefault="007C0F19" w:rsidP="00644FCF">
      <w:pPr>
        <w:autoSpaceDE w:val="0"/>
        <w:autoSpaceDN w:val="0"/>
        <w:adjustRightInd w:val="0"/>
        <w:ind w:firstLine="0"/>
      </w:pPr>
      <w:r w:rsidRPr="0019629A">
        <w:rPr>
          <w:b/>
        </w:rPr>
        <w:t xml:space="preserve">Quadro </w:t>
      </w:r>
      <w:r w:rsidR="00CD1197" w:rsidRPr="0019629A">
        <w:rPr>
          <w:b/>
        </w:rPr>
        <w:t>1</w:t>
      </w:r>
      <w:r w:rsidR="00402F10">
        <w:rPr>
          <w:b/>
        </w:rPr>
        <w:t>5</w:t>
      </w:r>
      <w:r w:rsidR="0039780E">
        <w:rPr>
          <w:b/>
        </w:rPr>
        <w:t>.</w:t>
      </w:r>
      <w:r>
        <w:t xml:space="preserve"> Atividade da “Cruzadinha”.................................................</w:t>
      </w:r>
      <w:r w:rsidR="009D1BC3">
        <w:t>...............</w:t>
      </w:r>
      <w:r>
        <w:t>.....</w:t>
      </w:r>
      <w:r w:rsidR="00FE37C1">
        <w:t>..</w:t>
      </w:r>
      <w:r>
        <w:t>..............</w:t>
      </w:r>
      <w:r w:rsidR="00652ADA">
        <w:t>.</w:t>
      </w:r>
      <w:r w:rsidR="001B3771">
        <w:t>61</w:t>
      </w:r>
    </w:p>
    <w:p w14:paraId="1B484F35" w14:textId="4625108F" w:rsidR="0042305E" w:rsidRDefault="0042305E" w:rsidP="00644FCF">
      <w:pPr>
        <w:autoSpaceDE w:val="0"/>
        <w:autoSpaceDN w:val="0"/>
        <w:adjustRightInd w:val="0"/>
        <w:ind w:firstLine="0"/>
        <w:rPr>
          <w:bCs/>
          <w:color w:val="000000"/>
          <w:lang w:eastAsia="pt-BR"/>
        </w:rPr>
      </w:pPr>
      <w:r w:rsidRPr="0019629A">
        <w:rPr>
          <w:b/>
          <w:bCs/>
          <w:color w:val="000000"/>
          <w:lang w:eastAsia="pt-BR"/>
        </w:rPr>
        <w:t>Quadro 1</w:t>
      </w:r>
      <w:r w:rsidR="00402F10">
        <w:rPr>
          <w:b/>
          <w:bCs/>
          <w:color w:val="000000"/>
          <w:lang w:eastAsia="pt-BR"/>
        </w:rPr>
        <w:t>6</w:t>
      </w:r>
      <w:r w:rsidR="0039780E">
        <w:rPr>
          <w:b/>
          <w:bCs/>
          <w:color w:val="000000"/>
          <w:lang w:eastAsia="pt-BR"/>
        </w:rPr>
        <w:t>.</w:t>
      </w:r>
      <w:r>
        <w:rPr>
          <w:bCs/>
          <w:color w:val="000000"/>
          <w:lang w:eastAsia="pt-BR"/>
        </w:rPr>
        <w:t xml:space="preserve"> Imagens e palavras do jogo “Roleta da Monotongação”..................</w:t>
      </w:r>
      <w:r w:rsidR="009D1BC3">
        <w:rPr>
          <w:bCs/>
          <w:color w:val="000000"/>
          <w:lang w:eastAsia="pt-BR"/>
        </w:rPr>
        <w:t>.......</w:t>
      </w:r>
      <w:r w:rsidR="00FE37C1">
        <w:rPr>
          <w:bCs/>
          <w:color w:val="000000"/>
          <w:lang w:eastAsia="pt-BR"/>
        </w:rPr>
        <w:t>.</w:t>
      </w:r>
      <w:r w:rsidR="009D1BC3">
        <w:rPr>
          <w:bCs/>
          <w:color w:val="000000"/>
          <w:lang w:eastAsia="pt-BR"/>
        </w:rPr>
        <w:t>........</w:t>
      </w:r>
      <w:r>
        <w:rPr>
          <w:bCs/>
          <w:color w:val="000000"/>
          <w:lang w:eastAsia="pt-BR"/>
        </w:rPr>
        <w:t>......</w:t>
      </w:r>
      <w:r w:rsidR="00652ADA">
        <w:rPr>
          <w:bCs/>
          <w:color w:val="000000"/>
          <w:lang w:eastAsia="pt-BR"/>
        </w:rPr>
        <w:t>.</w:t>
      </w:r>
      <w:r w:rsidR="00AE3A2F">
        <w:rPr>
          <w:bCs/>
          <w:color w:val="000000"/>
          <w:lang w:eastAsia="pt-BR"/>
        </w:rPr>
        <w:t>6</w:t>
      </w:r>
      <w:r w:rsidR="00696DE8">
        <w:rPr>
          <w:bCs/>
          <w:color w:val="000000"/>
          <w:lang w:eastAsia="pt-BR"/>
        </w:rPr>
        <w:t>5</w:t>
      </w:r>
    </w:p>
    <w:p w14:paraId="63A46D5C" w14:textId="3C73EBAD" w:rsidR="0042305E" w:rsidRDefault="0042305E" w:rsidP="00644FCF">
      <w:pPr>
        <w:autoSpaceDE w:val="0"/>
        <w:autoSpaceDN w:val="0"/>
        <w:adjustRightInd w:val="0"/>
        <w:ind w:firstLine="0"/>
        <w:rPr>
          <w:lang w:eastAsia="pt-BR"/>
        </w:rPr>
      </w:pPr>
      <w:r w:rsidRPr="0019629A">
        <w:rPr>
          <w:b/>
          <w:lang w:eastAsia="pt-BR"/>
        </w:rPr>
        <w:t>Quadro 1</w:t>
      </w:r>
      <w:r w:rsidR="00402F10">
        <w:rPr>
          <w:b/>
          <w:lang w:eastAsia="pt-BR"/>
        </w:rPr>
        <w:t>7</w:t>
      </w:r>
      <w:r w:rsidR="0039780E">
        <w:rPr>
          <w:b/>
          <w:lang w:eastAsia="pt-BR"/>
        </w:rPr>
        <w:t>.</w:t>
      </w:r>
      <w:r>
        <w:rPr>
          <w:lang w:eastAsia="pt-BR"/>
        </w:rPr>
        <w:t xml:space="preserve"> C</w:t>
      </w:r>
      <w:r w:rsidRPr="006A22EA">
        <w:rPr>
          <w:lang w:eastAsia="pt-BR"/>
        </w:rPr>
        <w:t>ronograma d</w:t>
      </w:r>
      <w:r w:rsidR="00B6127D">
        <w:rPr>
          <w:lang w:eastAsia="pt-BR"/>
        </w:rPr>
        <w:t xml:space="preserve">os jogos </w:t>
      </w:r>
      <w:r>
        <w:rPr>
          <w:lang w:eastAsia="pt-BR"/>
        </w:rPr>
        <w:t>.........................</w:t>
      </w:r>
      <w:r w:rsidR="009D1BC3">
        <w:rPr>
          <w:lang w:eastAsia="pt-BR"/>
        </w:rPr>
        <w:t>...............</w:t>
      </w:r>
      <w:r>
        <w:rPr>
          <w:lang w:eastAsia="pt-BR"/>
        </w:rPr>
        <w:t>...................</w:t>
      </w:r>
      <w:r w:rsidR="00B6127D">
        <w:rPr>
          <w:lang w:eastAsia="pt-BR"/>
        </w:rPr>
        <w:t>................</w:t>
      </w:r>
      <w:r w:rsidR="00FE37C1">
        <w:rPr>
          <w:lang w:eastAsia="pt-BR"/>
        </w:rPr>
        <w:t>..</w:t>
      </w:r>
      <w:r w:rsidR="00B6127D">
        <w:rPr>
          <w:lang w:eastAsia="pt-BR"/>
        </w:rPr>
        <w:t>...............</w:t>
      </w:r>
      <w:r w:rsidR="00696DE8">
        <w:rPr>
          <w:lang w:eastAsia="pt-BR"/>
        </w:rPr>
        <w:t>70</w:t>
      </w:r>
    </w:p>
    <w:p w14:paraId="633DC1E6" w14:textId="16F90715" w:rsidR="00B6127D" w:rsidRDefault="00B6127D" w:rsidP="00644FCF">
      <w:pPr>
        <w:autoSpaceDE w:val="0"/>
        <w:autoSpaceDN w:val="0"/>
        <w:adjustRightInd w:val="0"/>
        <w:ind w:firstLine="0"/>
      </w:pPr>
      <w:r w:rsidRPr="0019629A">
        <w:rPr>
          <w:b/>
          <w:bCs/>
          <w:lang w:eastAsia="pt-BR"/>
        </w:rPr>
        <w:t xml:space="preserve">Quadro </w:t>
      </w:r>
      <w:r>
        <w:rPr>
          <w:b/>
          <w:bCs/>
          <w:lang w:eastAsia="pt-BR"/>
        </w:rPr>
        <w:t>1</w:t>
      </w:r>
      <w:r w:rsidR="00402F10">
        <w:rPr>
          <w:b/>
          <w:bCs/>
          <w:lang w:eastAsia="pt-BR"/>
        </w:rPr>
        <w:t>8</w:t>
      </w:r>
      <w:r>
        <w:rPr>
          <w:b/>
          <w:bCs/>
        </w:rPr>
        <w:t>.</w:t>
      </w:r>
      <w:r w:rsidRPr="00CD4B28">
        <w:rPr>
          <w:bCs/>
        </w:rPr>
        <w:t xml:space="preserve"> S</w:t>
      </w:r>
      <w:r>
        <w:t>lides com a explanação dos conteúdos.................</w:t>
      </w:r>
      <w:r w:rsidR="00644FCF">
        <w:t>.</w:t>
      </w:r>
      <w:r>
        <w:t>....................................</w:t>
      </w:r>
      <w:r w:rsidR="00FE37C1">
        <w:t>.</w:t>
      </w:r>
      <w:r>
        <w:t>...........</w:t>
      </w:r>
      <w:r w:rsidR="001B3771">
        <w:t>7</w:t>
      </w:r>
      <w:r w:rsidR="00A16A2C">
        <w:t>1</w:t>
      </w:r>
    </w:p>
    <w:p w14:paraId="3844F9D9" w14:textId="6A916EE4" w:rsidR="0042305E" w:rsidRDefault="0042305E" w:rsidP="00644FCF">
      <w:pPr>
        <w:autoSpaceDE w:val="0"/>
        <w:autoSpaceDN w:val="0"/>
        <w:adjustRightInd w:val="0"/>
        <w:ind w:firstLine="0"/>
        <w:rPr>
          <w:color w:val="000000"/>
          <w:lang w:eastAsia="pt-BR"/>
        </w:rPr>
      </w:pPr>
      <w:r w:rsidRPr="0019629A">
        <w:rPr>
          <w:b/>
          <w:color w:val="000000"/>
          <w:lang w:eastAsia="pt-BR"/>
        </w:rPr>
        <w:t>Quadro 1</w:t>
      </w:r>
      <w:r w:rsidR="00402F10">
        <w:rPr>
          <w:b/>
          <w:color w:val="000000"/>
          <w:lang w:eastAsia="pt-BR"/>
        </w:rPr>
        <w:t>9</w:t>
      </w:r>
      <w:r w:rsidR="0039780E">
        <w:rPr>
          <w:b/>
          <w:color w:val="000000"/>
          <w:lang w:eastAsia="pt-BR"/>
        </w:rPr>
        <w:t>.</w:t>
      </w:r>
      <w:r>
        <w:rPr>
          <w:color w:val="000000"/>
          <w:lang w:eastAsia="pt-BR"/>
        </w:rPr>
        <w:t xml:space="preserve"> Atividade do teste final</w:t>
      </w:r>
      <w:r w:rsidR="00B6127D">
        <w:rPr>
          <w:color w:val="000000"/>
          <w:lang w:eastAsia="pt-BR"/>
        </w:rPr>
        <w:t xml:space="preserve"> (</w:t>
      </w:r>
      <w:r w:rsidR="00AE3A2F">
        <w:rPr>
          <w:color w:val="000000"/>
          <w:lang w:eastAsia="pt-BR"/>
        </w:rPr>
        <w:t>D</w:t>
      </w:r>
      <w:r w:rsidR="00B6127D">
        <w:rPr>
          <w:color w:val="000000"/>
          <w:lang w:eastAsia="pt-BR"/>
        </w:rPr>
        <w:t>itado imagético escrito)</w:t>
      </w:r>
      <w:r w:rsidR="00644FCF">
        <w:rPr>
          <w:color w:val="000000"/>
          <w:lang w:eastAsia="pt-BR"/>
        </w:rPr>
        <w:t>..</w:t>
      </w:r>
      <w:r>
        <w:rPr>
          <w:color w:val="000000"/>
          <w:lang w:eastAsia="pt-BR"/>
        </w:rPr>
        <w:t>.....................................</w:t>
      </w:r>
      <w:r w:rsidR="00FE37C1">
        <w:rPr>
          <w:color w:val="000000"/>
          <w:lang w:eastAsia="pt-BR"/>
        </w:rPr>
        <w:t>.</w:t>
      </w:r>
      <w:r>
        <w:rPr>
          <w:color w:val="000000"/>
          <w:lang w:eastAsia="pt-BR"/>
        </w:rPr>
        <w:t>.........</w:t>
      </w:r>
      <w:r w:rsidR="001B3771">
        <w:rPr>
          <w:color w:val="000000"/>
          <w:lang w:eastAsia="pt-BR"/>
        </w:rPr>
        <w:t>7</w:t>
      </w:r>
      <w:r w:rsidR="00A16A2C">
        <w:rPr>
          <w:color w:val="000000"/>
          <w:lang w:eastAsia="pt-BR"/>
        </w:rPr>
        <w:t>3</w:t>
      </w:r>
    </w:p>
    <w:p w14:paraId="0BF48ADB" w14:textId="1DFC50D1" w:rsidR="0042305E" w:rsidRDefault="0042305E" w:rsidP="00644FCF">
      <w:pPr>
        <w:autoSpaceDE w:val="0"/>
        <w:autoSpaceDN w:val="0"/>
        <w:adjustRightInd w:val="0"/>
        <w:ind w:firstLine="0"/>
        <w:rPr>
          <w:color w:val="000000"/>
          <w:lang w:eastAsia="pt-BR"/>
        </w:rPr>
      </w:pPr>
    </w:p>
    <w:p w14:paraId="73B52343" w14:textId="77777777" w:rsidR="00644FCF" w:rsidRDefault="00644FCF" w:rsidP="00644FCF">
      <w:pPr>
        <w:autoSpaceDE w:val="0"/>
        <w:autoSpaceDN w:val="0"/>
        <w:adjustRightInd w:val="0"/>
        <w:ind w:firstLine="0"/>
        <w:rPr>
          <w:color w:val="000000"/>
          <w:lang w:eastAsia="pt-BR"/>
        </w:rPr>
      </w:pPr>
    </w:p>
    <w:p w14:paraId="2CAE2DAE" w14:textId="77777777" w:rsidR="002E3A3A" w:rsidRDefault="002E3A3A" w:rsidP="0019629A">
      <w:pPr>
        <w:ind w:firstLine="0"/>
        <w:jc w:val="center"/>
        <w:rPr>
          <w:b/>
          <w:bCs/>
        </w:rPr>
      </w:pPr>
      <w:r>
        <w:rPr>
          <w:b/>
          <w:bCs/>
        </w:rPr>
        <w:t xml:space="preserve">FIGURA </w:t>
      </w:r>
    </w:p>
    <w:p w14:paraId="7C9506D3" w14:textId="19A5ADF5" w:rsidR="002E3A3A" w:rsidRDefault="002E3A3A" w:rsidP="0019629A">
      <w:pPr>
        <w:ind w:firstLine="0"/>
        <w:jc w:val="center"/>
        <w:rPr>
          <w:b/>
          <w:bCs/>
        </w:rPr>
      </w:pPr>
    </w:p>
    <w:p w14:paraId="040F5996" w14:textId="68581EDB" w:rsidR="002E3A3A" w:rsidRPr="002E3A3A" w:rsidRDefault="002E3A3A" w:rsidP="001B3771">
      <w:pPr>
        <w:ind w:firstLine="0"/>
        <w:rPr>
          <w:bCs/>
        </w:rPr>
      </w:pPr>
      <w:r>
        <w:rPr>
          <w:b/>
          <w:bCs/>
        </w:rPr>
        <w:t xml:space="preserve">Figura 1. </w:t>
      </w:r>
      <w:r>
        <w:rPr>
          <w:bCs/>
        </w:rPr>
        <w:t>Imagem do “Baú da Monotongação”.....</w:t>
      </w:r>
      <w:r w:rsidR="001B3771">
        <w:rPr>
          <w:bCs/>
        </w:rPr>
        <w:t>....</w:t>
      </w:r>
      <w:r>
        <w:rPr>
          <w:bCs/>
        </w:rPr>
        <w:t>.................................................</w:t>
      </w:r>
      <w:r w:rsidR="00FE37C1">
        <w:rPr>
          <w:bCs/>
        </w:rPr>
        <w:t>.</w:t>
      </w:r>
      <w:r>
        <w:rPr>
          <w:bCs/>
        </w:rPr>
        <w:t>...............</w:t>
      </w:r>
      <w:r w:rsidR="007A772B">
        <w:rPr>
          <w:bCs/>
        </w:rPr>
        <w:t>4</w:t>
      </w:r>
      <w:r w:rsidR="001B3771">
        <w:rPr>
          <w:bCs/>
        </w:rPr>
        <w:t>9</w:t>
      </w:r>
    </w:p>
    <w:p w14:paraId="1D8B5D32" w14:textId="77777777" w:rsidR="002E3A3A" w:rsidRDefault="002E3A3A" w:rsidP="0019629A">
      <w:pPr>
        <w:ind w:firstLine="0"/>
        <w:jc w:val="center"/>
        <w:rPr>
          <w:b/>
          <w:bCs/>
        </w:rPr>
      </w:pPr>
    </w:p>
    <w:p w14:paraId="6417B28D" w14:textId="77777777" w:rsidR="00644FCF" w:rsidRDefault="00644FCF" w:rsidP="0019629A">
      <w:pPr>
        <w:ind w:firstLine="0"/>
        <w:jc w:val="center"/>
        <w:rPr>
          <w:b/>
          <w:bCs/>
        </w:rPr>
      </w:pPr>
    </w:p>
    <w:p w14:paraId="2BCB3C75" w14:textId="7C29BEDF" w:rsidR="00041C44" w:rsidRDefault="00041C44" w:rsidP="0019629A">
      <w:pPr>
        <w:ind w:firstLine="0"/>
        <w:jc w:val="center"/>
        <w:rPr>
          <w:b/>
          <w:bCs/>
        </w:rPr>
      </w:pPr>
      <w:r>
        <w:rPr>
          <w:b/>
          <w:bCs/>
        </w:rPr>
        <w:lastRenderedPageBreak/>
        <w:t>TABELA</w:t>
      </w:r>
    </w:p>
    <w:p w14:paraId="711AA4DD" w14:textId="77777777" w:rsidR="0019629A" w:rsidRDefault="0019629A" w:rsidP="0019629A">
      <w:pPr>
        <w:autoSpaceDE w:val="0"/>
        <w:autoSpaceDN w:val="0"/>
        <w:adjustRightInd w:val="0"/>
        <w:ind w:firstLine="0"/>
        <w:rPr>
          <w:lang w:eastAsia="pt-BR"/>
        </w:rPr>
      </w:pPr>
    </w:p>
    <w:p w14:paraId="26069B7F" w14:textId="6890C083" w:rsidR="00500667" w:rsidRDefault="0042305E" w:rsidP="0019629A">
      <w:pPr>
        <w:autoSpaceDE w:val="0"/>
        <w:autoSpaceDN w:val="0"/>
        <w:adjustRightInd w:val="0"/>
        <w:ind w:firstLine="0"/>
        <w:rPr>
          <w:lang w:eastAsia="pt-BR"/>
        </w:rPr>
      </w:pPr>
      <w:r w:rsidRPr="0019629A">
        <w:rPr>
          <w:b/>
          <w:lang w:eastAsia="pt-BR"/>
        </w:rPr>
        <w:t>Tabela 1</w:t>
      </w:r>
      <w:r w:rsidR="0039780E">
        <w:rPr>
          <w:b/>
          <w:lang w:eastAsia="pt-BR"/>
        </w:rPr>
        <w:t>.</w:t>
      </w:r>
      <w:r>
        <w:rPr>
          <w:lang w:eastAsia="pt-BR"/>
        </w:rPr>
        <w:t xml:space="preserve"> Número de alunos por processo fonológico</w:t>
      </w:r>
      <w:r w:rsidR="00AE3A2F">
        <w:rPr>
          <w:lang w:eastAsia="pt-BR"/>
        </w:rPr>
        <w:t xml:space="preserve"> (atividade diagnóstica)</w:t>
      </w:r>
      <w:r w:rsidR="00EC5B53">
        <w:rPr>
          <w:lang w:eastAsia="pt-BR"/>
        </w:rPr>
        <w:t>..........</w:t>
      </w:r>
      <w:r w:rsidR="009D1BC3">
        <w:rPr>
          <w:lang w:eastAsia="pt-BR"/>
        </w:rPr>
        <w:t>..............</w:t>
      </w:r>
      <w:r w:rsidR="00AE3A2F">
        <w:rPr>
          <w:lang w:eastAsia="pt-BR"/>
        </w:rPr>
        <w:t>.</w:t>
      </w:r>
      <w:r w:rsidR="009D1BC3">
        <w:rPr>
          <w:lang w:eastAsia="pt-BR"/>
        </w:rPr>
        <w:t>.</w:t>
      </w:r>
      <w:r w:rsidR="001B3771">
        <w:rPr>
          <w:lang w:eastAsia="pt-BR"/>
        </w:rPr>
        <w:t>43</w:t>
      </w:r>
    </w:p>
    <w:p w14:paraId="556C7E4E" w14:textId="77777777" w:rsidR="0042305E" w:rsidRPr="0042305E" w:rsidRDefault="0042305E" w:rsidP="0019629A">
      <w:pPr>
        <w:autoSpaceDE w:val="0"/>
        <w:autoSpaceDN w:val="0"/>
        <w:adjustRightInd w:val="0"/>
        <w:ind w:firstLine="0"/>
        <w:rPr>
          <w:lang w:eastAsia="pt-BR"/>
        </w:rPr>
      </w:pPr>
    </w:p>
    <w:p w14:paraId="02A08632" w14:textId="33A2D7AD" w:rsidR="00500667" w:rsidRDefault="00041C44" w:rsidP="0019629A">
      <w:pPr>
        <w:ind w:firstLine="0"/>
        <w:jc w:val="center"/>
        <w:rPr>
          <w:b/>
          <w:bCs/>
        </w:rPr>
      </w:pPr>
      <w:r>
        <w:rPr>
          <w:b/>
          <w:bCs/>
        </w:rPr>
        <w:t>GRÁFICO</w:t>
      </w:r>
      <w:r w:rsidR="00644FCF">
        <w:rPr>
          <w:b/>
          <w:bCs/>
        </w:rPr>
        <w:t>S</w:t>
      </w:r>
    </w:p>
    <w:p w14:paraId="1DFB3546" w14:textId="77777777" w:rsidR="0019629A" w:rsidRDefault="0019629A" w:rsidP="0019629A">
      <w:pPr>
        <w:autoSpaceDE w:val="0"/>
        <w:autoSpaceDN w:val="0"/>
        <w:adjustRightInd w:val="0"/>
        <w:ind w:firstLine="0"/>
        <w:rPr>
          <w:lang w:eastAsia="pt-BR"/>
        </w:rPr>
      </w:pPr>
    </w:p>
    <w:p w14:paraId="2C995799" w14:textId="03C2EC66" w:rsidR="00314DA8" w:rsidRDefault="00314DA8" w:rsidP="00314DA8">
      <w:pPr>
        <w:autoSpaceDE w:val="0"/>
        <w:autoSpaceDN w:val="0"/>
        <w:adjustRightInd w:val="0"/>
        <w:ind w:firstLine="0"/>
        <w:rPr>
          <w:lang w:eastAsia="pt-BR"/>
        </w:rPr>
      </w:pPr>
      <w:r w:rsidRPr="0019629A">
        <w:rPr>
          <w:b/>
          <w:lang w:eastAsia="pt-BR"/>
        </w:rPr>
        <w:t xml:space="preserve">Gráfico </w:t>
      </w:r>
      <w:r w:rsidR="007A772B">
        <w:rPr>
          <w:b/>
          <w:lang w:eastAsia="pt-BR"/>
        </w:rPr>
        <w:t>1</w:t>
      </w:r>
      <w:r>
        <w:rPr>
          <w:b/>
          <w:lang w:eastAsia="pt-BR"/>
        </w:rPr>
        <w:t>.</w:t>
      </w:r>
      <w:r>
        <w:rPr>
          <w:lang w:eastAsia="pt-BR"/>
        </w:rPr>
        <w:t xml:space="preserve"> Porcentagem de alunos por</w:t>
      </w:r>
      <w:r w:rsidR="00AE3A2F">
        <w:rPr>
          <w:lang w:eastAsia="pt-BR"/>
        </w:rPr>
        <w:t xml:space="preserve"> gênero</w:t>
      </w:r>
      <w:r w:rsidR="00644FCF">
        <w:rPr>
          <w:lang w:eastAsia="pt-BR"/>
        </w:rPr>
        <w:t>.</w:t>
      </w:r>
      <w:r>
        <w:rPr>
          <w:lang w:eastAsia="pt-BR"/>
        </w:rPr>
        <w:t>..........................................................................</w:t>
      </w:r>
      <w:r w:rsidR="007A772B">
        <w:rPr>
          <w:lang w:eastAsia="pt-BR"/>
        </w:rPr>
        <w:t>3</w:t>
      </w:r>
      <w:r w:rsidR="001B3771">
        <w:rPr>
          <w:lang w:eastAsia="pt-BR"/>
        </w:rPr>
        <w:t>6</w:t>
      </w:r>
    </w:p>
    <w:p w14:paraId="11C25B75" w14:textId="0B853062" w:rsidR="00314DA8" w:rsidRDefault="00314DA8" w:rsidP="00314DA8">
      <w:pPr>
        <w:autoSpaceDE w:val="0"/>
        <w:autoSpaceDN w:val="0"/>
        <w:adjustRightInd w:val="0"/>
        <w:ind w:firstLine="0"/>
        <w:rPr>
          <w:lang w:eastAsia="pt-BR"/>
        </w:rPr>
      </w:pPr>
      <w:r w:rsidRPr="0019629A">
        <w:rPr>
          <w:b/>
          <w:lang w:eastAsia="pt-BR"/>
        </w:rPr>
        <w:t xml:space="preserve">Gráfico </w:t>
      </w:r>
      <w:r w:rsidR="007A772B">
        <w:rPr>
          <w:b/>
          <w:lang w:eastAsia="pt-BR"/>
        </w:rPr>
        <w:t>2</w:t>
      </w:r>
      <w:r>
        <w:rPr>
          <w:b/>
          <w:lang w:eastAsia="pt-BR"/>
        </w:rPr>
        <w:t>.</w:t>
      </w:r>
      <w:r>
        <w:rPr>
          <w:lang w:eastAsia="pt-BR"/>
        </w:rPr>
        <w:t xml:space="preserve"> Porcentagem de alunos por</w:t>
      </w:r>
      <w:r w:rsidR="00AE3A2F">
        <w:rPr>
          <w:lang w:eastAsia="pt-BR"/>
        </w:rPr>
        <w:t xml:space="preserve"> faixa etária</w:t>
      </w:r>
      <w:r w:rsidR="00644FCF">
        <w:rPr>
          <w:lang w:eastAsia="pt-BR"/>
        </w:rPr>
        <w:t>...</w:t>
      </w:r>
      <w:r>
        <w:rPr>
          <w:lang w:eastAsia="pt-BR"/>
        </w:rPr>
        <w:t>.................................................................</w:t>
      </w:r>
      <w:r w:rsidR="007A772B">
        <w:rPr>
          <w:lang w:eastAsia="pt-BR"/>
        </w:rPr>
        <w:t>3</w:t>
      </w:r>
      <w:r w:rsidR="001B3771">
        <w:rPr>
          <w:lang w:eastAsia="pt-BR"/>
        </w:rPr>
        <w:t>7</w:t>
      </w:r>
    </w:p>
    <w:p w14:paraId="683B46EE" w14:textId="36F93DF2" w:rsidR="00314DA8" w:rsidRDefault="00314DA8" w:rsidP="00314DA8">
      <w:pPr>
        <w:autoSpaceDE w:val="0"/>
        <w:autoSpaceDN w:val="0"/>
        <w:adjustRightInd w:val="0"/>
        <w:ind w:firstLine="0"/>
        <w:rPr>
          <w:lang w:eastAsia="pt-BR"/>
        </w:rPr>
      </w:pPr>
      <w:r w:rsidRPr="0019629A">
        <w:rPr>
          <w:b/>
          <w:lang w:eastAsia="pt-BR"/>
        </w:rPr>
        <w:t xml:space="preserve">Gráfico </w:t>
      </w:r>
      <w:r w:rsidR="007A772B">
        <w:rPr>
          <w:b/>
          <w:lang w:eastAsia="pt-BR"/>
        </w:rPr>
        <w:t>3</w:t>
      </w:r>
      <w:r>
        <w:rPr>
          <w:b/>
          <w:lang w:eastAsia="pt-BR"/>
        </w:rPr>
        <w:t>.</w:t>
      </w:r>
      <w:r>
        <w:rPr>
          <w:lang w:eastAsia="pt-BR"/>
        </w:rPr>
        <w:t xml:space="preserve"> Porcentagem de alunos por</w:t>
      </w:r>
      <w:r w:rsidR="00AE3A2F">
        <w:rPr>
          <w:lang w:eastAsia="pt-BR"/>
        </w:rPr>
        <w:t xml:space="preserve"> origem geográfica</w:t>
      </w:r>
      <w:r w:rsidR="00644FCF">
        <w:rPr>
          <w:lang w:eastAsia="pt-BR"/>
        </w:rPr>
        <w:t>..</w:t>
      </w:r>
      <w:r>
        <w:rPr>
          <w:lang w:eastAsia="pt-BR"/>
        </w:rPr>
        <w:t>.....................................................</w:t>
      </w:r>
      <w:r w:rsidR="007A772B">
        <w:rPr>
          <w:lang w:eastAsia="pt-BR"/>
        </w:rPr>
        <w:t>..3</w:t>
      </w:r>
      <w:r w:rsidR="001B3771">
        <w:rPr>
          <w:lang w:eastAsia="pt-BR"/>
        </w:rPr>
        <w:t>7</w:t>
      </w:r>
    </w:p>
    <w:p w14:paraId="49E9A478" w14:textId="60E3C731" w:rsidR="007A772B" w:rsidRDefault="007A772B" w:rsidP="007A772B">
      <w:pPr>
        <w:autoSpaceDE w:val="0"/>
        <w:autoSpaceDN w:val="0"/>
        <w:adjustRightInd w:val="0"/>
        <w:ind w:firstLine="0"/>
        <w:rPr>
          <w:lang w:eastAsia="pt-BR"/>
        </w:rPr>
      </w:pPr>
      <w:r w:rsidRPr="0019629A">
        <w:rPr>
          <w:b/>
          <w:lang w:eastAsia="pt-BR"/>
        </w:rPr>
        <w:t xml:space="preserve">Gráfico </w:t>
      </w:r>
      <w:r>
        <w:rPr>
          <w:b/>
          <w:lang w:eastAsia="pt-BR"/>
        </w:rPr>
        <w:t>4.</w:t>
      </w:r>
      <w:r>
        <w:rPr>
          <w:lang w:eastAsia="pt-BR"/>
        </w:rPr>
        <w:t xml:space="preserve"> Porcentagem de alunos por</w:t>
      </w:r>
      <w:r w:rsidR="00AE3A2F">
        <w:rPr>
          <w:lang w:eastAsia="pt-BR"/>
        </w:rPr>
        <w:t xml:space="preserve"> processo fonológico</w:t>
      </w:r>
      <w:r>
        <w:rPr>
          <w:lang w:eastAsia="pt-BR"/>
        </w:rPr>
        <w:t>......................................................</w:t>
      </w:r>
      <w:r w:rsidR="001B3771">
        <w:rPr>
          <w:lang w:eastAsia="pt-BR"/>
        </w:rPr>
        <w:t>43</w:t>
      </w:r>
    </w:p>
    <w:p w14:paraId="3BD733C3" w14:textId="77777777" w:rsidR="007A772B" w:rsidRDefault="007A772B" w:rsidP="00314DA8">
      <w:pPr>
        <w:autoSpaceDE w:val="0"/>
        <w:autoSpaceDN w:val="0"/>
        <w:adjustRightInd w:val="0"/>
        <w:ind w:firstLine="0"/>
        <w:rPr>
          <w:lang w:eastAsia="pt-BR"/>
        </w:rPr>
      </w:pPr>
    </w:p>
    <w:p w14:paraId="4C9A4D3D" w14:textId="28FF5109" w:rsidR="00D90692" w:rsidRDefault="00D90692">
      <w:pPr>
        <w:spacing w:after="160" w:line="259" w:lineRule="auto"/>
        <w:ind w:firstLine="0"/>
        <w:jc w:val="left"/>
        <w:rPr>
          <w:rFonts w:eastAsia="Times New Roman"/>
          <w:b/>
          <w:bCs/>
          <w:szCs w:val="28"/>
          <w:lang w:eastAsia="pt-BR"/>
        </w:rPr>
      </w:pPr>
    </w:p>
    <w:p w14:paraId="65D49C0F" w14:textId="2873EAD4" w:rsidR="00677D97" w:rsidRDefault="00677D97">
      <w:pPr>
        <w:spacing w:after="160" w:line="259" w:lineRule="auto"/>
        <w:ind w:firstLine="0"/>
        <w:jc w:val="left"/>
        <w:rPr>
          <w:rFonts w:eastAsia="Times New Roman"/>
          <w:b/>
          <w:bCs/>
          <w:szCs w:val="28"/>
          <w:lang w:eastAsia="pt-BR"/>
        </w:rPr>
      </w:pPr>
    </w:p>
    <w:p w14:paraId="020498C4" w14:textId="05655134" w:rsidR="00677D97" w:rsidRDefault="00677D97">
      <w:pPr>
        <w:spacing w:after="160" w:line="259" w:lineRule="auto"/>
        <w:ind w:firstLine="0"/>
        <w:jc w:val="left"/>
        <w:rPr>
          <w:rFonts w:eastAsia="Times New Roman"/>
          <w:b/>
          <w:bCs/>
          <w:szCs w:val="28"/>
          <w:lang w:eastAsia="pt-BR"/>
        </w:rPr>
      </w:pPr>
    </w:p>
    <w:p w14:paraId="1AE8DBA3" w14:textId="723EB8F8" w:rsidR="00677D97" w:rsidRDefault="00677D97">
      <w:pPr>
        <w:spacing w:after="160" w:line="259" w:lineRule="auto"/>
        <w:ind w:firstLine="0"/>
        <w:jc w:val="left"/>
        <w:rPr>
          <w:rFonts w:eastAsia="Times New Roman"/>
          <w:b/>
          <w:bCs/>
          <w:szCs w:val="28"/>
          <w:lang w:eastAsia="pt-BR"/>
        </w:rPr>
      </w:pPr>
    </w:p>
    <w:p w14:paraId="6B4AFEF6" w14:textId="37240526" w:rsidR="00677D97" w:rsidRDefault="00677D97">
      <w:pPr>
        <w:spacing w:after="160" w:line="259" w:lineRule="auto"/>
        <w:ind w:firstLine="0"/>
        <w:jc w:val="left"/>
        <w:rPr>
          <w:rFonts w:eastAsia="Times New Roman"/>
          <w:b/>
          <w:bCs/>
          <w:szCs w:val="28"/>
          <w:lang w:eastAsia="pt-BR"/>
        </w:rPr>
      </w:pPr>
    </w:p>
    <w:p w14:paraId="7BE65E4A" w14:textId="4FBC34C4" w:rsidR="00677D97" w:rsidRDefault="00677D97">
      <w:pPr>
        <w:spacing w:after="160" w:line="259" w:lineRule="auto"/>
        <w:ind w:firstLine="0"/>
        <w:jc w:val="left"/>
        <w:rPr>
          <w:rFonts w:eastAsia="Times New Roman"/>
          <w:b/>
          <w:bCs/>
          <w:szCs w:val="28"/>
          <w:lang w:eastAsia="pt-BR"/>
        </w:rPr>
      </w:pPr>
    </w:p>
    <w:p w14:paraId="02413506" w14:textId="1A9BD749" w:rsidR="00677D97" w:rsidRDefault="00677D97">
      <w:pPr>
        <w:spacing w:after="160" w:line="259" w:lineRule="auto"/>
        <w:ind w:firstLine="0"/>
        <w:jc w:val="left"/>
        <w:rPr>
          <w:rFonts w:eastAsia="Times New Roman"/>
          <w:b/>
          <w:bCs/>
          <w:szCs w:val="28"/>
          <w:lang w:eastAsia="pt-BR"/>
        </w:rPr>
      </w:pPr>
    </w:p>
    <w:p w14:paraId="679ED686" w14:textId="5398BCB4" w:rsidR="00677D97" w:rsidRDefault="00677D97">
      <w:pPr>
        <w:spacing w:after="160" w:line="259" w:lineRule="auto"/>
        <w:ind w:firstLine="0"/>
        <w:jc w:val="left"/>
        <w:rPr>
          <w:rFonts w:eastAsia="Times New Roman"/>
          <w:b/>
          <w:bCs/>
          <w:szCs w:val="28"/>
          <w:lang w:eastAsia="pt-BR"/>
        </w:rPr>
      </w:pPr>
    </w:p>
    <w:p w14:paraId="258C200E" w14:textId="0BB68AB0" w:rsidR="00677D97" w:rsidRDefault="00677D97">
      <w:pPr>
        <w:spacing w:after="160" w:line="259" w:lineRule="auto"/>
        <w:ind w:firstLine="0"/>
        <w:jc w:val="left"/>
        <w:rPr>
          <w:rFonts w:eastAsia="Times New Roman"/>
          <w:b/>
          <w:bCs/>
          <w:szCs w:val="28"/>
          <w:lang w:eastAsia="pt-BR"/>
        </w:rPr>
      </w:pPr>
    </w:p>
    <w:p w14:paraId="74F32DFE" w14:textId="303861FC" w:rsidR="00677D97" w:rsidRDefault="00677D97">
      <w:pPr>
        <w:spacing w:after="160" w:line="259" w:lineRule="auto"/>
        <w:ind w:firstLine="0"/>
        <w:jc w:val="left"/>
        <w:rPr>
          <w:rFonts w:eastAsia="Times New Roman"/>
          <w:b/>
          <w:bCs/>
          <w:szCs w:val="28"/>
          <w:lang w:eastAsia="pt-BR"/>
        </w:rPr>
      </w:pPr>
    </w:p>
    <w:p w14:paraId="7E13CBFF" w14:textId="5885F277" w:rsidR="00677D97" w:rsidRDefault="00677D97">
      <w:pPr>
        <w:spacing w:after="160" w:line="259" w:lineRule="auto"/>
        <w:ind w:firstLine="0"/>
        <w:jc w:val="left"/>
        <w:rPr>
          <w:rFonts w:eastAsia="Times New Roman"/>
          <w:b/>
          <w:bCs/>
          <w:szCs w:val="28"/>
          <w:lang w:eastAsia="pt-BR"/>
        </w:rPr>
      </w:pPr>
    </w:p>
    <w:p w14:paraId="25B3B0C0" w14:textId="79907057" w:rsidR="00677D97" w:rsidRDefault="00677D97">
      <w:pPr>
        <w:spacing w:after="160" w:line="259" w:lineRule="auto"/>
        <w:ind w:firstLine="0"/>
        <w:jc w:val="left"/>
        <w:rPr>
          <w:rFonts w:eastAsia="Times New Roman"/>
          <w:b/>
          <w:bCs/>
          <w:szCs w:val="28"/>
          <w:lang w:eastAsia="pt-BR"/>
        </w:rPr>
      </w:pPr>
    </w:p>
    <w:p w14:paraId="3532BB75" w14:textId="764E4919" w:rsidR="00677D97" w:rsidRDefault="00677D97">
      <w:pPr>
        <w:spacing w:after="160" w:line="259" w:lineRule="auto"/>
        <w:ind w:firstLine="0"/>
        <w:jc w:val="left"/>
        <w:rPr>
          <w:rFonts w:eastAsia="Times New Roman"/>
          <w:b/>
          <w:bCs/>
          <w:szCs w:val="28"/>
          <w:lang w:eastAsia="pt-BR"/>
        </w:rPr>
      </w:pPr>
    </w:p>
    <w:p w14:paraId="34573CDE" w14:textId="11C6E2FF" w:rsidR="00677D97" w:rsidRDefault="00677D97">
      <w:pPr>
        <w:spacing w:after="160" w:line="259" w:lineRule="auto"/>
        <w:ind w:firstLine="0"/>
        <w:jc w:val="left"/>
        <w:rPr>
          <w:rFonts w:eastAsia="Times New Roman"/>
          <w:b/>
          <w:bCs/>
          <w:szCs w:val="28"/>
          <w:lang w:eastAsia="pt-BR"/>
        </w:rPr>
      </w:pPr>
    </w:p>
    <w:p w14:paraId="15FF1C04" w14:textId="76E294F3" w:rsidR="00677D97" w:rsidRDefault="00677D97">
      <w:pPr>
        <w:spacing w:after="160" w:line="259" w:lineRule="auto"/>
        <w:ind w:firstLine="0"/>
        <w:jc w:val="left"/>
        <w:rPr>
          <w:rFonts w:eastAsia="Times New Roman"/>
          <w:b/>
          <w:bCs/>
          <w:szCs w:val="28"/>
          <w:lang w:eastAsia="pt-BR"/>
        </w:rPr>
      </w:pPr>
    </w:p>
    <w:p w14:paraId="6D7923C3" w14:textId="5B5DE8D9" w:rsidR="00677D97" w:rsidRDefault="00677D97">
      <w:pPr>
        <w:spacing w:after="160" w:line="259" w:lineRule="auto"/>
        <w:ind w:firstLine="0"/>
        <w:jc w:val="left"/>
        <w:rPr>
          <w:rFonts w:eastAsia="Times New Roman"/>
          <w:b/>
          <w:bCs/>
          <w:szCs w:val="28"/>
          <w:lang w:eastAsia="pt-BR"/>
        </w:rPr>
      </w:pPr>
    </w:p>
    <w:p w14:paraId="3CBAB429" w14:textId="619E4EE0" w:rsidR="00677D97" w:rsidRDefault="00677D97">
      <w:pPr>
        <w:spacing w:after="160" w:line="259" w:lineRule="auto"/>
        <w:ind w:firstLine="0"/>
        <w:jc w:val="left"/>
        <w:rPr>
          <w:rFonts w:eastAsia="Times New Roman"/>
          <w:b/>
          <w:bCs/>
          <w:szCs w:val="28"/>
          <w:lang w:eastAsia="pt-BR"/>
        </w:rPr>
      </w:pPr>
    </w:p>
    <w:p w14:paraId="1144DA3E" w14:textId="19754176" w:rsidR="00677D97" w:rsidRDefault="00677D97">
      <w:pPr>
        <w:spacing w:after="160" w:line="259" w:lineRule="auto"/>
        <w:ind w:firstLine="0"/>
        <w:jc w:val="left"/>
        <w:rPr>
          <w:rFonts w:eastAsia="Times New Roman"/>
          <w:b/>
          <w:bCs/>
          <w:szCs w:val="28"/>
          <w:lang w:eastAsia="pt-BR"/>
        </w:rPr>
      </w:pPr>
    </w:p>
    <w:p w14:paraId="425D038A" w14:textId="055D9D67" w:rsidR="00677D97" w:rsidRDefault="00677D97">
      <w:pPr>
        <w:spacing w:after="160" w:line="259" w:lineRule="auto"/>
        <w:ind w:firstLine="0"/>
        <w:jc w:val="left"/>
        <w:rPr>
          <w:rFonts w:eastAsia="Times New Roman"/>
          <w:b/>
          <w:bCs/>
          <w:szCs w:val="28"/>
          <w:lang w:eastAsia="pt-BR"/>
        </w:rPr>
      </w:pPr>
    </w:p>
    <w:p w14:paraId="736C2AD8" w14:textId="17B483AD" w:rsidR="00677D97" w:rsidRDefault="00677D97">
      <w:pPr>
        <w:spacing w:after="160" w:line="259" w:lineRule="auto"/>
        <w:ind w:firstLine="0"/>
        <w:jc w:val="left"/>
        <w:rPr>
          <w:rFonts w:eastAsia="Times New Roman"/>
          <w:b/>
          <w:bCs/>
          <w:szCs w:val="28"/>
          <w:lang w:eastAsia="pt-BR"/>
        </w:rPr>
      </w:pPr>
    </w:p>
    <w:p w14:paraId="456D8184" w14:textId="69FDE72B" w:rsidR="00D10E40" w:rsidRPr="0019629A" w:rsidRDefault="00D10E40" w:rsidP="00500667">
      <w:pPr>
        <w:pStyle w:val="CabealhodoSumrio"/>
        <w:spacing w:line="360" w:lineRule="auto"/>
        <w:jc w:val="center"/>
        <w:rPr>
          <w:rFonts w:ascii="Times New Roman" w:hAnsi="Times New Roman"/>
          <w:b/>
          <w:bCs/>
          <w:color w:val="auto"/>
          <w:sz w:val="24"/>
          <w:szCs w:val="28"/>
        </w:rPr>
      </w:pPr>
      <w:r w:rsidRPr="0019629A">
        <w:rPr>
          <w:rFonts w:ascii="Times New Roman" w:hAnsi="Times New Roman"/>
          <w:b/>
          <w:bCs/>
          <w:color w:val="auto"/>
          <w:sz w:val="24"/>
          <w:szCs w:val="28"/>
        </w:rPr>
        <w:lastRenderedPageBreak/>
        <w:t>SUMÁRIO</w:t>
      </w:r>
      <w:r w:rsidR="0019629A" w:rsidRPr="0019629A">
        <w:rPr>
          <w:rFonts w:ascii="Times New Roman" w:hAnsi="Times New Roman"/>
          <w:b/>
          <w:bCs/>
          <w:color w:val="auto"/>
          <w:sz w:val="24"/>
          <w:szCs w:val="28"/>
        </w:rPr>
        <w:t xml:space="preserve"> </w:t>
      </w:r>
    </w:p>
    <w:p w14:paraId="77CC0133" w14:textId="77777777" w:rsidR="0019629A" w:rsidRPr="0019629A" w:rsidRDefault="0019629A" w:rsidP="0019629A">
      <w:pPr>
        <w:rPr>
          <w:lang w:eastAsia="pt-BR"/>
        </w:rPr>
      </w:pPr>
    </w:p>
    <w:p w14:paraId="150E6B9D" w14:textId="03546F98" w:rsidR="00D10E40" w:rsidRDefault="00D10E40" w:rsidP="0073640A">
      <w:pPr>
        <w:pStyle w:val="Sumrio1"/>
      </w:pPr>
      <w:r w:rsidRPr="00644FCF">
        <w:rPr>
          <w:b/>
        </w:rPr>
        <w:t>1</w:t>
      </w:r>
      <w:r w:rsidRPr="00644FCF">
        <w:rPr>
          <w:b/>
          <w:bCs/>
        </w:rPr>
        <w:t xml:space="preserve"> </w:t>
      </w:r>
      <w:r w:rsidRPr="001B4452">
        <w:rPr>
          <w:b/>
          <w:bCs/>
        </w:rPr>
        <w:t>INTRODUÇÃO</w:t>
      </w:r>
      <w:r w:rsidRPr="0019629A">
        <w:tab/>
      </w:r>
      <w:r w:rsidR="001B3771">
        <w:t>11</w:t>
      </w:r>
    </w:p>
    <w:p w14:paraId="65432486" w14:textId="1419DEBD" w:rsidR="00D10E40" w:rsidRPr="009B6C3E" w:rsidRDefault="00D10E40" w:rsidP="0073640A">
      <w:pPr>
        <w:pStyle w:val="Sumrio1"/>
      </w:pPr>
      <w:r w:rsidRPr="00644FCF">
        <w:rPr>
          <w:b/>
        </w:rPr>
        <w:t xml:space="preserve">2 </w:t>
      </w:r>
      <w:bookmarkStart w:id="6" w:name="_Hlk58339921"/>
      <w:r w:rsidRPr="001B4452">
        <w:rPr>
          <w:b/>
          <w:bCs/>
        </w:rPr>
        <w:t>ESTUDOS FONOLÓGICOS</w:t>
      </w:r>
      <w:r w:rsidRPr="0019629A">
        <w:tab/>
      </w:r>
      <w:r w:rsidR="001B3771">
        <w:t>13</w:t>
      </w:r>
    </w:p>
    <w:p w14:paraId="12023044" w14:textId="5973539A" w:rsidR="0025343A" w:rsidRDefault="0025343A" w:rsidP="00441AED">
      <w:pPr>
        <w:keepNext/>
        <w:keepLines/>
        <w:tabs>
          <w:tab w:val="left" w:pos="9072"/>
        </w:tabs>
        <w:ind w:right="-1" w:firstLine="0"/>
        <w:outlineLvl w:val="0"/>
      </w:pPr>
      <w:r w:rsidRPr="0025343A">
        <w:rPr>
          <w:rFonts w:eastAsia="Times New Roman"/>
          <w:b/>
          <w:bCs/>
          <w:color w:val="000000"/>
          <w:szCs w:val="32"/>
        </w:rPr>
        <w:t>2.1 Fonologia</w:t>
      </w:r>
      <w:r w:rsidR="00977D15">
        <w:rPr>
          <w:rFonts w:eastAsia="Times New Roman"/>
          <w:b/>
          <w:bCs/>
          <w:color w:val="000000"/>
          <w:szCs w:val="32"/>
        </w:rPr>
        <w:t xml:space="preserve"> e sua relação</w:t>
      </w:r>
      <w:r w:rsidRPr="0025343A">
        <w:rPr>
          <w:rFonts w:eastAsia="Times New Roman"/>
          <w:b/>
          <w:bCs/>
          <w:color w:val="000000"/>
          <w:szCs w:val="32"/>
        </w:rPr>
        <w:t xml:space="preserve"> com a fonética</w:t>
      </w:r>
      <w:r>
        <w:rPr>
          <w:rFonts w:eastAsia="Times New Roman"/>
          <w:b/>
          <w:bCs/>
          <w:color w:val="000000"/>
          <w:szCs w:val="32"/>
        </w:rPr>
        <w:t xml:space="preserve"> </w:t>
      </w:r>
      <w:r>
        <w:t>.....................................................</w:t>
      </w:r>
      <w:r w:rsidR="00441AED">
        <w:t>..</w:t>
      </w:r>
      <w:r w:rsidR="00977D15">
        <w:t>......................</w:t>
      </w:r>
      <w:r>
        <w:t>13</w:t>
      </w:r>
    </w:p>
    <w:p w14:paraId="31FAA377" w14:textId="400B4791" w:rsidR="0025343A" w:rsidRPr="0025343A" w:rsidRDefault="0025343A" w:rsidP="0025343A">
      <w:pPr>
        <w:keepNext/>
        <w:keepLines/>
        <w:ind w:firstLine="0"/>
        <w:outlineLvl w:val="0"/>
        <w:rPr>
          <w:rFonts w:eastAsia="Times New Roman"/>
          <w:bCs/>
          <w:szCs w:val="32"/>
        </w:rPr>
      </w:pPr>
      <w:r w:rsidRPr="0025343A">
        <w:rPr>
          <w:rFonts w:eastAsia="Times New Roman"/>
          <w:b/>
          <w:bCs/>
          <w:szCs w:val="32"/>
        </w:rPr>
        <w:t xml:space="preserve">2.2 </w:t>
      </w:r>
      <w:bookmarkStart w:id="7" w:name="_Hlk62577933"/>
      <w:r>
        <w:rPr>
          <w:rFonts w:eastAsia="Times New Roman"/>
          <w:b/>
          <w:szCs w:val="32"/>
        </w:rPr>
        <w:t>F</w:t>
      </w:r>
      <w:r w:rsidRPr="0025343A">
        <w:rPr>
          <w:rFonts w:eastAsia="Times New Roman"/>
          <w:b/>
          <w:szCs w:val="32"/>
        </w:rPr>
        <w:t>onologia</w:t>
      </w:r>
      <w:r>
        <w:rPr>
          <w:rFonts w:eastAsia="Times New Roman"/>
          <w:b/>
          <w:szCs w:val="32"/>
        </w:rPr>
        <w:t xml:space="preserve">: </w:t>
      </w:r>
      <w:r w:rsidRPr="0025343A">
        <w:rPr>
          <w:rFonts w:eastAsia="Times New Roman"/>
          <w:b/>
          <w:bCs/>
          <w:szCs w:val="32"/>
        </w:rPr>
        <w:t>Breve histórico e relevância</w:t>
      </w:r>
      <w:r w:rsidRPr="0025343A">
        <w:rPr>
          <w:rFonts w:eastAsia="Times New Roman"/>
          <w:b/>
          <w:szCs w:val="32"/>
        </w:rPr>
        <w:t xml:space="preserve"> </w:t>
      </w:r>
      <w:bookmarkEnd w:id="7"/>
      <w:r w:rsidRPr="0025343A">
        <w:rPr>
          <w:rFonts w:eastAsia="Times New Roman"/>
          <w:bCs/>
          <w:szCs w:val="32"/>
        </w:rPr>
        <w:t>...........................................................................</w:t>
      </w:r>
      <w:r w:rsidR="00441AED">
        <w:rPr>
          <w:rFonts w:eastAsia="Times New Roman"/>
          <w:bCs/>
          <w:szCs w:val="32"/>
        </w:rPr>
        <w:t>.</w:t>
      </w:r>
      <w:r>
        <w:rPr>
          <w:rFonts w:eastAsia="Times New Roman"/>
          <w:bCs/>
          <w:szCs w:val="32"/>
        </w:rPr>
        <w:t>14</w:t>
      </w:r>
    </w:p>
    <w:p w14:paraId="3C72324F" w14:textId="1C4012AF" w:rsidR="0025343A" w:rsidRPr="0025343A" w:rsidRDefault="004C626E" w:rsidP="0025343A">
      <w:pPr>
        <w:pStyle w:val="Sumrio2"/>
        <w:rPr>
          <w:b w:val="0"/>
        </w:rPr>
      </w:pPr>
      <w:r>
        <w:t>2.</w:t>
      </w:r>
      <w:r w:rsidR="0025343A">
        <w:t>3</w:t>
      </w:r>
      <w:r w:rsidR="00D10E40" w:rsidRPr="00D90692">
        <w:t xml:space="preserve"> Processos fonológicos</w:t>
      </w:r>
      <w:r w:rsidR="00D10E40" w:rsidRPr="00D90692">
        <w:rPr>
          <w:b w:val="0"/>
        </w:rPr>
        <w:tab/>
      </w:r>
      <w:r w:rsidR="002E3A3A">
        <w:rPr>
          <w:b w:val="0"/>
        </w:rPr>
        <w:t>1</w:t>
      </w:r>
      <w:r w:rsidR="001B3771">
        <w:rPr>
          <w:b w:val="0"/>
        </w:rPr>
        <w:t>6</w:t>
      </w:r>
    </w:p>
    <w:p w14:paraId="4B8519A8" w14:textId="52AE1C1C" w:rsidR="00D10E40" w:rsidRPr="00D90692" w:rsidRDefault="00D10E40" w:rsidP="0073640A">
      <w:pPr>
        <w:pStyle w:val="Sumrio1"/>
      </w:pPr>
      <w:r w:rsidRPr="00644FCF">
        <w:rPr>
          <w:b/>
        </w:rPr>
        <w:t xml:space="preserve">3 </w:t>
      </w:r>
      <w:r w:rsidRPr="002167DB">
        <w:rPr>
          <w:b/>
          <w:bCs/>
        </w:rPr>
        <w:t>MONOTONGAÇÃO</w:t>
      </w:r>
      <w:r w:rsidR="002E3A3A" w:rsidRPr="002167DB">
        <w:rPr>
          <w:b/>
          <w:bCs/>
        </w:rPr>
        <w:t>:</w:t>
      </w:r>
      <w:r w:rsidR="002E3A3A">
        <w:t xml:space="preserve"> </w:t>
      </w:r>
      <w:r w:rsidR="002E3A3A" w:rsidRPr="002E3A3A">
        <w:rPr>
          <w:rStyle w:val="Ttulo1Char"/>
          <w:rFonts w:eastAsia="Calibri"/>
          <w:bCs/>
          <w:color w:val="auto"/>
        </w:rPr>
        <w:t>O QUE É E OS PRINCIPAIS ESTUDOS</w:t>
      </w:r>
      <w:r w:rsidRPr="00D90692">
        <w:tab/>
      </w:r>
      <w:r w:rsidR="002E3A3A">
        <w:t>1</w:t>
      </w:r>
      <w:r w:rsidR="001B3771">
        <w:t>8</w:t>
      </w:r>
    </w:p>
    <w:p w14:paraId="539B82E3" w14:textId="51C5787E" w:rsidR="00D10E40" w:rsidRPr="0061240B" w:rsidRDefault="00D10E40" w:rsidP="0073640A">
      <w:pPr>
        <w:pStyle w:val="Sumrio1"/>
      </w:pPr>
      <w:r w:rsidRPr="00644FCF">
        <w:rPr>
          <w:b/>
        </w:rPr>
        <w:t xml:space="preserve">4 </w:t>
      </w:r>
      <w:r w:rsidRPr="002167DB">
        <w:rPr>
          <w:b/>
          <w:bCs/>
        </w:rPr>
        <w:t>FALA, ESCRITA E VARIAÇÃO LINGUÍSTICA NA ESCOLA</w:t>
      </w:r>
      <w:bookmarkEnd w:id="6"/>
      <w:r w:rsidRPr="002E3A3A">
        <w:tab/>
      </w:r>
      <w:r w:rsidR="002E3A3A" w:rsidRPr="002E3A3A">
        <w:t>2</w:t>
      </w:r>
      <w:r w:rsidR="001B3771">
        <w:t>8</w:t>
      </w:r>
    </w:p>
    <w:p w14:paraId="0FF93288" w14:textId="339FE239" w:rsidR="00D10E40" w:rsidRDefault="00D10E40" w:rsidP="0073640A">
      <w:pPr>
        <w:pStyle w:val="Sumrio1"/>
      </w:pPr>
      <w:r w:rsidRPr="00644FCF">
        <w:rPr>
          <w:b/>
        </w:rPr>
        <w:t xml:space="preserve">5 </w:t>
      </w:r>
      <w:r w:rsidRPr="002167DB">
        <w:rPr>
          <w:b/>
          <w:bCs/>
        </w:rPr>
        <w:t>PERCURSO METODOLÓGICO</w:t>
      </w:r>
      <w:r w:rsidRPr="002E3A3A">
        <w:tab/>
      </w:r>
      <w:r w:rsidR="004C626E">
        <w:t>3</w:t>
      </w:r>
      <w:r w:rsidR="001B3771">
        <w:t>4</w:t>
      </w:r>
    </w:p>
    <w:p w14:paraId="66144CBE" w14:textId="4C3BF3E6" w:rsidR="00D10E40" w:rsidRDefault="00D10E40" w:rsidP="00D90692">
      <w:pPr>
        <w:pStyle w:val="Sumrio2"/>
      </w:pPr>
      <w:r>
        <w:t>5.1 Tipo de pesquisa</w:t>
      </w:r>
      <w:r w:rsidRPr="002E3A3A">
        <w:rPr>
          <w:b w:val="0"/>
        </w:rPr>
        <w:tab/>
      </w:r>
      <w:r w:rsidR="004C626E">
        <w:rPr>
          <w:b w:val="0"/>
        </w:rPr>
        <w:t>3</w:t>
      </w:r>
      <w:r w:rsidR="001B3771">
        <w:rPr>
          <w:b w:val="0"/>
        </w:rPr>
        <w:t>4</w:t>
      </w:r>
    </w:p>
    <w:p w14:paraId="33D0FDD9" w14:textId="6A164005" w:rsidR="00D10E40" w:rsidRDefault="00D10E40" w:rsidP="00D90692">
      <w:pPr>
        <w:pStyle w:val="Sumrio2"/>
      </w:pPr>
      <w:r>
        <w:t>5.2 Contexto da pesquisa</w:t>
      </w:r>
      <w:r w:rsidRPr="002E3A3A">
        <w:rPr>
          <w:b w:val="0"/>
        </w:rPr>
        <w:tab/>
      </w:r>
      <w:r w:rsidR="004C626E">
        <w:rPr>
          <w:b w:val="0"/>
        </w:rPr>
        <w:t>3</w:t>
      </w:r>
      <w:r w:rsidR="001B3771">
        <w:rPr>
          <w:b w:val="0"/>
        </w:rPr>
        <w:t>5</w:t>
      </w:r>
    </w:p>
    <w:p w14:paraId="73A74C17" w14:textId="29297CCE" w:rsidR="00D10E40" w:rsidRDefault="00D10E40" w:rsidP="00D90692">
      <w:pPr>
        <w:pStyle w:val="Sumrio2"/>
      </w:pPr>
      <w:r>
        <w:t>5.3 Sujeitos da pesquisa</w:t>
      </w:r>
      <w:r w:rsidRPr="002E3A3A">
        <w:rPr>
          <w:b w:val="0"/>
        </w:rPr>
        <w:tab/>
      </w:r>
      <w:r w:rsidR="004C626E">
        <w:rPr>
          <w:b w:val="0"/>
        </w:rPr>
        <w:t>3</w:t>
      </w:r>
      <w:r w:rsidR="001B3771">
        <w:rPr>
          <w:b w:val="0"/>
        </w:rPr>
        <w:t>6</w:t>
      </w:r>
    </w:p>
    <w:p w14:paraId="741EFB86" w14:textId="6D239644" w:rsidR="00D10E40" w:rsidRDefault="00D10E40" w:rsidP="00D90692">
      <w:pPr>
        <w:pStyle w:val="Sumrio2"/>
      </w:pPr>
      <w:r>
        <w:t>5.4 Instrumentos d</w:t>
      </w:r>
      <w:r w:rsidR="002E3A3A">
        <w:t>e</w:t>
      </w:r>
      <w:r>
        <w:t xml:space="preserve"> coleta de dados</w:t>
      </w:r>
      <w:r w:rsidRPr="002E3A3A">
        <w:rPr>
          <w:b w:val="0"/>
        </w:rPr>
        <w:tab/>
      </w:r>
      <w:r w:rsidR="004C626E">
        <w:rPr>
          <w:b w:val="0"/>
        </w:rPr>
        <w:t>3</w:t>
      </w:r>
      <w:r w:rsidR="001B3771">
        <w:rPr>
          <w:b w:val="0"/>
        </w:rPr>
        <w:t>8</w:t>
      </w:r>
    </w:p>
    <w:p w14:paraId="63A4368B" w14:textId="45032519" w:rsidR="00D10E40" w:rsidRPr="00D90692" w:rsidRDefault="00D10E40" w:rsidP="00D90692">
      <w:pPr>
        <w:pStyle w:val="Sumrio2"/>
        <w:rPr>
          <w:b w:val="0"/>
          <w:i/>
        </w:rPr>
      </w:pPr>
      <w:r w:rsidRPr="00D90692">
        <w:rPr>
          <w:b w:val="0"/>
          <w:i/>
        </w:rPr>
        <w:t>5.4.1 Atividade</w:t>
      </w:r>
      <w:r w:rsidR="00223939" w:rsidRPr="00D90692">
        <w:rPr>
          <w:b w:val="0"/>
          <w:i/>
        </w:rPr>
        <w:t xml:space="preserve"> </w:t>
      </w:r>
      <w:r w:rsidR="00BC54CB" w:rsidRPr="00D90692">
        <w:rPr>
          <w:b w:val="0"/>
          <w:i/>
        </w:rPr>
        <w:t>diagnóstica 1</w:t>
      </w:r>
      <w:r w:rsidRPr="00D90692">
        <w:rPr>
          <w:b w:val="0"/>
          <w:i/>
        </w:rPr>
        <w:t xml:space="preserve">: </w:t>
      </w:r>
      <w:r w:rsidR="002E3A3A">
        <w:rPr>
          <w:b w:val="0"/>
          <w:i/>
        </w:rPr>
        <w:t>D</w:t>
      </w:r>
      <w:r w:rsidRPr="00D90692">
        <w:rPr>
          <w:b w:val="0"/>
          <w:i/>
        </w:rPr>
        <w:t>escrição e narração</w:t>
      </w:r>
      <w:r w:rsidR="002E3A3A">
        <w:rPr>
          <w:b w:val="0"/>
          <w:i/>
        </w:rPr>
        <w:t xml:space="preserve"> de imagens</w:t>
      </w:r>
      <w:r w:rsidRPr="00D90692">
        <w:rPr>
          <w:b w:val="0"/>
        </w:rPr>
        <w:tab/>
      </w:r>
      <w:r w:rsidR="002E3A3A">
        <w:rPr>
          <w:b w:val="0"/>
        </w:rPr>
        <w:t>3</w:t>
      </w:r>
      <w:r w:rsidR="001B3771">
        <w:rPr>
          <w:b w:val="0"/>
        </w:rPr>
        <w:t>8</w:t>
      </w:r>
    </w:p>
    <w:p w14:paraId="2DCD5DDF" w14:textId="0FFD4D93" w:rsidR="00D10E40" w:rsidRPr="00D90692" w:rsidRDefault="00D10E40" w:rsidP="00D90692">
      <w:pPr>
        <w:pStyle w:val="Sumrio2"/>
        <w:rPr>
          <w:b w:val="0"/>
          <w:i/>
        </w:rPr>
      </w:pPr>
      <w:r w:rsidRPr="00D90692">
        <w:rPr>
          <w:b w:val="0"/>
          <w:i/>
        </w:rPr>
        <w:t xml:space="preserve">5.4.2 </w:t>
      </w:r>
      <w:r w:rsidR="002E3A3A" w:rsidRPr="00D6799A">
        <w:rPr>
          <w:b w:val="0"/>
          <w:bCs/>
          <w:i/>
        </w:rPr>
        <w:t xml:space="preserve">Teste inicial: Ditado imagético </w:t>
      </w:r>
      <w:r w:rsidR="00DF2690">
        <w:rPr>
          <w:b w:val="0"/>
          <w:bCs/>
          <w:i/>
        </w:rPr>
        <w:t>oral e escrito</w:t>
      </w:r>
      <w:r w:rsidRPr="00D90692">
        <w:rPr>
          <w:b w:val="0"/>
        </w:rPr>
        <w:tab/>
      </w:r>
      <w:r w:rsidR="002E3A3A">
        <w:rPr>
          <w:b w:val="0"/>
        </w:rPr>
        <w:t>3</w:t>
      </w:r>
      <w:r w:rsidR="00A748E0">
        <w:rPr>
          <w:b w:val="0"/>
        </w:rPr>
        <w:t>9</w:t>
      </w:r>
    </w:p>
    <w:p w14:paraId="4BE7C4D0" w14:textId="498EC964" w:rsidR="00D10E40" w:rsidRDefault="00D10E40" w:rsidP="00D90692">
      <w:pPr>
        <w:pStyle w:val="Sumrio2"/>
      </w:pPr>
      <w:r>
        <w:t xml:space="preserve">5.5 Constituição do </w:t>
      </w:r>
      <w:r w:rsidRPr="002E3A3A">
        <w:rPr>
          <w:i/>
        </w:rPr>
        <w:t>corpus</w:t>
      </w:r>
      <w:r w:rsidRPr="002E3A3A">
        <w:rPr>
          <w:b w:val="0"/>
        </w:rPr>
        <w:tab/>
      </w:r>
      <w:r w:rsidR="00A748E0">
        <w:rPr>
          <w:b w:val="0"/>
        </w:rPr>
        <w:t>42</w:t>
      </w:r>
    </w:p>
    <w:p w14:paraId="157638BB" w14:textId="0249BF18" w:rsidR="00D10E40" w:rsidRDefault="00D10E40" w:rsidP="00D90692">
      <w:pPr>
        <w:pStyle w:val="Sumrio2"/>
      </w:pPr>
      <w:r>
        <w:t>5.6 Tratamento d</w:t>
      </w:r>
      <w:r w:rsidR="002E3A3A">
        <w:t>os</w:t>
      </w:r>
      <w:r>
        <w:t xml:space="preserve"> dados</w:t>
      </w:r>
      <w:r w:rsidRPr="002E3A3A">
        <w:rPr>
          <w:b w:val="0"/>
        </w:rPr>
        <w:tab/>
      </w:r>
      <w:r w:rsidR="00A748E0">
        <w:rPr>
          <w:b w:val="0"/>
        </w:rPr>
        <w:t>42</w:t>
      </w:r>
    </w:p>
    <w:p w14:paraId="736B1740" w14:textId="07F7388B" w:rsidR="00D10E40" w:rsidRDefault="00D10E40" w:rsidP="00D90692">
      <w:pPr>
        <w:pStyle w:val="Sumrio2"/>
      </w:pPr>
      <w:r>
        <w:t xml:space="preserve">5.7 </w:t>
      </w:r>
      <w:r w:rsidR="008F6FA6">
        <w:t>Produto Educacional “</w:t>
      </w:r>
      <w:r w:rsidR="00BA7151">
        <w:t>Baú da Monotongação</w:t>
      </w:r>
      <w:r w:rsidR="008F6FA6">
        <w:t>”</w:t>
      </w:r>
      <w:r w:rsidRPr="002E3A3A">
        <w:rPr>
          <w:b w:val="0"/>
        </w:rPr>
        <w:tab/>
      </w:r>
      <w:r w:rsidR="00A748E0">
        <w:rPr>
          <w:b w:val="0"/>
        </w:rPr>
        <w:t>4</w:t>
      </w:r>
      <w:r w:rsidR="003872C8">
        <w:rPr>
          <w:b w:val="0"/>
        </w:rPr>
        <w:t>8</w:t>
      </w:r>
    </w:p>
    <w:p w14:paraId="6E67F0BA" w14:textId="0C4A1A3C" w:rsidR="00D10E40" w:rsidRPr="00D90692" w:rsidRDefault="00D10E40" w:rsidP="00D90692">
      <w:pPr>
        <w:pStyle w:val="Sumrio2"/>
        <w:rPr>
          <w:b w:val="0"/>
          <w:i/>
        </w:rPr>
      </w:pPr>
      <w:r w:rsidRPr="00D90692">
        <w:rPr>
          <w:b w:val="0"/>
          <w:i/>
        </w:rPr>
        <w:t>5.7.1</w:t>
      </w:r>
      <w:r w:rsidR="00A246DD" w:rsidRPr="00A246DD">
        <w:rPr>
          <w:rFonts w:eastAsia="Times New Roman"/>
          <w:bCs/>
          <w:i/>
          <w:color w:val="000000"/>
          <w:szCs w:val="32"/>
        </w:rPr>
        <w:t xml:space="preserve"> </w:t>
      </w:r>
      <w:r w:rsidR="00A246DD" w:rsidRPr="00A246DD">
        <w:rPr>
          <w:rFonts w:eastAsia="Times New Roman"/>
          <w:b w:val="0"/>
          <w:i/>
          <w:color w:val="000000"/>
          <w:szCs w:val="32"/>
        </w:rPr>
        <w:t>Baú da Monotongação: estrutura física</w:t>
      </w:r>
      <w:r w:rsidRPr="00D90692">
        <w:rPr>
          <w:b w:val="0"/>
        </w:rPr>
        <w:tab/>
      </w:r>
      <w:r w:rsidR="00A748E0">
        <w:rPr>
          <w:b w:val="0"/>
        </w:rPr>
        <w:t>4</w:t>
      </w:r>
      <w:r w:rsidR="001B3771">
        <w:rPr>
          <w:b w:val="0"/>
        </w:rPr>
        <w:t>8</w:t>
      </w:r>
    </w:p>
    <w:p w14:paraId="03AA0A8C" w14:textId="0A38179E" w:rsidR="00D10E40" w:rsidRPr="00D90692" w:rsidRDefault="00D10E40" w:rsidP="00D90692">
      <w:pPr>
        <w:pStyle w:val="Sumrio2"/>
        <w:rPr>
          <w:b w:val="0"/>
        </w:rPr>
      </w:pPr>
      <w:r w:rsidRPr="00D90692">
        <w:rPr>
          <w:b w:val="0"/>
        </w:rPr>
        <w:t>5.7.1.</w:t>
      </w:r>
      <w:r w:rsidR="00E465EF">
        <w:rPr>
          <w:b w:val="0"/>
        </w:rPr>
        <w:t>1</w:t>
      </w:r>
      <w:r w:rsidRPr="00D90692">
        <w:rPr>
          <w:b w:val="0"/>
        </w:rPr>
        <w:t xml:space="preserve"> Jogo</w:t>
      </w:r>
      <w:r w:rsidR="00BC54CB" w:rsidRPr="00D90692">
        <w:rPr>
          <w:b w:val="0"/>
        </w:rPr>
        <w:t>:</w:t>
      </w:r>
      <w:r w:rsidRPr="00D90692">
        <w:rPr>
          <w:b w:val="0"/>
        </w:rPr>
        <w:t xml:space="preserve"> “Caixa de pronúncias”</w:t>
      </w:r>
      <w:r w:rsidRPr="00D90692">
        <w:rPr>
          <w:b w:val="0"/>
        </w:rPr>
        <w:tab/>
      </w:r>
      <w:r w:rsidR="001B3771">
        <w:rPr>
          <w:b w:val="0"/>
        </w:rPr>
        <w:t>50</w:t>
      </w:r>
    </w:p>
    <w:p w14:paraId="2D634313" w14:textId="78DAAD51" w:rsidR="00D10E40" w:rsidRPr="00D90692" w:rsidRDefault="00D10E40" w:rsidP="00D90692">
      <w:pPr>
        <w:pStyle w:val="Sumrio2"/>
        <w:rPr>
          <w:b w:val="0"/>
        </w:rPr>
      </w:pPr>
      <w:r w:rsidRPr="00D90692">
        <w:rPr>
          <w:b w:val="0"/>
        </w:rPr>
        <w:t>5.7.1.</w:t>
      </w:r>
      <w:r w:rsidR="00E465EF">
        <w:rPr>
          <w:b w:val="0"/>
        </w:rPr>
        <w:t>2</w:t>
      </w:r>
      <w:r w:rsidRPr="00D90692">
        <w:rPr>
          <w:b w:val="0"/>
        </w:rPr>
        <w:t xml:space="preserve"> Jogo</w:t>
      </w:r>
      <w:r w:rsidR="00BC54CB" w:rsidRPr="00D90692">
        <w:rPr>
          <w:b w:val="0"/>
        </w:rPr>
        <w:t xml:space="preserve">: “Jogo </w:t>
      </w:r>
      <w:r w:rsidRPr="00D90692">
        <w:rPr>
          <w:b w:val="0"/>
        </w:rPr>
        <w:t>dos 7 erros”</w:t>
      </w:r>
      <w:r w:rsidRPr="00D90692">
        <w:rPr>
          <w:b w:val="0"/>
        </w:rPr>
        <w:tab/>
      </w:r>
      <w:r w:rsidR="00DE4886">
        <w:rPr>
          <w:b w:val="0"/>
        </w:rPr>
        <w:t>5</w:t>
      </w:r>
      <w:r w:rsidR="001B3771">
        <w:rPr>
          <w:b w:val="0"/>
        </w:rPr>
        <w:t>6</w:t>
      </w:r>
    </w:p>
    <w:p w14:paraId="5410FBCE" w14:textId="3253E692" w:rsidR="00D10E40" w:rsidRPr="00D90692" w:rsidRDefault="00D10E40" w:rsidP="00D90692">
      <w:pPr>
        <w:pStyle w:val="Sumrio2"/>
        <w:rPr>
          <w:b w:val="0"/>
        </w:rPr>
      </w:pPr>
      <w:r w:rsidRPr="00D90692">
        <w:rPr>
          <w:b w:val="0"/>
        </w:rPr>
        <w:t>5.7.1.</w:t>
      </w:r>
      <w:r w:rsidR="00E465EF">
        <w:rPr>
          <w:b w:val="0"/>
        </w:rPr>
        <w:t>3</w:t>
      </w:r>
      <w:r w:rsidRPr="00D90692">
        <w:rPr>
          <w:b w:val="0"/>
        </w:rPr>
        <w:t xml:space="preserve"> </w:t>
      </w:r>
      <w:r w:rsidR="00BC54CB" w:rsidRPr="00D90692">
        <w:rPr>
          <w:b w:val="0"/>
        </w:rPr>
        <w:t>Jogo: “</w:t>
      </w:r>
      <w:r w:rsidRPr="00D90692">
        <w:rPr>
          <w:b w:val="0"/>
        </w:rPr>
        <w:t>Caça-</w:t>
      </w:r>
      <w:r w:rsidR="001B3771">
        <w:rPr>
          <w:b w:val="0"/>
        </w:rPr>
        <w:t>p</w:t>
      </w:r>
      <w:r w:rsidRPr="00D90692">
        <w:rPr>
          <w:b w:val="0"/>
        </w:rPr>
        <w:t>alavras</w:t>
      </w:r>
      <w:r w:rsidR="00BC54CB" w:rsidRPr="00D90692">
        <w:rPr>
          <w:b w:val="0"/>
        </w:rPr>
        <w:t>”</w:t>
      </w:r>
      <w:r w:rsidRPr="00D90692">
        <w:rPr>
          <w:b w:val="0"/>
        </w:rPr>
        <w:tab/>
      </w:r>
      <w:r w:rsidR="00A748E0">
        <w:rPr>
          <w:b w:val="0"/>
        </w:rPr>
        <w:t>5</w:t>
      </w:r>
      <w:r w:rsidR="001B3771">
        <w:rPr>
          <w:b w:val="0"/>
        </w:rPr>
        <w:t>8</w:t>
      </w:r>
    </w:p>
    <w:p w14:paraId="2A98E7C0" w14:textId="4B8768F1" w:rsidR="00D10E40" w:rsidRPr="00D90692" w:rsidRDefault="00D10E40" w:rsidP="00D90692">
      <w:pPr>
        <w:pStyle w:val="Sumrio2"/>
        <w:rPr>
          <w:b w:val="0"/>
        </w:rPr>
      </w:pPr>
      <w:r w:rsidRPr="00D90692">
        <w:rPr>
          <w:b w:val="0"/>
        </w:rPr>
        <w:t>5.7.1.</w:t>
      </w:r>
      <w:r w:rsidR="00E465EF">
        <w:rPr>
          <w:b w:val="0"/>
        </w:rPr>
        <w:t>4</w:t>
      </w:r>
      <w:r w:rsidRPr="00D90692">
        <w:rPr>
          <w:b w:val="0"/>
        </w:rPr>
        <w:t xml:space="preserve"> </w:t>
      </w:r>
      <w:r w:rsidR="00BC54CB" w:rsidRPr="00D90692">
        <w:rPr>
          <w:b w:val="0"/>
        </w:rPr>
        <w:t>Jogo: “</w:t>
      </w:r>
      <w:r w:rsidRPr="00D90692">
        <w:rPr>
          <w:b w:val="0"/>
        </w:rPr>
        <w:t>Cruzadinha</w:t>
      </w:r>
      <w:r w:rsidR="00BC54CB" w:rsidRPr="00D90692">
        <w:rPr>
          <w:b w:val="0"/>
        </w:rPr>
        <w:t>”</w:t>
      </w:r>
      <w:r w:rsidRPr="00D90692">
        <w:rPr>
          <w:b w:val="0"/>
        </w:rPr>
        <w:tab/>
      </w:r>
      <w:r w:rsidR="001B3771">
        <w:rPr>
          <w:b w:val="0"/>
        </w:rPr>
        <w:t>6</w:t>
      </w:r>
      <w:r w:rsidR="00696DE8">
        <w:rPr>
          <w:b w:val="0"/>
        </w:rPr>
        <w:t>1</w:t>
      </w:r>
    </w:p>
    <w:p w14:paraId="46FF8964" w14:textId="225060C9" w:rsidR="00D10E40" w:rsidRDefault="00D10E40" w:rsidP="00D90692">
      <w:pPr>
        <w:pStyle w:val="Sumrio2"/>
        <w:rPr>
          <w:b w:val="0"/>
        </w:rPr>
      </w:pPr>
      <w:r w:rsidRPr="00D90692">
        <w:rPr>
          <w:b w:val="0"/>
        </w:rPr>
        <w:t>5.7.1.</w:t>
      </w:r>
      <w:r w:rsidR="00E465EF">
        <w:rPr>
          <w:b w:val="0"/>
        </w:rPr>
        <w:t>5</w:t>
      </w:r>
      <w:r w:rsidRPr="00D90692">
        <w:rPr>
          <w:b w:val="0"/>
        </w:rPr>
        <w:t xml:space="preserve"> Jogo</w:t>
      </w:r>
      <w:r w:rsidR="00BC54CB" w:rsidRPr="00D90692">
        <w:rPr>
          <w:b w:val="0"/>
        </w:rPr>
        <w:t>:</w:t>
      </w:r>
      <w:r w:rsidRPr="00D90692">
        <w:rPr>
          <w:b w:val="0"/>
        </w:rPr>
        <w:t xml:space="preserve"> </w:t>
      </w:r>
      <w:r w:rsidR="00BC54CB" w:rsidRPr="00D90692">
        <w:rPr>
          <w:b w:val="0"/>
        </w:rPr>
        <w:t>“</w:t>
      </w:r>
      <w:r w:rsidRPr="00D90692">
        <w:rPr>
          <w:b w:val="0"/>
        </w:rPr>
        <w:t>Roleta da Monotongação</w:t>
      </w:r>
      <w:r w:rsidR="00BC54CB" w:rsidRPr="00D90692">
        <w:rPr>
          <w:b w:val="0"/>
        </w:rPr>
        <w:t>”</w:t>
      </w:r>
      <w:r w:rsidRPr="00D90692">
        <w:rPr>
          <w:b w:val="0"/>
        </w:rPr>
        <w:tab/>
      </w:r>
      <w:r w:rsidR="001B3771">
        <w:rPr>
          <w:b w:val="0"/>
        </w:rPr>
        <w:t>62</w:t>
      </w:r>
    </w:p>
    <w:p w14:paraId="69610966" w14:textId="502CD854" w:rsidR="00E465EF" w:rsidRPr="00E465EF" w:rsidRDefault="00E465EF" w:rsidP="00E465EF">
      <w:pPr>
        <w:pStyle w:val="Sumrio2"/>
        <w:rPr>
          <w:b w:val="0"/>
        </w:rPr>
      </w:pPr>
      <w:r w:rsidRPr="00E465EF">
        <w:rPr>
          <w:bCs/>
        </w:rPr>
        <w:t>5.8 Slides:</w:t>
      </w:r>
      <w:r w:rsidRPr="00D90692">
        <w:rPr>
          <w:b w:val="0"/>
        </w:rPr>
        <w:t xml:space="preserve"> </w:t>
      </w:r>
      <w:r w:rsidRPr="00644FCF">
        <w:t>“Explanação dos conteúdos”</w:t>
      </w:r>
      <w:r w:rsidRPr="00D90692">
        <w:rPr>
          <w:b w:val="0"/>
        </w:rPr>
        <w:tab/>
      </w:r>
      <w:r w:rsidR="001B3771">
        <w:rPr>
          <w:b w:val="0"/>
        </w:rPr>
        <w:t>7</w:t>
      </w:r>
      <w:r w:rsidR="00A16A2C">
        <w:rPr>
          <w:b w:val="0"/>
        </w:rPr>
        <w:t>1</w:t>
      </w:r>
    </w:p>
    <w:p w14:paraId="54469698" w14:textId="12B424C1" w:rsidR="00D10E40" w:rsidRDefault="00D10E40" w:rsidP="00D90692">
      <w:pPr>
        <w:pStyle w:val="Sumrio2"/>
      </w:pPr>
      <w:r>
        <w:t>5.</w:t>
      </w:r>
      <w:r w:rsidR="00E465EF">
        <w:t>9</w:t>
      </w:r>
      <w:r>
        <w:t xml:space="preserve"> Teste final</w:t>
      </w:r>
      <w:r w:rsidRPr="00D90692">
        <w:rPr>
          <w:b w:val="0"/>
        </w:rPr>
        <w:tab/>
      </w:r>
      <w:r w:rsidR="001B3771">
        <w:rPr>
          <w:b w:val="0"/>
        </w:rPr>
        <w:t>7</w:t>
      </w:r>
      <w:r w:rsidR="00A16A2C">
        <w:rPr>
          <w:b w:val="0"/>
        </w:rPr>
        <w:t>3</w:t>
      </w:r>
    </w:p>
    <w:p w14:paraId="5EBEFE7E" w14:textId="33CEB7C6" w:rsidR="00E465EF" w:rsidRPr="00E465EF" w:rsidRDefault="00E465EF" w:rsidP="0073640A">
      <w:pPr>
        <w:ind w:right="-143" w:firstLine="0"/>
        <w:rPr>
          <w:b/>
        </w:rPr>
      </w:pPr>
      <w:r w:rsidRPr="00E465EF">
        <w:rPr>
          <w:b/>
        </w:rPr>
        <w:t>CONSIDERAÇ</w:t>
      </w:r>
      <w:r w:rsidR="001B3771">
        <w:rPr>
          <w:b/>
        </w:rPr>
        <w:t>Õ</w:t>
      </w:r>
      <w:r w:rsidRPr="00E465EF">
        <w:rPr>
          <w:b/>
        </w:rPr>
        <w:t xml:space="preserve">ES FINAIS </w:t>
      </w:r>
      <w:r w:rsidRPr="00D90692">
        <w:rPr>
          <w:bCs/>
        </w:rPr>
        <w:t>.................................................................................................</w:t>
      </w:r>
      <w:r>
        <w:rPr>
          <w:bCs/>
        </w:rPr>
        <w:t>..</w:t>
      </w:r>
      <w:r w:rsidR="001B3771">
        <w:rPr>
          <w:bCs/>
        </w:rPr>
        <w:t>7</w:t>
      </w:r>
      <w:r w:rsidR="00A16A2C">
        <w:rPr>
          <w:bCs/>
        </w:rPr>
        <w:t>5</w:t>
      </w:r>
    </w:p>
    <w:p w14:paraId="6E128C7F" w14:textId="618A9F0E" w:rsidR="001F081F" w:rsidRPr="001F081F" w:rsidRDefault="00D10E40" w:rsidP="0073640A">
      <w:pPr>
        <w:pStyle w:val="Sumrio1"/>
        <w:rPr>
          <w:b/>
        </w:rPr>
      </w:pPr>
      <w:r>
        <w:rPr>
          <w:b/>
        </w:rPr>
        <w:t>REFERÊNCIAS</w:t>
      </w:r>
      <w:r w:rsidR="0073640A">
        <w:t>........................................................................................................................</w:t>
      </w:r>
      <w:r w:rsidR="001654BD">
        <w:t>.</w:t>
      </w:r>
      <w:r w:rsidR="00DE4886">
        <w:t>7</w:t>
      </w:r>
      <w:r w:rsidR="001654BD">
        <w:t>8</w:t>
      </w:r>
    </w:p>
    <w:p w14:paraId="5F5EB162" w14:textId="14F31004" w:rsidR="00D90692" w:rsidRPr="00D90692" w:rsidRDefault="00D90692" w:rsidP="0073640A">
      <w:pPr>
        <w:spacing w:after="160" w:line="256" w:lineRule="auto"/>
        <w:ind w:right="-143" w:firstLine="0"/>
        <w:rPr>
          <w:bCs/>
        </w:rPr>
      </w:pPr>
      <w:r>
        <w:rPr>
          <w:b/>
          <w:bCs/>
        </w:rPr>
        <w:t>ANEXO 01</w:t>
      </w:r>
      <w:r w:rsidR="006C52E6">
        <w:rPr>
          <w:b/>
          <w:bCs/>
        </w:rPr>
        <w:t>.</w:t>
      </w:r>
      <w:r>
        <w:rPr>
          <w:b/>
          <w:bCs/>
        </w:rPr>
        <w:t xml:space="preserve"> </w:t>
      </w:r>
      <w:r w:rsidRPr="00D90692">
        <w:rPr>
          <w:bCs/>
        </w:rPr>
        <w:t>Atividade diagnóstica</w:t>
      </w:r>
      <w:r>
        <w:rPr>
          <w:bCs/>
        </w:rPr>
        <w:t>..................................................................................</w:t>
      </w:r>
      <w:r w:rsidR="0073640A">
        <w:rPr>
          <w:bCs/>
        </w:rPr>
        <w:t>..........</w:t>
      </w:r>
      <w:r>
        <w:rPr>
          <w:bCs/>
        </w:rPr>
        <w:t>.</w:t>
      </w:r>
      <w:r w:rsidR="001654BD">
        <w:rPr>
          <w:bCs/>
        </w:rPr>
        <w:t>80</w:t>
      </w:r>
    </w:p>
    <w:p w14:paraId="37CC485E" w14:textId="3D2CC4FD" w:rsidR="003864B9" w:rsidRDefault="00D90692" w:rsidP="003864B9">
      <w:pPr>
        <w:ind w:firstLine="0"/>
      </w:pPr>
      <w:r>
        <w:rPr>
          <w:b/>
          <w:bCs/>
        </w:rPr>
        <w:t>ANEXO 02</w:t>
      </w:r>
      <w:r w:rsidR="006C52E6">
        <w:rPr>
          <w:b/>
          <w:bCs/>
        </w:rPr>
        <w:t>.</w:t>
      </w:r>
      <w:r>
        <w:rPr>
          <w:b/>
          <w:bCs/>
        </w:rPr>
        <w:t xml:space="preserve"> </w:t>
      </w:r>
      <w:r>
        <w:t xml:space="preserve">Imagens do teste inicial </w:t>
      </w:r>
      <w:r w:rsidR="001F414E">
        <w:t>e dos jogos retiradas da internet seguidas d</w:t>
      </w:r>
      <w:r>
        <w:t>as referências</w:t>
      </w:r>
      <w:r w:rsidR="003864B9">
        <w:t>...</w:t>
      </w:r>
    </w:p>
    <w:p w14:paraId="371D129A" w14:textId="68E0B23A" w:rsidR="00D90692" w:rsidRPr="00BB4846" w:rsidRDefault="003864B9" w:rsidP="0019629A">
      <w:pPr>
        <w:ind w:firstLine="0"/>
      </w:pPr>
      <w:r>
        <w:t>.....................................................................................................................................................</w:t>
      </w:r>
      <w:r w:rsidR="001B3771">
        <w:t>8</w:t>
      </w:r>
      <w:r w:rsidR="001654BD">
        <w:t>6</w:t>
      </w:r>
    </w:p>
    <w:p w14:paraId="26E18ED8" w14:textId="77777777" w:rsidR="00D90692" w:rsidRDefault="00BB4846" w:rsidP="00D10E40">
      <w:pPr>
        <w:ind w:firstLine="0"/>
      </w:pPr>
      <w:bookmarkStart w:id="8" w:name="_Toc41659852"/>
      <w:r>
        <w:rPr>
          <w:b/>
          <w:bCs/>
        </w:rPr>
        <w:t xml:space="preserve">ANEXO 03. </w:t>
      </w:r>
      <w:r w:rsidRPr="00BB4846">
        <w:t>Termo de consentimento.....................................................................................</w:t>
      </w:r>
      <w:r>
        <w:t>...</w:t>
      </w:r>
      <w:r w:rsidRPr="00BB4846">
        <w:t>90</w:t>
      </w:r>
    </w:p>
    <w:p w14:paraId="6F8C9057" w14:textId="77777777" w:rsidR="002A2A03" w:rsidRDefault="002A2A03" w:rsidP="00D10E40">
      <w:pPr>
        <w:ind w:firstLine="0"/>
        <w:rPr>
          <w:b/>
          <w:bCs/>
        </w:rPr>
      </w:pPr>
    </w:p>
    <w:p w14:paraId="30064BB0" w14:textId="0BE9D898" w:rsidR="002A2A03" w:rsidRDefault="002A2A03" w:rsidP="00D10E40">
      <w:pPr>
        <w:ind w:firstLine="0"/>
        <w:rPr>
          <w:b/>
          <w:bCs/>
        </w:rPr>
        <w:sectPr w:rsidR="002A2A03" w:rsidSect="00441AED">
          <w:headerReference w:type="default" r:id="rId9"/>
          <w:pgSz w:w="11906" w:h="16838"/>
          <w:pgMar w:top="1701" w:right="991" w:bottom="1134" w:left="1701" w:header="709" w:footer="709" w:gutter="0"/>
          <w:cols w:space="708"/>
          <w:docGrid w:linePitch="360"/>
        </w:sectPr>
      </w:pPr>
    </w:p>
    <w:p w14:paraId="26AD48D4" w14:textId="076D92CD" w:rsidR="00D10E40" w:rsidRPr="009B6C3E" w:rsidRDefault="0019629A" w:rsidP="000D2DAE">
      <w:pPr>
        <w:ind w:firstLine="0"/>
      </w:pPr>
      <w:r>
        <w:rPr>
          <w:b/>
          <w:bCs/>
        </w:rPr>
        <w:lastRenderedPageBreak/>
        <w:t>1 I</w:t>
      </w:r>
      <w:r w:rsidR="00D10E40" w:rsidRPr="009B6C3E">
        <w:rPr>
          <w:b/>
          <w:bCs/>
        </w:rPr>
        <w:t>NTRODUÇÃO</w:t>
      </w:r>
      <w:bookmarkEnd w:id="8"/>
      <w:r w:rsidR="00C03AB9">
        <w:rPr>
          <w:b/>
          <w:bCs/>
        </w:rPr>
        <w:t xml:space="preserve"> </w:t>
      </w:r>
    </w:p>
    <w:p w14:paraId="60CFB82B" w14:textId="77777777" w:rsidR="00D10E40" w:rsidRPr="009B6C3E" w:rsidRDefault="00D10E40" w:rsidP="00C1406C">
      <w:pPr>
        <w:pStyle w:val="Ttulo1"/>
        <w:spacing w:before="0"/>
      </w:pPr>
    </w:p>
    <w:p w14:paraId="2FA8CC32" w14:textId="0E9D8706" w:rsidR="00130C72" w:rsidRDefault="00D10E40" w:rsidP="00C1406C">
      <w:r w:rsidRPr="00BB2482">
        <w:t>Est</w:t>
      </w:r>
      <w:r w:rsidR="005F79CE">
        <w:t>a</w:t>
      </w:r>
      <w:r w:rsidRPr="00BB2482">
        <w:t xml:space="preserve"> </w:t>
      </w:r>
      <w:r w:rsidR="005F79CE">
        <w:t>dissertação</w:t>
      </w:r>
      <w:r w:rsidRPr="00BB2482">
        <w:t xml:space="preserve"> </w:t>
      </w:r>
      <w:r w:rsidRPr="00F8388E">
        <w:t>tem</w:t>
      </w:r>
      <w:r w:rsidRPr="00BB2482">
        <w:t xml:space="preserve"> como pr</w:t>
      </w:r>
      <w:r>
        <w:t>o</w:t>
      </w:r>
      <w:r w:rsidRPr="00BB2482">
        <w:t xml:space="preserve">pósito desenvolver uma pesquisa sobre o fenômeno da monotongação na escrita de alunos do </w:t>
      </w:r>
      <w:r w:rsidR="006C52E6">
        <w:t>E</w:t>
      </w:r>
      <w:r w:rsidRPr="00BB2482">
        <w:t xml:space="preserve">nsino </w:t>
      </w:r>
      <w:r w:rsidR="006C52E6">
        <w:t>F</w:t>
      </w:r>
      <w:r w:rsidRPr="00BB2482">
        <w:t>undamenta</w:t>
      </w:r>
      <w:r>
        <w:t>l.</w:t>
      </w:r>
      <w:r w:rsidR="00435A45" w:rsidRPr="00435A45">
        <w:t xml:space="preserve"> </w:t>
      </w:r>
      <w:r w:rsidR="00435A45">
        <w:t xml:space="preserve">O interesse pela temática surgiu depois de se perceber que </w:t>
      </w:r>
      <w:r w:rsidR="007E0974">
        <w:t>os erros</w:t>
      </w:r>
      <w:r w:rsidR="00435A45">
        <w:t xml:space="preserve"> </w:t>
      </w:r>
      <w:r w:rsidR="00C045E5">
        <w:t>de</w:t>
      </w:r>
      <w:r w:rsidR="00435A45">
        <w:t xml:space="preserve"> escrita dos alunos, geralmente, eram reflexo de processos fonológicos que </w:t>
      </w:r>
      <w:r w:rsidR="00C6697C">
        <w:t>ocorrem na</w:t>
      </w:r>
      <w:r w:rsidR="00435A45">
        <w:t xml:space="preserve"> fala, dentre os quais o que mais se destacou foi a interferência do processo da monotongação</w:t>
      </w:r>
      <w:r>
        <w:t xml:space="preserve">. Monotongação é um processo fonológico em que ocorre o apagamento da semivogal do ditongo decrescente no interior da sílaba, cabendo à vogal restante do ditongo a nomenclatura de </w:t>
      </w:r>
      <w:r w:rsidR="00651394">
        <w:t>m</w:t>
      </w:r>
      <w:r>
        <w:t xml:space="preserve">onotongo. </w:t>
      </w:r>
    </w:p>
    <w:p w14:paraId="436AE257" w14:textId="6F23A406" w:rsidR="00246358" w:rsidRDefault="00435A45" w:rsidP="00C1406C">
      <w:r>
        <w:t xml:space="preserve">A ocorrência dos monotongos acontece, geralmente, </w:t>
      </w:r>
      <w:r w:rsidR="00D81921">
        <w:t xml:space="preserve">com o ditongo </w:t>
      </w:r>
      <w:r w:rsidR="00D81921" w:rsidRPr="007B6750">
        <w:rPr>
          <w:i/>
          <w:iCs/>
        </w:rPr>
        <w:t>ou</w:t>
      </w:r>
      <w:r w:rsidR="00D81921">
        <w:t xml:space="preserve"> em todos os contextos de uso, com os ditongos </w:t>
      </w:r>
      <w:r w:rsidR="00D81921" w:rsidRPr="007B6750">
        <w:rPr>
          <w:i/>
          <w:iCs/>
        </w:rPr>
        <w:t>ei</w:t>
      </w:r>
      <w:r w:rsidR="00D81921">
        <w:t xml:space="preserve"> e </w:t>
      </w:r>
      <w:r w:rsidR="00D81921" w:rsidRPr="007B6750">
        <w:rPr>
          <w:i/>
          <w:iCs/>
        </w:rPr>
        <w:t>ai</w:t>
      </w:r>
      <w:r w:rsidR="00D81921">
        <w:t xml:space="preserve"> seguidos de fricativas</w:t>
      </w:r>
      <w:r w:rsidR="008D24B1">
        <w:t xml:space="preserve"> </w:t>
      </w:r>
      <w:r w:rsidR="00D81921">
        <w:t>[</w:t>
      </w:r>
      <w:r w:rsidR="00D81921">
        <w:sym w:font="SILDoulosIPA" w:char="F053"/>
      </w:r>
      <w:r w:rsidR="00D81921">
        <w:t>] e [</w:t>
      </w:r>
      <w:r w:rsidR="00D81921">
        <w:sym w:font="SILDoulosIPA" w:char="F05A"/>
      </w:r>
      <w:r w:rsidR="00D81921">
        <w:t>]  e de tepe [</w:t>
      </w:r>
      <w:r w:rsidR="00D81921">
        <w:sym w:font="SILDoulosIPA" w:char="F052"/>
      </w:r>
      <w:r w:rsidR="00D81921">
        <w:t>]</w:t>
      </w:r>
      <w:r w:rsidR="008D24B1">
        <w:t>.</w:t>
      </w:r>
      <w:r w:rsidR="00D81921">
        <w:t xml:space="preserve"> </w:t>
      </w:r>
      <w:r w:rsidR="008D24B1">
        <w:t>Em p</w:t>
      </w:r>
      <w:r w:rsidR="00D81921">
        <w:t>alavras como manteiga&gt;mantêga, Almeida&gt;Almêda e treino&gt;treno</w:t>
      </w:r>
      <w:r w:rsidR="008D24B1">
        <w:t xml:space="preserve"> já se observa a presença do fenômeno da monotongação.</w:t>
      </w:r>
      <w:r w:rsidR="00D6701E">
        <w:t xml:space="preserve"> </w:t>
      </w:r>
      <w:r w:rsidR="00E476C6">
        <w:t>Em Sergipe, a</w:t>
      </w:r>
      <w:r w:rsidR="00D6701E">
        <w:t xml:space="preserve"> </w:t>
      </w:r>
      <w:r w:rsidR="00246358">
        <w:t xml:space="preserve">ocorrência dos monotongos pode ser percebida também em </w:t>
      </w:r>
      <w:r w:rsidR="005651DA">
        <w:t>ditongos decrescentes</w:t>
      </w:r>
      <w:r w:rsidR="00246358">
        <w:t xml:space="preserve"> </w:t>
      </w:r>
      <w:r w:rsidR="005651DA" w:rsidRPr="008F72C3">
        <w:rPr>
          <w:i/>
          <w:iCs/>
        </w:rPr>
        <w:t>oi</w:t>
      </w:r>
      <w:r w:rsidR="005651DA">
        <w:t xml:space="preserve">, </w:t>
      </w:r>
      <w:r w:rsidR="005651DA">
        <w:rPr>
          <w:i/>
          <w:iCs/>
        </w:rPr>
        <w:t>ei</w:t>
      </w:r>
      <w:r w:rsidR="00246358">
        <w:rPr>
          <w:i/>
          <w:iCs/>
        </w:rPr>
        <w:t xml:space="preserve"> </w:t>
      </w:r>
      <w:r w:rsidR="00246358" w:rsidRPr="00651394">
        <w:rPr>
          <w:iCs/>
        </w:rPr>
        <w:t>e</w:t>
      </w:r>
      <w:r w:rsidR="00246358">
        <w:t xml:space="preserve"> </w:t>
      </w:r>
      <w:r w:rsidR="00246358" w:rsidRPr="00651394">
        <w:rPr>
          <w:i/>
        </w:rPr>
        <w:t>ui</w:t>
      </w:r>
      <w:r w:rsidR="00246358">
        <w:t xml:space="preserve"> antes de </w:t>
      </w:r>
      <w:r w:rsidR="00651394">
        <w:t>[</w:t>
      </w:r>
      <w:r w:rsidR="00246358">
        <w:t>t</w:t>
      </w:r>
      <w:r w:rsidR="00651394">
        <w:t>]</w:t>
      </w:r>
      <w:r w:rsidR="00246358">
        <w:t xml:space="preserve"> e </w:t>
      </w:r>
      <w:r w:rsidR="00651394">
        <w:t>[</w:t>
      </w:r>
      <w:r w:rsidR="005651DA">
        <w:t>d</w:t>
      </w:r>
      <w:r w:rsidR="00651394">
        <w:t>]</w:t>
      </w:r>
      <w:r w:rsidR="005651DA">
        <w:t xml:space="preserve"> africadas</w:t>
      </w:r>
      <w:r w:rsidR="001C3484">
        <w:t xml:space="preserve"> </w:t>
      </w:r>
      <w:r w:rsidR="005651DA">
        <w:t>e em</w:t>
      </w:r>
      <w:r w:rsidR="001C3484">
        <w:t xml:space="preserve"> </w:t>
      </w:r>
      <w:r w:rsidR="001C3484" w:rsidRPr="001C3484">
        <w:rPr>
          <w:i/>
          <w:iCs/>
        </w:rPr>
        <w:t>ai</w:t>
      </w:r>
      <w:r w:rsidR="001C3484">
        <w:t xml:space="preserve"> antes de </w:t>
      </w:r>
      <w:r w:rsidR="00651394">
        <w:t>[</w:t>
      </w:r>
      <w:r w:rsidR="001C3484">
        <w:t>t</w:t>
      </w:r>
      <w:r w:rsidR="00651394">
        <w:t>]</w:t>
      </w:r>
      <w:r w:rsidR="001C3484">
        <w:t>, também africada</w:t>
      </w:r>
      <w:r w:rsidR="00D6701E">
        <w:t>.</w:t>
      </w:r>
      <w:r w:rsidR="00651394">
        <w:t xml:space="preserve"> </w:t>
      </w:r>
    </w:p>
    <w:p w14:paraId="023A7CA1" w14:textId="5B0210CE" w:rsidR="00435A45" w:rsidRDefault="001F4315" w:rsidP="00C1406C">
      <w:r>
        <w:t xml:space="preserve">No </w:t>
      </w:r>
      <w:r w:rsidR="00651394">
        <w:t>presente</w:t>
      </w:r>
      <w:r>
        <w:t xml:space="preserve"> </w:t>
      </w:r>
      <w:r w:rsidR="008D24B1">
        <w:t>estudo,</w:t>
      </w:r>
      <w:r w:rsidR="00D6701E" w:rsidRPr="00D6701E">
        <w:t xml:space="preserve"> </w:t>
      </w:r>
      <w:r w:rsidR="00D6701E">
        <w:t>averiguamos os fatores linguísticos e extralinguísticos.</w:t>
      </w:r>
      <w:r w:rsidR="00D6701E" w:rsidRPr="00D6701E">
        <w:t xml:space="preserve"> </w:t>
      </w:r>
      <w:r w:rsidR="00D6701E">
        <w:t>Em relação à variável linguística</w:t>
      </w:r>
      <w:r w:rsidR="00651394">
        <w:t>,</w:t>
      </w:r>
      <w:r w:rsidR="008D24B1" w:rsidRPr="008D24B1">
        <w:t xml:space="preserve"> </w:t>
      </w:r>
      <w:r w:rsidR="008D24B1">
        <w:t>limitamos nossa pesquisa a</w:t>
      </w:r>
      <w:r w:rsidR="00651394">
        <w:t xml:space="preserve"> estes </w:t>
      </w:r>
      <w:r w:rsidR="008D24B1">
        <w:t xml:space="preserve">ditongos decrescentes: ditongo </w:t>
      </w:r>
      <w:r w:rsidR="008D24B1" w:rsidRPr="007B6750">
        <w:rPr>
          <w:i/>
          <w:iCs/>
        </w:rPr>
        <w:t>ou</w:t>
      </w:r>
      <w:r w:rsidR="008D24B1">
        <w:t xml:space="preserve"> em todos os contextos de uso, ditongos </w:t>
      </w:r>
      <w:r w:rsidR="008D24B1" w:rsidRPr="007B6750">
        <w:rPr>
          <w:i/>
          <w:iCs/>
        </w:rPr>
        <w:t>ei</w:t>
      </w:r>
      <w:r w:rsidR="008D24B1">
        <w:t xml:space="preserve"> e </w:t>
      </w:r>
      <w:r w:rsidR="008D24B1" w:rsidRPr="007B6750">
        <w:rPr>
          <w:i/>
          <w:iCs/>
        </w:rPr>
        <w:t>ai</w:t>
      </w:r>
      <w:r w:rsidR="008D24B1">
        <w:t xml:space="preserve"> seguidos de fricativas</w:t>
      </w:r>
      <w:r w:rsidR="00651394">
        <w:t xml:space="preserve"> </w:t>
      </w:r>
      <w:r w:rsidR="008D24B1">
        <w:t>(chiantes) [</w:t>
      </w:r>
      <w:r w:rsidR="008D24B1">
        <w:sym w:font="SILDoulosIPA" w:char="F053"/>
      </w:r>
      <w:r w:rsidR="008D24B1">
        <w:t>] e [</w:t>
      </w:r>
      <w:r w:rsidR="008D24B1">
        <w:sym w:font="SILDoulosIPA" w:char="F05A"/>
      </w:r>
      <w:r w:rsidR="008D24B1">
        <w:t>]  e de tepe (vibrante simples) [</w:t>
      </w:r>
      <w:r w:rsidR="008D24B1">
        <w:sym w:font="SILDoulosIPA" w:char="F052"/>
      </w:r>
      <w:r w:rsidR="008D24B1">
        <w:t>]</w:t>
      </w:r>
      <w:r w:rsidR="00D6701E">
        <w:t xml:space="preserve">, ditongo </w:t>
      </w:r>
      <w:r w:rsidR="00D6701E" w:rsidRPr="00F35B81">
        <w:rPr>
          <w:i/>
          <w:iCs/>
        </w:rPr>
        <w:t>ei</w:t>
      </w:r>
      <w:r w:rsidR="00D6701E">
        <w:t xml:space="preserve"> na palavra manteiga&gt;mantêga</w:t>
      </w:r>
      <w:r w:rsidR="000A34E6">
        <w:t>,</w:t>
      </w:r>
      <w:r w:rsidR="00BB0ABA" w:rsidRPr="00BB0ABA">
        <w:t xml:space="preserve"> </w:t>
      </w:r>
      <w:r w:rsidR="00BB0ABA">
        <w:t xml:space="preserve">ditongo </w:t>
      </w:r>
      <w:r w:rsidR="00BB0ABA" w:rsidRPr="00BB0ABA">
        <w:rPr>
          <w:i/>
          <w:iCs/>
        </w:rPr>
        <w:t>ei</w:t>
      </w:r>
      <w:r w:rsidR="00BB0ABA">
        <w:t xml:space="preserve"> antes de </w:t>
      </w:r>
      <w:r w:rsidR="00BB0ABA" w:rsidRPr="00BB0ABA">
        <w:rPr>
          <w:i/>
          <w:iCs/>
        </w:rPr>
        <w:t>n</w:t>
      </w:r>
      <w:r w:rsidR="000A34E6">
        <w:t xml:space="preserve"> e</w:t>
      </w:r>
      <w:r w:rsidR="00651394">
        <w:t>,</w:t>
      </w:r>
      <w:r w:rsidR="000A34E6">
        <w:t xml:space="preserve"> </w:t>
      </w:r>
      <w:r w:rsidR="00B831CA">
        <w:t xml:space="preserve">também, </w:t>
      </w:r>
      <w:r w:rsidR="00E476C6">
        <w:t xml:space="preserve">os ditongos </w:t>
      </w:r>
      <w:r w:rsidR="00E476C6" w:rsidRPr="005D1C6E">
        <w:rPr>
          <w:i/>
          <w:iCs/>
        </w:rPr>
        <w:t>oi</w:t>
      </w:r>
      <w:r w:rsidR="00E476C6">
        <w:t xml:space="preserve"> e </w:t>
      </w:r>
      <w:r w:rsidR="00E476C6" w:rsidRPr="008F72C3">
        <w:rPr>
          <w:i/>
          <w:iCs/>
        </w:rPr>
        <w:t>ei</w:t>
      </w:r>
      <w:r w:rsidR="00E476C6">
        <w:t xml:space="preserve"> antes de [t]</w:t>
      </w:r>
      <w:r w:rsidR="009F6F07">
        <w:t xml:space="preserve"> africada,</w:t>
      </w:r>
      <w:r w:rsidR="000A34E6">
        <w:t xml:space="preserve"> </w:t>
      </w:r>
      <w:r w:rsidR="00651394">
        <w:t xml:space="preserve">sendo </w:t>
      </w:r>
      <w:r w:rsidR="001F19BC">
        <w:t>as duas últimas</w:t>
      </w:r>
      <w:r w:rsidR="000A34E6">
        <w:t xml:space="preserve"> frequ</w:t>
      </w:r>
      <w:r w:rsidR="009F6F07">
        <w:t>e</w:t>
      </w:r>
      <w:r w:rsidR="000A34E6">
        <w:t>n</w:t>
      </w:r>
      <w:r w:rsidR="009F6F07">
        <w:t>tes</w:t>
      </w:r>
      <w:r w:rsidR="000A34E6">
        <w:t xml:space="preserve"> </w:t>
      </w:r>
      <w:r w:rsidR="009F6F07">
        <w:t>na comunidade de fala sergipana</w:t>
      </w:r>
      <w:r w:rsidR="008D24B1">
        <w:t>.</w:t>
      </w:r>
      <w:r>
        <w:t xml:space="preserve"> </w:t>
      </w:r>
      <w:r w:rsidR="00651394">
        <w:t xml:space="preserve">No tocante </w:t>
      </w:r>
      <w:r>
        <w:t>às variáveis extralinguísticas</w:t>
      </w:r>
      <w:r w:rsidR="00651394">
        <w:t>,</w:t>
      </w:r>
      <w:r>
        <w:t xml:space="preserve"> verificamos o gênero dos participantes, </w:t>
      </w:r>
      <w:r w:rsidR="001F19BC">
        <w:t>o local de moradia</w:t>
      </w:r>
      <w:r>
        <w:t xml:space="preserve"> (zona urbana ou zona rural) e a faixa etária.</w:t>
      </w:r>
      <w:r w:rsidR="00D81921">
        <w:t xml:space="preserve"> </w:t>
      </w:r>
    </w:p>
    <w:p w14:paraId="1BD92A95" w14:textId="07FD191F" w:rsidR="00D10E40" w:rsidRDefault="00F8388E" w:rsidP="00C1406C">
      <w:r>
        <w:t>A parti</w:t>
      </w:r>
      <w:r w:rsidR="00600424">
        <w:t>r de então</w:t>
      </w:r>
      <w:r>
        <w:t xml:space="preserve">, </w:t>
      </w:r>
      <w:bookmarkStart w:id="9" w:name="_Hlk43039658"/>
      <w:r>
        <w:t>levantamos as questões norteadoras da pesquisa, quais sejam:</w:t>
      </w:r>
      <w:r w:rsidR="00C05E96" w:rsidRPr="00C05E96">
        <w:t xml:space="preserve"> </w:t>
      </w:r>
      <w:r w:rsidR="00C05E96">
        <w:t>a)</w:t>
      </w:r>
      <w:r w:rsidR="00C05E96" w:rsidRPr="00C05E96">
        <w:t xml:space="preserve"> </w:t>
      </w:r>
      <w:r w:rsidR="00C05E96" w:rsidRPr="007279D3">
        <w:t>os contextos intra e extralinguísticos são os mesmos que a literatura afirma ocorrer?</w:t>
      </w:r>
      <w:r w:rsidR="00C05E96">
        <w:t>; b)  quais são os contextos intra e extralinguísticos que mais favorecem a interferência da monotongação na escrita dos alunos?; c)</w:t>
      </w:r>
      <w:r w:rsidR="00C05E96" w:rsidRPr="007279D3">
        <w:t xml:space="preserve"> a experiência linguística dos alunos </w:t>
      </w:r>
      <w:r w:rsidR="00C6697C" w:rsidRPr="007279D3">
        <w:t>contribui</w:t>
      </w:r>
      <w:r w:rsidR="00C05E96" w:rsidRPr="007279D3">
        <w:t xml:space="preserve"> para a ocorrência dos erros?</w:t>
      </w:r>
      <w:bookmarkEnd w:id="9"/>
    </w:p>
    <w:p w14:paraId="088CC0E6" w14:textId="039C4398" w:rsidR="002B6A69" w:rsidRPr="00C72014" w:rsidRDefault="00651394" w:rsidP="00C1406C">
      <w:r>
        <w:t>Este</w:t>
      </w:r>
      <w:r w:rsidR="002B6A69">
        <w:t xml:space="preserve"> trabalho</w:t>
      </w:r>
      <w:r w:rsidR="000639E3">
        <w:t xml:space="preserve"> justifica-se pela necessidade de unir teoria e prática para a elaboração de ações concretas em proveito da conscientização das relações existentes entre fala e escrita e de uma expressão escrita mais cuidada</w:t>
      </w:r>
      <w:r w:rsidR="00C14483">
        <w:t xml:space="preserve">. </w:t>
      </w:r>
      <w:r w:rsidR="00D5551F">
        <w:t xml:space="preserve">Ou seja, </w:t>
      </w:r>
      <w:r w:rsidR="00F662A7">
        <w:t>tal estudo se sustenta n</w:t>
      </w:r>
      <w:r w:rsidR="00D5551F">
        <w:t>a importância de uma pesquisa que reflita o processo d</w:t>
      </w:r>
      <w:r w:rsidR="00F662A7">
        <w:t>e</w:t>
      </w:r>
      <w:r w:rsidR="00D5551F">
        <w:t xml:space="preserve"> monotongação como um fenômeno recorrente</w:t>
      </w:r>
      <w:r w:rsidR="000639E3">
        <w:t xml:space="preserve"> na </w:t>
      </w:r>
      <w:r w:rsidR="00C05E96">
        <w:t>fala, que</w:t>
      </w:r>
      <w:r w:rsidR="000639E3">
        <w:t xml:space="preserve"> interfere</w:t>
      </w:r>
      <w:r w:rsidR="00A36CE6">
        <w:t>,</w:t>
      </w:r>
      <w:r w:rsidR="000639E3">
        <w:t xml:space="preserve"> </w:t>
      </w:r>
      <w:r w:rsidR="00A36CE6">
        <w:t>também, no</w:t>
      </w:r>
      <w:r w:rsidR="000639E3">
        <w:t xml:space="preserve"> processo de escrita</w:t>
      </w:r>
      <w:r w:rsidR="00A36CE6">
        <w:t>, o que requer uma ação em torno de uma escrita mais elaborada.</w:t>
      </w:r>
      <w:r>
        <w:t xml:space="preserve"> </w:t>
      </w:r>
    </w:p>
    <w:p w14:paraId="5D66A135" w14:textId="60E56619" w:rsidR="00941663" w:rsidRDefault="00651394" w:rsidP="00C1406C">
      <w:bookmarkStart w:id="10" w:name="_Hlk43096039"/>
      <w:bookmarkStart w:id="11" w:name="_Hlk9503305"/>
      <w:r>
        <w:t>A</w:t>
      </w:r>
      <w:r w:rsidR="00C6697C">
        <w:t xml:space="preserve"> pesquisa tem como</w:t>
      </w:r>
      <w:r w:rsidR="000639E3">
        <w:t xml:space="preserve"> objetivo geral investigar os casos de monotongação na escrita dos alunos com vistas a desenvolver um produto pedagógico que </w:t>
      </w:r>
      <w:r>
        <w:t>ajude a</w:t>
      </w:r>
      <w:r w:rsidR="000639E3">
        <w:t xml:space="preserve"> diminuir tais ocorrências</w:t>
      </w:r>
      <w:r>
        <w:t>,</w:t>
      </w:r>
      <w:r w:rsidR="000639E3">
        <w:t xml:space="preserve"> </w:t>
      </w:r>
      <w:r w:rsidR="000639E3">
        <w:lastRenderedPageBreak/>
        <w:t>e</w:t>
      </w:r>
      <w:r>
        <w:t>,</w:t>
      </w:r>
      <w:r w:rsidR="000639E3">
        <w:t xml:space="preserve"> como objetivos </w:t>
      </w:r>
      <w:r w:rsidR="000639E3" w:rsidRPr="00E10EDA">
        <w:t>específicos</w:t>
      </w:r>
      <w:r w:rsidR="000639E3">
        <w:t>, quantificar as ocorrências de acordo com cada tipo, descrever os contextos</w:t>
      </w:r>
      <w:r>
        <w:t xml:space="preserve"> </w:t>
      </w:r>
      <w:r w:rsidR="000639E3" w:rsidRPr="002B29D4">
        <w:t>linguísticos</w:t>
      </w:r>
      <w:r w:rsidR="002975E1">
        <w:t xml:space="preserve"> e extralinguísticos</w:t>
      </w:r>
      <w:r>
        <w:t xml:space="preserve"> </w:t>
      </w:r>
      <w:r w:rsidR="000639E3">
        <w:t>em que ela</w:t>
      </w:r>
      <w:r w:rsidR="00A36CE6">
        <w:t>s</w:t>
      </w:r>
      <w:r w:rsidR="000639E3">
        <w:t xml:space="preserve"> ocorre</w:t>
      </w:r>
      <w:r w:rsidR="00A36CE6">
        <w:t>m</w:t>
      </w:r>
      <w:r w:rsidR="00422B62">
        <w:t>, incluindo contextos da fala sergipana</w:t>
      </w:r>
      <w:r>
        <w:t>,</w:t>
      </w:r>
      <w:r w:rsidR="00422B62">
        <w:t xml:space="preserve"> </w:t>
      </w:r>
      <w:r w:rsidR="000639E3">
        <w:t>e criar cinco jogos</w:t>
      </w:r>
      <w:r>
        <w:t xml:space="preserve"> </w:t>
      </w:r>
      <w:r w:rsidR="000639E3">
        <w:t>que contemple</w:t>
      </w:r>
      <w:r w:rsidR="002975E1">
        <w:t>m</w:t>
      </w:r>
      <w:r w:rsidR="000639E3">
        <w:t xml:space="preserve"> a observação, a escrita e a pronúncia de vocábulos com e sem marcas de oralidade.</w:t>
      </w:r>
      <w:r>
        <w:t xml:space="preserve"> </w:t>
      </w:r>
    </w:p>
    <w:bookmarkEnd w:id="10"/>
    <w:bookmarkEnd w:id="11"/>
    <w:p w14:paraId="099BF501" w14:textId="35D658CD" w:rsidR="00381743" w:rsidRPr="00671E4F" w:rsidRDefault="00C0506E" w:rsidP="00C1406C">
      <w:r>
        <w:rPr>
          <w:color w:val="000000"/>
        </w:rPr>
        <w:t>Est</w:t>
      </w:r>
      <w:r w:rsidR="005F79CE">
        <w:rPr>
          <w:color w:val="000000"/>
        </w:rPr>
        <w:t>e trabalho</w:t>
      </w:r>
      <w:r>
        <w:rPr>
          <w:color w:val="000000"/>
        </w:rPr>
        <w:t xml:space="preserve"> foi desenvolvid</w:t>
      </w:r>
      <w:r w:rsidR="005F79CE">
        <w:rPr>
          <w:color w:val="000000"/>
        </w:rPr>
        <w:t>o</w:t>
      </w:r>
      <w:r>
        <w:rPr>
          <w:color w:val="000000"/>
        </w:rPr>
        <w:t xml:space="preserve"> em uma escola pública da rede estadual de ensino</w:t>
      </w:r>
      <w:r w:rsidR="00A8547C">
        <w:rPr>
          <w:color w:val="000000"/>
        </w:rPr>
        <w:t>,</w:t>
      </w:r>
      <w:r>
        <w:rPr>
          <w:color w:val="000000"/>
        </w:rPr>
        <w:t xml:space="preserve"> no município de Pedrinhas-S</w:t>
      </w:r>
      <w:r w:rsidR="00F662A7">
        <w:rPr>
          <w:color w:val="000000"/>
        </w:rPr>
        <w:t>E</w:t>
      </w:r>
      <w:r>
        <w:rPr>
          <w:color w:val="000000"/>
        </w:rPr>
        <w:t xml:space="preserve">, em uma turma do 8º ano do </w:t>
      </w:r>
      <w:r w:rsidR="006C52E6">
        <w:t>E</w:t>
      </w:r>
      <w:r w:rsidR="006C52E6" w:rsidRPr="00BB2482">
        <w:t xml:space="preserve">nsino </w:t>
      </w:r>
      <w:r w:rsidR="006C52E6">
        <w:t>F</w:t>
      </w:r>
      <w:r w:rsidR="006C52E6" w:rsidRPr="00BB2482">
        <w:t>undamenta</w:t>
      </w:r>
      <w:r w:rsidR="006C52E6">
        <w:t>l</w:t>
      </w:r>
      <w:r>
        <w:rPr>
          <w:color w:val="000000"/>
        </w:rPr>
        <w:t xml:space="preserve"> composta de 24 alunos participantes </w:t>
      </w:r>
      <w:r>
        <w:rPr>
          <w:bCs/>
          <w:color w:val="000000"/>
        </w:rPr>
        <w:t>com faixa etária dos 13 aos 16 anos, sendo 11 do sexo masculino e 13 do sexo feminino</w:t>
      </w:r>
      <w:r>
        <w:rPr>
          <w:color w:val="000000"/>
        </w:rPr>
        <w:t xml:space="preserve">. </w:t>
      </w:r>
      <w:r w:rsidR="00381743">
        <w:t xml:space="preserve">Neste </w:t>
      </w:r>
      <w:r w:rsidR="007E6710">
        <w:t>estudo</w:t>
      </w:r>
      <w:r w:rsidR="00381743">
        <w:t>, adot</w:t>
      </w:r>
      <w:r w:rsidR="00765A04">
        <w:t>amos</w:t>
      </w:r>
      <w:r w:rsidR="00381743" w:rsidRPr="00C6276A">
        <w:t xml:space="preserve"> </w:t>
      </w:r>
      <w:r w:rsidR="00381743">
        <w:t>uma abordagem quantiqualitativa e a pesquisa-ação como caminho metodológico por se tratar de uma ação que busca resolver um problema coletivo, com a participação e cooperação de pesquisadores e participantes dentro de uma organização.</w:t>
      </w:r>
      <w:r w:rsidR="00671E4F" w:rsidRPr="00671E4F">
        <w:t xml:space="preserve"> </w:t>
      </w:r>
      <w:r w:rsidR="00671E4F">
        <w:t>As ações se deram por meio de pesquisas bibliográficas</w:t>
      </w:r>
      <w:r w:rsidR="002975E1">
        <w:t xml:space="preserve"> e </w:t>
      </w:r>
      <w:r w:rsidR="00671E4F">
        <w:t>pesquisa de campo. Através da pesquisa de campo</w:t>
      </w:r>
      <w:r w:rsidR="00F662A7">
        <w:t xml:space="preserve">, </w:t>
      </w:r>
      <w:r w:rsidR="00671E4F">
        <w:t>obti</w:t>
      </w:r>
      <w:r w:rsidR="007A4FE9">
        <w:t>vem</w:t>
      </w:r>
      <w:r w:rsidR="00671E4F">
        <w:t>os os dados necessários</w:t>
      </w:r>
      <w:r w:rsidR="00F662A7">
        <w:t>,</w:t>
      </w:r>
      <w:r w:rsidR="00671E4F">
        <w:t xml:space="preserve"> que</w:t>
      </w:r>
      <w:r w:rsidR="00F662A7">
        <w:t>,</w:t>
      </w:r>
      <w:r w:rsidR="00671E4F">
        <w:t xml:space="preserve"> agregados às fundamentações, corroboraram </w:t>
      </w:r>
      <w:r w:rsidR="00A942B6">
        <w:t xml:space="preserve">para </w:t>
      </w:r>
      <w:r w:rsidR="00671E4F">
        <w:t>o desenvolvimento das atividades de intervenção. A estrutura do trabalho foi dividida em introdução, desenvolvimento</w:t>
      </w:r>
      <w:r w:rsidR="00F662A7">
        <w:t xml:space="preserve"> –</w:t>
      </w:r>
      <w:r w:rsidR="00671E4F">
        <w:t xml:space="preserve"> este subdividido em</w:t>
      </w:r>
      <w:r w:rsidR="004C626E">
        <w:t xml:space="preserve"> 5</w:t>
      </w:r>
      <w:r w:rsidR="00671E4F">
        <w:t xml:space="preserve"> capítulos</w:t>
      </w:r>
      <w:r w:rsidR="00F662A7">
        <w:t xml:space="preserve"> –</w:t>
      </w:r>
      <w:r w:rsidR="00671E4F">
        <w:t xml:space="preserve"> e considerações finais</w:t>
      </w:r>
      <w:r w:rsidR="00F662A7">
        <w:rPr>
          <w:color w:val="000000"/>
        </w:rPr>
        <w:t xml:space="preserve">. </w:t>
      </w:r>
    </w:p>
    <w:p w14:paraId="2D47B65A" w14:textId="1C9CDF18" w:rsidR="007E0974" w:rsidRDefault="00A36CE6" w:rsidP="00C1406C">
      <w:pPr>
        <w:rPr>
          <w:rFonts w:eastAsia="+mn-ea"/>
          <w:color w:val="000000"/>
          <w:kern w:val="24"/>
        </w:rPr>
      </w:pPr>
      <w:r>
        <w:t xml:space="preserve">Foram utilizados diversos autores, </w:t>
      </w:r>
      <w:r w:rsidRPr="00C04DBA">
        <w:rPr>
          <w:rFonts w:eastAsia="+mn-ea"/>
          <w:color w:val="000000"/>
          <w:kern w:val="24"/>
        </w:rPr>
        <w:t xml:space="preserve">tais como Silva (2003), Callou e Leite (2009), Hora (2009), Seara, Nunes e Volcão (2011) e </w:t>
      </w:r>
      <w:r w:rsidR="006B03FD">
        <w:rPr>
          <w:rFonts w:eastAsia="+mn-ea"/>
          <w:color w:val="000000"/>
          <w:kern w:val="24"/>
        </w:rPr>
        <w:t>Collischonn</w:t>
      </w:r>
      <w:r w:rsidRPr="00C04DBA">
        <w:rPr>
          <w:rFonts w:eastAsia="+mn-ea"/>
          <w:color w:val="000000"/>
          <w:kern w:val="24"/>
        </w:rPr>
        <w:t xml:space="preserve"> (2014)</w:t>
      </w:r>
      <w:r w:rsidR="00C1406C">
        <w:rPr>
          <w:rFonts w:eastAsia="+mn-ea"/>
          <w:color w:val="000000"/>
          <w:kern w:val="24"/>
        </w:rPr>
        <w:t>,</w:t>
      </w:r>
      <w:r w:rsidRPr="00C04DBA">
        <w:rPr>
          <w:rFonts w:eastAsia="+mn-ea"/>
          <w:color w:val="000000"/>
          <w:kern w:val="24"/>
        </w:rPr>
        <w:t xml:space="preserve"> com  teorias sobre fonologia e processos fonológicos</w:t>
      </w:r>
      <w:r>
        <w:rPr>
          <w:rFonts w:eastAsia="+mn-ea"/>
          <w:color w:val="000000"/>
          <w:kern w:val="24"/>
        </w:rPr>
        <w:t>;</w:t>
      </w:r>
      <w:r w:rsidR="007E6710">
        <w:rPr>
          <w:rFonts w:eastAsia="+mn-ea"/>
          <w:color w:val="000000"/>
          <w:kern w:val="24"/>
        </w:rPr>
        <w:t xml:space="preserve"> e</w:t>
      </w:r>
      <w:r w:rsidR="00C1406C">
        <w:rPr>
          <w:rFonts w:eastAsia="+mn-ea"/>
          <w:color w:val="000000"/>
          <w:kern w:val="24"/>
        </w:rPr>
        <w:t xml:space="preserve"> </w:t>
      </w:r>
      <w:r w:rsidRPr="00C04DBA">
        <w:rPr>
          <w:rFonts w:eastAsia="+mn-ea"/>
          <w:color w:val="000000"/>
          <w:kern w:val="24"/>
        </w:rPr>
        <w:t>Massini-Cagliari e Cagliari (1999) e Bortoni-Ricardo (2004</w:t>
      </w:r>
      <w:r w:rsidR="00C1406C">
        <w:rPr>
          <w:rFonts w:eastAsia="+mn-ea"/>
          <w:color w:val="000000"/>
          <w:kern w:val="24"/>
        </w:rPr>
        <w:t xml:space="preserve">, </w:t>
      </w:r>
      <w:r w:rsidR="006B03FD">
        <w:rPr>
          <w:rFonts w:eastAsia="+mn-ea"/>
          <w:color w:val="000000"/>
          <w:kern w:val="24"/>
        </w:rPr>
        <w:t>2005)</w:t>
      </w:r>
      <w:r w:rsidR="00C1406C">
        <w:rPr>
          <w:rFonts w:eastAsia="+mn-ea"/>
          <w:color w:val="000000"/>
          <w:kern w:val="24"/>
        </w:rPr>
        <w:t>,</w:t>
      </w:r>
      <w:r w:rsidRPr="00C04DBA">
        <w:rPr>
          <w:rFonts w:eastAsia="+mn-ea"/>
          <w:color w:val="000000"/>
          <w:kern w:val="24"/>
        </w:rPr>
        <w:t xml:space="preserve"> com teorias sobre fala, escrita e variação</w:t>
      </w:r>
      <w:r>
        <w:rPr>
          <w:rFonts w:eastAsia="+mn-ea"/>
          <w:color w:val="000000"/>
          <w:kern w:val="24"/>
        </w:rPr>
        <w:t xml:space="preserve"> linguística.</w:t>
      </w:r>
    </w:p>
    <w:p w14:paraId="48B24DDD" w14:textId="02348B2D" w:rsidR="007E0974" w:rsidRPr="007E0974" w:rsidRDefault="007E0974" w:rsidP="00C1406C">
      <w:pPr>
        <w:rPr>
          <w:rFonts w:eastAsia="+mn-ea"/>
          <w:color w:val="000000"/>
          <w:kern w:val="24"/>
        </w:rPr>
      </w:pPr>
      <w:r>
        <w:rPr>
          <w:color w:val="000000"/>
        </w:rPr>
        <w:t xml:space="preserve">Esperamos, então, que esta pesquisa e o produto </w:t>
      </w:r>
      <w:r w:rsidR="00353B35">
        <w:rPr>
          <w:color w:val="000000"/>
        </w:rPr>
        <w:t xml:space="preserve">Baú da Monotongação </w:t>
      </w:r>
      <w:r>
        <w:rPr>
          <w:color w:val="000000"/>
        </w:rPr>
        <w:t xml:space="preserve">sejam relevantes e </w:t>
      </w:r>
      <w:r>
        <w:t>contribuam para que</w:t>
      </w:r>
      <w:r w:rsidR="00422B62">
        <w:t xml:space="preserve"> a</w:t>
      </w:r>
      <w:r>
        <w:t xml:space="preserve"> escrita da referida turma seja mais elaborada, como também para os professores de Língua Portuguesa pensarem </w:t>
      </w:r>
      <w:r w:rsidR="00353B35">
        <w:t>n</w:t>
      </w:r>
      <w:r>
        <w:t xml:space="preserve">o processo da monotongação como um fenômeno de fala que pode ser transposto para a escrita. Além disso, destina-se aos demais professores, gestores e coordenadores pedagógicos, </w:t>
      </w:r>
      <w:r w:rsidR="007E6710">
        <w:t>vi</w:t>
      </w:r>
      <w:r>
        <w:t xml:space="preserve">sto que uma escrita mais </w:t>
      </w:r>
      <w:r w:rsidR="00353B35">
        <w:t>cuidada</w:t>
      </w:r>
      <w:r>
        <w:t xml:space="preserve"> favorece o âmbito escolar de forma geral. </w:t>
      </w:r>
    </w:p>
    <w:p w14:paraId="5EB108FA" w14:textId="77777777" w:rsidR="007E0974" w:rsidRDefault="007E0974" w:rsidP="00C1406C">
      <w:pPr>
        <w:rPr>
          <w:color w:val="000000"/>
        </w:rPr>
      </w:pPr>
    </w:p>
    <w:p w14:paraId="0321237D" w14:textId="77777777" w:rsidR="00C0506E" w:rsidRPr="00281FA8" w:rsidRDefault="00C0506E" w:rsidP="00281FA8">
      <w:pPr>
        <w:ind w:firstLine="1134"/>
      </w:pPr>
    </w:p>
    <w:p w14:paraId="12889B65" w14:textId="77777777" w:rsidR="00DF0143" w:rsidRDefault="00DF0143">
      <w:pPr>
        <w:spacing w:after="160" w:line="259" w:lineRule="auto"/>
        <w:ind w:firstLine="0"/>
        <w:jc w:val="left"/>
        <w:rPr>
          <w:rFonts w:eastAsia="Times New Roman"/>
          <w:b/>
          <w:color w:val="000000"/>
          <w:szCs w:val="32"/>
        </w:rPr>
      </w:pPr>
      <w:bookmarkStart w:id="12" w:name="_Toc41659853"/>
      <w:r>
        <w:br w:type="page"/>
      </w:r>
    </w:p>
    <w:p w14:paraId="14339E33" w14:textId="29BF02E5" w:rsidR="00500E6D" w:rsidRDefault="00D10E40" w:rsidP="00DF0143">
      <w:pPr>
        <w:pStyle w:val="Ttulo1"/>
        <w:spacing w:before="0"/>
        <w:ind w:firstLine="0"/>
        <w:rPr>
          <w:rStyle w:val="Ttulo1Char"/>
          <w:b/>
          <w:bCs/>
        </w:rPr>
      </w:pPr>
      <w:r w:rsidRPr="009B6C3E">
        <w:lastRenderedPageBreak/>
        <w:t>2</w:t>
      </w:r>
      <w:r w:rsidRPr="009B6C3E">
        <w:rPr>
          <w:rStyle w:val="Ttulo1Char"/>
        </w:rPr>
        <w:t xml:space="preserve"> </w:t>
      </w:r>
      <w:r w:rsidRPr="0030033A">
        <w:rPr>
          <w:rStyle w:val="Ttulo1Char"/>
          <w:b/>
          <w:bCs/>
        </w:rPr>
        <w:t xml:space="preserve">ESTUDOS FONOLÓGICOS </w:t>
      </w:r>
    </w:p>
    <w:p w14:paraId="28CD96D8" w14:textId="77777777" w:rsidR="0025343A" w:rsidRPr="0025343A" w:rsidRDefault="0025343A" w:rsidP="0025343A">
      <w:pPr>
        <w:ind w:firstLine="0"/>
      </w:pPr>
    </w:p>
    <w:p w14:paraId="7220A047" w14:textId="5AF46E56" w:rsidR="0025343A" w:rsidRPr="0025343A" w:rsidRDefault="0025343A" w:rsidP="0025343A">
      <w:pPr>
        <w:keepNext/>
        <w:keepLines/>
        <w:ind w:firstLine="0"/>
        <w:outlineLvl w:val="0"/>
        <w:rPr>
          <w:rFonts w:eastAsia="Times New Roman"/>
          <w:b/>
          <w:bCs/>
          <w:szCs w:val="32"/>
        </w:rPr>
      </w:pPr>
      <w:r w:rsidRPr="0025343A">
        <w:rPr>
          <w:rFonts w:eastAsia="Times New Roman"/>
          <w:b/>
          <w:bCs/>
          <w:color w:val="000000"/>
          <w:szCs w:val="32"/>
        </w:rPr>
        <w:t xml:space="preserve">2.1 </w:t>
      </w:r>
      <w:r w:rsidR="00441AED" w:rsidRPr="0025343A">
        <w:rPr>
          <w:rFonts w:eastAsia="Times New Roman"/>
          <w:b/>
          <w:bCs/>
          <w:color w:val="000000"/>
          <w:szCs w:val="32"/>
        </w:rPr>
        <w:t>Fonologia</w:t>
      </w:r>
      <w:r w:rsidR="00977D15">
        <w:rPr>
          <w:rFonts w:eastAsia="Times New Roman"/>
          <w:b/>
          <w:bCs/>
          <w:color w:val="000000"/>
          <w:szCs w:val="32"/>
        </w:rPr>
        <w:t xml:space="preserve"> e sua relação com a </w:t>
      </w:r>
      <w:r w:rsidR="00441AED" w:rsidRPr="0025343A">
        <w:rPr>
          <w:rFonts w:eastAsia="Times New Roman"/>
          <w:b/>
          <w:bCs/>
          <w:color w:val="000000"/>
          <w:szCs w:val="32"/>
        </w:rPr>
        <w:t xml:space="preserve">fonética </w:t>
      </w:r>
    </w:p>
    <w:p w14:paraId="68B1AC64" w14:textId="77777777" w:rsidR="0025343A" w:rsidRPr="0025343A" w:rsidRDefault="0025343A" w:rsidP="0025343A">
      <w:pPr>
        <w:autoSpaceDE w:val="0"/>
        <w:autoSpaceDN w:val="0"/>
        <w:adjustRightInd w:val="0"/>
      </w:pPr>
    </w:p>
    <w:p w14:paraId="032F680D" w14:textId="77777777" w:rsidR="0025343A" w:rsidRPr="0025343A" w:rsidRDefault="0025343A" w:rsidP="0025343A">
      <w:pPr>
        <w:autoSpaceDE w:val="0"/>
        <w:autoSpaceDN w:val="0"/>
        <w:adjustRightInd w:val="0"/>
      </w:pPr>
      <w:r w:rsidRPr="0025343A">
        <w:t xml:space="preserve">Compreender a língua portuguesa demanda conhecer conceitos relevantes sobre fonologia, dentre eles a sua relação com a fonética, e as particularidades de ambas as ciências. Um fato que relaciona fonética e fonologia é que ambas estudam os sons da língua.  De acordo com Callou e Leite (2009), a fonologia assim como a fonética tem em sua composição vocabular a raiz grega </w:t>
      </w:r>
      <w:r w:rsidRPr="0025343A">
        <w:rPr>
          <w:i/>
          <w:iCs/>
        </w:rPr>
        <w:t>phon</w:t>
      </w:r>
      <w:r w:rsidRPr="0025343A">
        <w:t xml:space="preserve"> – som, voz. Ou seja, as duas ciências possuem campos de estudo relacionados.</w:t>
      </w:r>
    </w:p>
    <w:p w14:paraId="4CB76788" w14:textId="77777777" w:rsidR="0025343A" w:rsidRPr="0025343A" w:rsidRDefault="0025343A" w:rsidP="0025343A">
      <w:pPr>
        <w:autoSpaceDE w:val="0"/>
        <w:autoSpaceDN w:val="0"/>
        <w:adjustRightInd w:val="0"/>
      </w:pPr>
      <w:r w:rsidRPr="0025343A">
        <w:t>A fonologia, segundo Cagliari (2002), interpreta os resultados advindos da fonética, o que representa mais uma associação entre as ciências, uma vez que para que consigamos compreender como se organizam os sons de uma língua, estudo fonológico, precisamos primeiro, tomar conhecimento da parte física da língua, que é estudada na fonética. Assim, “[...] para qualquer estudo fonológico é indispensável partir do conteúdo fonético, articulatório e/ou acústico para determinar quais são as unidades distintivas de cada língua” (</w:t>
      </w:r>
      <w:r w:rsidRPr="0025343A">
        <w:rPr>
          <w:color w:val="000000"/>
          <w:lang w:eastAsia="pt-BR"/>
        </w:rPr>
        <w:t>CALLOU; LEITE, 2009, p. 11).</w:t>
      </w:r>
    </w:p>
    <w:p w14:paraId="330B97B6" w14:textId="77777777" w:rsidR="0025343A" w:rsidRPr="0025343A" w:rsidRDefault="0025343A" w:rsidP="0025343A">
      <w:pPr>
        <w:autoSpaceDE w:val="0"/>
        <w:autoSpaceDN w:val="0"/>
        <w:adjustRightInd w:val="0"/>
      </w:pPr>
      <w:r w:rsidRPr="0025343A">
        <w:t xml:space="preserve">Mesmo sabendo dessa conexão entre fonética e fonologia, é fundamental destacar que existem particularidade como por exemplo o que cada ciência estuda. De acordo com Callou e Leite: </w:t>
      </w:r>
    </w:p>
    <w:p w14:paraId="5EC800A6" w14:textId="77777777" w:rsidR="0025343A" w:rsidRPr="0025343A" w:rsidRDefault="0025343A" w:rsidP="0025343A">
      <w:pPr>
        <w:autoSpaceDE w:val="0"/>
        <w:autoSpaceDN w:val="0"/>
        <w:adjustRightInd w:val="0"/>
      </w:pPr>
    </w:p>
    <w:p w14:paraId="39CDD0D9" w14:textId="77777777" w:rsidR="0025343A" w:rsidRPr="0025343A" w:rsidRDefault="0025343A" w:rsidP="0025343A">
      <w:pPr>
        <w:autoSpaceDE w:val="0"/>
        <w:autoSpaceDN w:val="0"/>
        <w:adjustRightInd w:val="0"/>
        <w:spacing w:line="240" w:lineRule="auto"/>
        <w:ind w:left="2268" w:firstLine="0"/>
        <w:rPr>
          <w:sz w:val="22"/>
          <w:szCs w:val="22"/>
        </w:rPr>
      </w:pPr>
      <w:r w:rsidRPr="0025343A">
        <w:rPr>
          <w:sz w:val="22"/>
          <w:szCs w:val="22"/>
        </w:rPr>
        <w:t xml:space="preserve">[...] </w:t>
      </w:r>
      <w:r w:rsidRPr="0025343A">
        <w:rPr>
          <w:sz w:val="22"/>
          <w:szCs w:val="22"/>
          <w:lang w:eastAsia="pt-BR"/>
        </w:rPr>
        <w:t>à fonética cabe descrever os sons da linguagem e analisar suas particularidades articulatórias, acústicas e perceptivas.</w:t>
      </w:r>
      <w:r w:rsidRPr="0025343A">
        <w:rPr>
          <w:sz w:val="22"/>
          <w:szCs w:val="22"/>
        </w:rPr>
        <w:t xml:space="preserve"> À fonologia cabe estudar as diferenças fônicas intencionais, distintivas, isto é, que se vinculam a diferenças de significação, estabelecer como se relacionam entre si os elementos de diferenciação e quais as condições em que se combinam uns com os outros para formar morfemas, palavras e frases (2009, p. 11). </w:t>
      </w:r>
    </w:p>
    <w:p w14:paraId="27D1E7EE" w14:textId="77777777" w:rsidR="0025343A" w:rsidRPr="0025343A" w:rsidRDefault="0025343A" w:rsidP="0025343A">
      <w:pPr>
        <w:autoSpaceDE w:val="0"/>
        <w:autoSpaceDN w:val="0"/>
        <w:adjustRightInd w:val="0"/>
      </w:pPr>
    </w:p>
    <w:p w14:paraId="3ABB59CC" w14:textId="77777777" w:rsidR="0025343A" w:rsidRPr="0025343A" w:rsidRDefault="0025343A" w:rsidP="0025343A">
      <w:pPr>
        <w:autoSpaceDE w:val="0"/>
        <w:autoSpaceDN w:val="0"/>
        <w:adjustRightInd w:val="0"/>
      </w:pPr>
      <w:r w:rsidRPr="0025343A">
        <w:t xml:space="preserve">Matzenauer (2014) enfatiza a relação existente entre os campos de estudo da fonética e da fonologia, mas também evidencia que os objetivos de ambas as ciências são distintos: </w:t>
      </w:r>
    </w:p>
    <w:p w14:paraId="4070B3C3" w14:textId="77777777" w:rsidR="0025343A" w:rsidRPr="0025343A" w:rsidRDefault="0025343A" w:rsidP="0025343A">
      <w:pPr>
        <w:autoSpaceDE w:val="0"/>
        <w:autoSpaceDN w:val="0"/>
        <w:adjustRightInd w:val="0"/>
      </w:pPr>
    </w:p>
    <w:p w14:paraId="3EAD12B6" w14:textId="77777777" w:rsidR="0025343A" w:rsidRPr="0025343A" w:rsidRDefault="0025343A" w:rsidP="0025343A">
      <w:pPr>
        <w:autoSpaceDE w:val="0"/>
        <w:autoSpaceDN w:val="0"/>
        <w:adjustRightInd w:val="0"/>
        <w:spacing w:line="240" w:lineRule="auto"/>
        <w:ind w:left="2268" w:firstLine="0"/>
        <w:rPr>
          <w:sz w:val="22"/>
          <w:szCs w:val="22"/>
        </w:rPr>
      </w:pPr>
      <w:r w:rsidRPr="0025343A">
        <w:rPr>
          <w:sz w:val="22"/>
          <w:szCs w:val="22"/>
        </w:rPr>
        <w:t xml:space="preserve">A forma sistemática como cada língua organiza os sons é o objeto de estudo da </w:t>
      </w:r>
      <w:r w:rsidRPr="0025343A">
        <w:rPr>
          <w:i/>
          <w:iCs/>
          <w:sz w:val="22"/>
          <w:szCs w:val="22"/>
        </w:rPr>
        <w:t>fonologia</w:t>
      </w:r>
      <w:r w:rsidRPr="0025343A">
        <w:rPr>
          <w:sz w:val="22"/>
          <w:szCs w:val="22"/>
        </w:rPr>
        <w:t xml:space="preserve">. Existe outra ciência, a fonética, cujo objeto de estudo é a realidade física dos sons produzidos pelos falantes de uma língua. [...] A fonética visa ao estudo dos sons da fala do ponto de vista articulatório, verificando como os sons são articulados ou produzidos pelo aparelho fonador, ou do ponto de vista acústico, analisando as propriedades físicas da produção e propagação dos sons, ou ainda do ponto de vista auditivo, parte que cuida da recepção dos sons. A </w:t>
      </w:r>
      <w:r w:rsidRPr="0025343A">
        <w:rPr>
          <w:i/>
          <w:iCs/>
          <w:sz w:val="22"/>
          <w:szCs w:val="22"/>
        </w:rPr>
        <w:t>fonologia</w:t>
      </w:r>
      <w:r w:rsidRPr="0025343A">
        <w:rPr>
          <w:sz w:val="22"/>
          <w:szCs w:val="22"/>
        </w:rPr>
        <w:t xml:space="preserve">, ao dedicar-se ao estudo dos </w:t>
      </w:r>
      <w:r w:rsidRPr="0025343A">
        <w:rPr>
          <w:sz w:val="22"/>
          <w:szCs w:val="22"/>
        </w:rPr>
        <w:lastRenderedPageBreak/>
        <w:t xml:space="preserve">sistemas de sons, de sua descrição, estrutura e funcionamento, analisa a forma das sílabas, morfemas, palavras e frases, como se organizam e como se estabelece a relação “mente e língua” de modo que a comunicação se processe (MATZENAUER, 2014, p. 11). </w:t>
      </w:r>
    </w:p>
    <w:p w14:paraId="10B3A5EA" w14:textId="77777777" w:rsidR="0025343A" w:rsidRPr="0025343A" w:rsidRDefault="0025343A" w:rsidP="0025343A">
      <w:pPr>
        <w:autoSpaceDE w:val="0"/>
        <w:autoSpaceDN w:val="0"/>
        <w:adjustRightInd w:val="0"/>
        <w:rPr>
          <w:b/>
          <w:bCs/>
        </w:rPr>
      </w:pPr>
    </w:p>
    <w:p w14:paraId="56F0B4A9" w14:textId="77777777" w:rsidR="0025343A" w:rsidRPr="0025343A" w:rsidRDefault="0025343A" w:rsidP="0025343A">
      <w:pPr>
        <w:autoSpaceDE w:val="0"/>
        <w:autoSpaceDN w:val="0"/>
        <w:adjustRightInd w:val="0"/>
      </w:pPr>
      <w:r w:rsidRPr="0025343A">
        <w:t>Vale destacar a fala de  Callou e Leite (2009, p. 11) quando dizem que “A caracterização de fonética como ciência que trata da substância de expressão e da fonologia como a ciência que trata da forma da expressão é aceita pela maioria dos linguistas por não implicar a oposição entre os dois campos do conhecimento nem sua independência e autonomia”.</w:t>
      </w:r>
    </w:p>
    <w:p w14:paraId="6B4F8924" w14:textId="77777777" w:rsidR="0025343A" w:rsidRPr="0025343A" w:rsidRDefault="0025343A" w:rsidP="0025343A">
      <w:pPr>
        <w:keepNext/>
        <w:keepLines/>
        <w:ind w:firstLine="0"/>
        <w:outlineLvl w:val="0"/>
        <w:rPr>
          <w:rFonts w:eastAsia="Times New Roman"/>
          <w:b/>
          <w:bCs/>
          <w:szCs w:val="32"/>
        </w:rPr>
      </w:pPr>
    </w:p>
    <w:p w14:paraId="654D0A6F" w14:textId="5BCD78B9" w:rsidR="0025343A" w:rsidRPr="0025343A" w:rsidRDefault="0025343A" w:rsidP="0025343A">
      <w:pPr>
        <w:keepNext/>
        <w:keepLines/>
        <w:ind w:firstLine="0"/>
        <w:outlineLvl w:val="0"/>
        <w:rPr>
          <w:rFonts w:eastAsia="Times New Roman"/>
          <w:b/>
          <w:szCs w:val="32"/>
        </w:rPr>
      </w:pPr>
      <w:r w:rsidRPr="0025343A">
        <w:rPr>
          <w:rFonts w:eastAsia="Times New Roman"/>
          <w:b/>
          <w:bCs/>
          <w:szCs w:val="32"/>
        </w:rPr>
        <w:t xml:space="preserve">2.2 </w:t>
      </w:r>
      <w:r w:rsidR="00441AED">
        <w:rPr>
          <w:rFonts w:eastAsia="Times New Roman"/>
          <w:b/>
          <w:szCs w:val="32"/>
        </w:rPr>
        <w:t>F</w:t>
      </w:r>
      <w:r w:rsidR="00441AED" w:rsidRPr="0025343A">
        <w:rPr>
          <w:rFonts w:eastAsia="Times New Roman"/>
          <w:b/>
          <w:szCs w:val="32"/>
        </w:rPr>
        <w:t>onologia</w:t>
      </w:r>
      <w:r w:rsidR="00441AED">
        <w:rPr>
          <w:rFonts w:eastAsia="Times New Roman"/>
          <w:b/>
          <w:szCs w:val="32"/>
        </w:rPr>
        <w:t xml:space="preserve">: </w:t>
      </w:r>
      <w:r w:rsidR="00441AED" w:rsidRPr="0025343A">
        <w:rPr>
          <w:rFonts w:eastAsia="Times New Roman"/>
          <w:b/>
          <w:bCs/>
          <w:szCs w:val="32"/>
        </w:rPr>
        <w:t>Breve histórico e relevância</w:t>
      </w:r>
      <w:r w:rsidR="00441AED" w:rsidRPr="0025343A">
        <w:rPr>
          <w:rFonts w:eastAsia="Times New Roman"/>
          <w:b/>
          <w:szCs w:val="32"/>
        </w:rPr>
        <w:t xml:space="preserve"> </w:t>
      </w:r>
    </w:p>
    <w:p w14:paraId="579634F1" w14:textId="77777777" w:rsidR="0025343A" w:rsidRPr="0025343A" w:rsidRDefault="0025343A" w:rsidP="0025343A">
      <w:pPr>
        <w:keepNext/>
        <w:keepLines/>
        <w:ind w:firstLine="0"/>
        <w:outlineLvl w:val="0"/>
        <w:rPr>
          <w:rFonts w:eastAsia="Times New Roman"/>
          <w:b/>
          <w:bCs/>
          <w:szCs w:val="32"/>
        </w:rPr>
      </w:pPr>
    </w:p>
    <w:p w14:paraId="3879DB9E" w14:textId="06D4839D" w:rsidR="0025343A" w:rsidRPr="0025343A" w:rsidRDefault="0025343A" w:rsidP="0025343A">
      <w:pPr>
        <w:autoSpaceDE w:val="0"/>
        <w:autoSpaceDN w:val="0"/>
        <w:adjustRightInd w:val="0"/>
        <w:rPr>
          <w:color w:val="000000"/>
          <w:lang w:eastAsia="pt-BR"/>
        </w:rPr>
      </w:pPr>
      <w:r w:rsidRPr="0025343A">
        <w:t xml:space="preserve"> O termo fonologia foi criado por volta do final do século XVIII para representar a ciência dos sons da fala e só passou a ter o sentido que hoje tem a partir de 1928. Conforme Seara, Nunes e Volcão (2011), somente no início do século XX começaram a surgir teorias no intuito de compreender a linguagem humana, dando à fonologia uma abordagem separada da fonética. Inicialmente, surgiram as teorias estruturalistas, que têm por base as contribuições de Saussure e que buscam explicar o objeto de estudo da língua trazendo as dicotomias língua (langue) e fala (parole), forma e substância, e que consideram os fonemas como entidades indivisíveis. </w:t>
      </w:r>
      <w:r w:rsidRPr="0025343A">
        <w:rPr>
          <w:color w:val="000000"/>
          <w:lang w:eastAsia="pt-BR"/>
        </w:rPr>
        <w:t xml:space="preserve">A seguir, é apresentada a estrutura do sistema linguístico de Saussure: </w:t>
      </w:r>
    </w:p>
    <w:p w14:paraId="35EAFC9D" w14:textId="77777777" w:rsidR="0025343A" w:rsidRPr="0025343A" w:rsidRDefault="0025343A" w:rsidP="0025343A">
      <w:pPr>
        <w:autoSpaceDE w:val="0"/>
        <w:autoSpaceDN w:val="0"/>
        <w:adjustRightInd w:val="0"/>
        <w:rPr>
          <w:color w:val="000000"/>
          <w:lang w:eastAsia="pt-BR"/>
        </w:rPr>
      </w:pPr>
    </w:p>
    <w:p w14:paraId="12E9E011" w14:textId="77777777" w:rsidR="0025343A" w:rsidRPr="0025343A" w:rsidRDefault="0025343A" w:rsidP="0025343A">
      <w:pPr>
        <w:autoSpaceDE w:val="0"/>
        <w:autoSpaceDN w:val="0"/>
        <w:adjustRightInd w:val="0"/>
        <w:spacing w:line="240" w:lineRule="auto"/>
        <w:ind w:left="2268" w:firstLine="0"/>
        <w:rPr>
          <w:color w:val="000000"/>
          <w:sz w:val="22"/>
          <w:szCs w:val="22"/>
          <w:lang w:eastAsia="pt-BR"/>
        </w:rPr>
      </w:pPr>
      <w:r w:rsidRPr="0025343A">
        <w:rPr>
          <w:color w:val="000000"/>
          <w:sz w:val="22"/>
          <w:szCs w:val="22"/>
          <w:lang w:eastAsia="pt-BR"/>
        </w:rPr>
        <w:t xml:space="preserve">A </w:t>
      </w:r>
      <w:r w:rsidRPr="0025343A">
        <w:rPr>
          <w:b/>
          <w:bCs/>
          <w:color w:val="000000"/>
          <w:sz w:val="22"/>
          <w:szCs w:val="22"/>
          <w:lang w:eastAsia="pt-BR"/>
        </w:rPr>
        <w:t xml:space="preserve">língua </w:t>
      </w:r>
      <w:r w:rsidRPr="0025343A">
        <w:rPr>
          <w:color w:val="000000"/>
          <w:sz w:val="22"/>
          <w:szCs w:val="22"/>
          <w:lang w:eastAsia="pt-BR"/>
        </w:rPr>
        <w:t xml:space="preserve">constitui um sistema linguístico compartilhado por todos os falantes da língua em questão. A </w:t>
      </w:r>
      <w:r w:rsidRPr="0025343A">
        <w:rPr>
          <w:b/>
          <w:bCs/>
          <w:color w:val="000000"/>
          <w:sz w:val="22"/>
          <w:szCs w:val="22"/>
          <w:lang w:eastAsia="pt-BR"/>
        </w:rPr>
        <w:t xml:space="preserve">fala </w:t>
      </w:r>
      <w:r w:rsidRPr="0025343A">
        <w:rPr>
          <w:color w:val="000000"/>
          <w:sz w:val="22"/>
          <w:szCs w:val="22"/>
          <w:lang w:eastAsia="pt-BR"/>
        </w:rPr>
        <w:t xml:space="preserve">expressa as idiossincrasias particulares da língua utilizada por cada falante. O lingüista busca seu material para análise na </w:t>
      </w:r>
      <w:r w:rsidRPr="0025343A">
        <w:rPr>
          <w:i/>
          <w:iCs/>
          <w:color w:val="000000"/>
          <w:sz w:val="22"/>
          <w:szCs w:val="22"/>
          <w:lang w:eastAsia="pt-BR"/>
        </w:rPr>
        <w:t>fala</w:t>
      </w:r>
      <w:r w:rsidRPr="0025343A">
        <w:rPr>
          <w:iCs/>
          <w:color w:val="000000"/>
          <w:sz w:val="22"/>
          <w:szCs w:val="22"/>
          <w:lang w:eastAsia="pt-BR"/>
        </w:rPr>
        <w:t>.</w:t>
      </w:r>
      <w:r w:rsidRPr="0025343A">
        <w:rPr>
          <w:i/>
          <w:iCs/>
          <w:color w:val="000000"/>
          <w:sz w:val="22"/>
          <w:szCs w:val="22"/>
          <w:lang w:eastAsia="pt-BR"/>
        </w:rPr>
        <w:t xml:space="preserve"> </w:t>
      </w:r>
      <w:r w:rsidRPr="0025343A">
        <w:rPr>
          <w:color w:val="000000"/>
          <w:sz w:val="22"/>
          <w:szCs w:val="22"/>
          <w:lang w:eastAsia="pt-BR"/>
        </w:rPr>
        <w:t xml:space="preserve">Coleta-se um corpus e busca-se definir e descrever um sistema lingüístico - ou seja, a língua - a partir da análise das particularidades individuais e das semelhanças compartilhadas pelos indivíduos. Portanto, o sistema a ser definido e descrito pelo lingüista constitui a </w:t>
      </w:r>
      <w:r w:rsidRPr="0025343A">
        <w:rPr>
          <w:i/>
          <w:iCs/>
          <w:color w:val="000000"/>
          <w:sz w:val="22"/>
          <w:szCs w:val="22"/>
          <w:lang w:eastAsia="pt-BR"/>
        </w:rPr>
        <w:t xml:space="preserve">língua. </w:t>
      </w:r>
      <w:r w:rsidRPr="0025343A">
        <w:rPr>
          <w:color w:val="000000"/>
          <w:sz w:val="22"/>
          <w:szCs w:val="22"/>
          <w:lang w:eastAsia="pt-BR"/>
        </w:rPr>
        <w:t xml:space="preserve">A dicotomia entre </w:t>
      </w:r>
      <w:r w:rsidRPr="0025343A">
        <w:rPr>
          <w:i/>
          <w:iCs/>
          <w:color w:val="000000"/>
          <w:sz w:val="22"/>
          <w:szCs w:val="22"/>
          <w:lang w:eastAsia="pt-BR"/>
        </w:rPr>
        <w:t xml:space="preserve">língua-fala </w:t>
      </w:r>
      <w:r w:rsidRPr="0025343A">
        <w:rPr>
          <w:color w:val="000000"/>
          <w:sz w:val="22"/>
          <w:szCs w:val="22"/>
          <w:lang w:eastAsia="pt-BR"/>
        </w:rPr>
        <w:t xml:space="preserve">estabelece o objeto de estudo da lingüística: a </w:t>
      </w:r>
      <w:r w:rsidRPr="0025343A">
        <w:rPr>
          <w:i/>
          <w:iCs/>
          <w:color w:val="000000"/>
          <w:sz w:val="22"/>
          <w:szCs w:val="22"/>
          <w:lang w:eastAsia="pt-BR"/>
        </w:rPr>
        <w:t xml:space="preserve">língua. </w:t>
      </w:r>
      <w:r w:rsidRPr="0025343A">
        <w:rPr>
          <w:color w:val="000000"/>
          <w:sz w:val="22"/>
          <w:szCs w:val="22"/>
          <w:lang w:eastAsia="pt-BR"/>
        </w:rPr>
        <w:t xml:space="preserve">Tal objeto é investigado a partir de material proveniente da </w:t>
      </w:r>
      <w:r w:rsidRPr="0025343A">
        <w:rPr>
          <w:i/>
          <w:iCs/>
          <w:color w:val="000000"/>
          <w:sz w:val="22"/>
          <w:szCs w:val="22"/>
          <w:lang w:eastAsia="pt-BR"/>
        </w:rPr>
        <w:t xml:space="preserve">fala </w:t>
      </w:r>
      <w:r w:rsidRPr="0025343A">
        <w:rPr>
          <w:color w:val="000000"/>
          <w:sz w:val="22"/>
          <w:szCs w:val="22"/>
          <w:lang w:eastAsia="pt-BR"/>
        </w:rPr>
        <w:t xml:space="preserve">(SILVA, 2003, p. 16, grifos da autora). </w:t>
      </w:r>
    </w:p>
    <w:p w14:paraId="3145952A" w14:textId="77777777" w:rsidR="0025343A" w:rsidRPr="0025343A" w:rsidRDefault="0025343A" w:rsidP="0025343A">
      <w:pPr>
        <w:autoSpaceDE w:val="0"/>
        <w:autoSpaceDN w:val="0"/>
        <w:adjustRightInd w:val="0"/>
      </w:pPr>
    </w:p>
    <w:p w14:paraId="55782D72" w14:textId="77777777" w:rsidR="0025343A" w:rsidRPr="0025343A" w:rsidRDefault="0025343A" w:rsidP="0025343A">
      <w:pPr>
        <w:autoSpaceDE w:val="0"/>
        <w:autoSpaceDN w:val="0"/>
        <w:adjustRightInd w:val="0"/>
        <w:rPr>
          <w:color w:val="000000"/>
          <w:sz w:val="22"/>
          <w:szCs w:val="22"/>
          <w:lang w:eastAsia="pt-BR"/>
        </w:rPr>
      </w:pPr>
      <w:r w:rsidRPr="0025343A">
        <w:t>Porém,</w:t>
      </w:r>
      <w:r w:rsidRPr="0025343A">
        <w:rPr>
          <w:color w:val="000000"/>
          <w:lang w:eastAsia="pt-BR"/>
        </w:rPr>
        <w:t xml:space="preserve"> de acordo com Callou e Leite (2009), foi com o Círculo Linguístico de Praga, um grupo de estudiosos que se reuniam em Viena entre 1923 a 1939, que surgiram os fundamentos da fonologia como disciplina da línguística separada da fonética, os quais, observando a cadeia sonora da fala, estabelecem uma unidade operacional mínima, o fonema, que passa a ser conhecido como “[...] um feixe de traços distintivos que opõem os morfemas e palavras entre si” (CALLOU; LEITE, 2009, p. 54). Segundo Seara, Nunes e Volcão (2011), </w:t>
      </w:r>
      <w:r w:rsidRPr="0025343A">
        <w:rPr>
          <w:color w:val="000000"/>
          <w:lang w:eastAsia="pt-BR"/>
        </w:rPr>
        <w:lastRenderedPageBreak/>
        <w:t xml:space="preserve">entre os principais nomes do grupo de cientistas destacam-se N. Trubetzkoy, R. Jakobson, A. Martinet e E. Benveniste. </w:t>
      </w:r>
    </w:p>
    <w:p w14:paraId="7E74494C" w14:textId="77777777" w:rsidR="0025343A" w:rsidRPr="0025343A" w:rsidRDefault="0025343A" w:rsidP="0025343A">
      <w:pPr>
        <w:autoSpaceDE w:val="0"/>
        <w:autoSpaceDN w:val="0"/>
        <w:adjustRightInd w:val="0"/>
        <w:rPr>
          <w:lang w:eastAsia="pt-BR"/>
        </w:rPr>
      </w:pPr>
      <w:r w:rsidRPr="0025343A">
        <w:rPr>
          <w:color w:val="000000"/>
          <w:lang w:eastAsia="pt-BR"/>
        </w:rPr>
        <w:t>Seara, Nunes e Volcão (2011) afirmam que se desenvolveu nos Estados Unidos uma teoria ao mesmo tempo que os estudos de Praga estavam em vigor. Entre esses estudiosos destacam-se E. Sapir e L. Bloomfield. Conforme as autoras, “Fonêmica” foi o nome dado aos trabalhos estruturalistas americanos.</w:t>
      </w:r>
      <w:r w:rsidRPr="0025343A">
        <w:rPr>
          <w:lang w:eastAsia="pt-BR"/>
        </w:rPr>
        <w:t xml:space="preserve"> “No modelo estruturalista, parte-se sempre do particular para o geral, do fato para o sistema, ou ainda, da realidade fonética para a interpretação fonológica” </w:t>
      </w:r>
      <w:r w:rsidRPr="0025343A">
        <w:rPr>
          <w:color w:val="000000"/>
          <w:lang w:eastAsia="pt-BR"/>
        </w:rPr>
        <w:t>(SEARA;</w:t>
      </w:r>
      <w:r w:rsidRPr="0025343A">
        <w:t xml:space="preserve"> NUNES; VOLCÃO,</w:t>
      </w:r>
      <w:r w:rsidRPr="0025343A">
        <w:rPr>
          <w:color w:val="000000"/>
          <w:lang w:eastAsia="pt-BR"/>
        </w:rPr>
        <w:t xml:space="preserve"> 2011, p. 70). </w:t>
      </w:r>
      <w:r w:rsidRPr="0025343A">
        <w:rPr>
          <w:lang w:eastAsia="pt-BR"/>
        </w:rPr>
        <w:t xml:space="preserve">Portanto, segundo elas, é mais uma teoria que trata da organização dos sons da fala. </w:t>
      </w:r>
    </w:p>
    <w:p w14:paraId="4E2CF579" w14:textId="2898E4CA" w:rsidR="0025343A" w:rsidRPr="0025343A" w:rsidRDefault="0025343A" w:rsidP="0025343A">
      <w:pPr>
        <w:autoSpaceDE w:val="0"/>
        <w:autoSpaceDN w:val="0"/>
        <w:adjustRightInd w:val="0"/>
        <w:rPr>
          <w:lang w:eastAsia="pt-BR"/>
        </w:rPr>
      </w:pPr>
      <w:r w:rsidRPr="0025343A">
        <w:rPr>
          <w:lang w:eastAsia="pt-BR"/>
        </w:rPr>
        <w:t>Posteriormente ao estruturalismo, surge a teoria gerativa, que, para Seara, Nunes e Volcão (2011), supera as ideias estruturalistas de considerar os fonemas como entidades indivisíveis e concorda com a noção de fonema como constituinte de traços distintivos. O nome mais importante é o de N. Chomsky, que estabelece a dicotomia competência (conhecimento que uma pessoa tem da língua) e desempenho (uso efetivo da língua). Assim, “A linguística se ocuparia, então, da competência dos falantes e não do seu desempenho, fazendo justamente uma crítica às teorias anteriores que prescindem de amostra de fala” (SEARA;</w:t>
      </w:r>
      <w:r w:rsidRPr="0025343A">
        <w:t xml:space="preserve"> NUNES; VOLCÃO,</w:t>
      </w:r>
      <w:r w:rsidRPr="0025343A">
        <w:rPr>
          <w:lang w:eastAsia="pt-BR"/>
        </w:rPr>
        <w:t xml:space="preserve"> 2011, p. 70). De acordo com Silva (2003, p. 16), Chomsky “[...] inova a ciência da linguagem por associar o evento linguístico à mente em termos psicológicos ao propor a gramática Gerativa”. E voltando à citada dicotomia chomskyana: </w:t>
      </w:r>
    </w:p>
    <w:p w14:paraId="2DD20F61" w14:textId="77777777" w:rsidR="0025343A" w:rsidRPr="0025343A" w:rsidRDefault="0025343A" w:rsidP="0025343A">
      <w:pPr>
        <w:autoSpaceDE w:val="0"/>
        <w:autoSpaceDN w:val="0"/>
        <w:adjustRightInd w:val="0"/>
        <w:rPr>
          <w:lang w:eastAsia="pt-BR"/>
        </w:rPr>
      </w:pPr>
    </w:p>
    <w:p w14:paraId="6EA4CFB5" w14:textId="77777777" w:rsidR="0025343A" w:rsidRPr="0025343A" w:rsidRDefault="0025343A" w:rsidP="0025343A">
      <w:pPr>
        <w:autoSpaceDE w:val="0"/>
        <w:autoSpaceDN w:val="0"/>
        <w:adjustRightInd w:val="0"/>
        <w:spacing w:line="240" w:lineRule="auto"/>
        <w:ind w:left="2268" w:firstLine="0"/>
        <w:rPr>
          <w:sz w:val="22"/>
          <w:szCs w:val="22"/>
          <w:lang w:eastAsia="pt-BR"/>
        </w:rPr>
      </w:pPr>
      <w:r w:rsidRPr="0025343A">
        <w:rPr>
          <w:sz w:val="22"/>
          <w:szCs w:val="22"/>
          <w:lang w:eastAsia="pt-BR"/>
        </w:rPr>
        <w:t xml:space="preserve">A “competência” não se confunde com “desempenho”, que é o uso real da língua em situações concretas, ou seja, o que o falante/ouvinte realmente faz (Chomsky, 1965). O “desempenho” depende não somente do conhecimento da língua, mas de muitos outros fatores, como restrições de memória, atenção, crenças e conhecimentos não linguísticos (MATZENAUER, 2014, p. 14). </w:t>
      </w:r>
    </w:p>
    <w:p w14:paraId="43C139EE" w14:textId="77777777" w:rsidR="0025343A" w:rsidRPr="0025343A" w:rsidRDefault="0025343A" w:rsidP="0025343A">
      <w:pPr>
        <w:autoSpaceDE w:val="0"/>
        <w:autoSpaceDN w:val="0"/>
        <w:adjustRightInd w:val="0"/>
        <w:rPr>
          <w:color w:val="000000"/>
          <w:lang w:eastAsia="pt-BR"/>
        </w:rPr>
      </w:pPr>
    </w:p>
    <w:p w14:paraId="66D83DF2" w14:textId="77777777" w:rsidR="0025343A" w:rsidRPr="0025343A" w:rsidRDefault="0025343A" w:rsidP="0025343A">
      <w:r w:rsidRPr="0025343A">
        <w:rPr>
          <w:color w:val="000000"/>
          <w:lang w:eastAsia="pt-BR"/>
        </w:rPr>
        <w:t>De acordo com Callou e Leite (2009), novas teorias sobre fonologia foram surgindo nos últimos anos. Após o estruturalismo e o gerativismo, vieram a fonologia natural, a fonologia gerativa natural, a fonologia autossegmental, a fonologia métrica etc., segundo as autoras “[...] sempre procurando solucionar e/ou simplificar problemas de descrição levantados por cada uma dessas ao longo do tempo” (CALLOU; LEITE, 2009, p. 41). Elas também destacam o conceito de fonema como elemento mínimo do sistema da língua, o ponto mais relevante para que a linguística moderna pudesse avançar em suas metodologias.</w:t>
      </w:r>
      <w:r w:rsidRPr="0025343A">
        <w:t xml:space="preserve"> </w:t>
      </w:r>
    </w:p>
    <w:p w14:paraId="10CD48A1" w14:textId="77777777" w:rsidR="0025343A" w:rsidRPr="0025343A" w:rsidRDefault="0025343A" w:rsidP="0025343A">
      <w:r w:rsidRPr="0025343A">
        <w:t>No Brasil, segundo Hora e Matzenauer (2017), o sistema fonológico do português é descrito pela primeira vez, em 1970, com base no falar carioca, através dos estudos de Joaquim Mattoso Câmara Jr., e com base na perspectiva estruturalista.</w:t>
      </w:r>
      <w:r w:rsidRPr="0025343A">
        <w:rPr>
          <w:color w:val="FF0000"/>
        </w:rPr>
        <w:t xml:space="preserve"> </w:t>
      </w:r>
      <w:r w:rsidRPr="0025343A">
        <w:t xml:space="preserve">Para Hora e Matzenauer (2017, </w:t>
      </w:r>
      <w:r w:rsidRPr="0025343A">
        <w:lastRenderedPageBreak/>
        <w:t>p. 9), “[...] a Fonologia foi mudando de feição a cada avanço, proporcionando olhares diferenciados e reflexões teóricas que possibilitassem compreender e explicar o mundo da linguagem”, o que evidencia a relevância dessa ciência para o ensino de língua portuguesa.</w:t>
      </w:r>
    </w:p>
    <w:p w14:paraId="2E68088E" w14:textId="53A54753" w:rsidR="0025343A" w:rsidRPr="0025343A" w:rsidRDefault="0025343A" w:rsidP="0025343A">
      <w:pPr>
        <w:autoSpaceDE w:val="0"/>
        <w:autoSpaceDN w:val="0"/>
        <w:adjustRightInd w:val="0"/>
      </w:pPr>
      <w:r w:rsidRPr="0025343A">
        <w:t>Diante d</w:t>
      </w:r>
      <w:r w:rsidR="00322896">
        <w:t>o exposto</w:t>
      </w:r>
      <w:r w:rsidRPr="0025343A">
        <w:t xml:space="preserve">, revelamos a importância do conhecimento fonético-fonológico em diversas profissões que exigem um reconhecimento mais profundo dos mecanismos da fala, como tradutores, fonoaudiólogos, e em especial destacamos os professores de língua portuguesa e pedagogos. Consideramos que os referidos profissionais precisam conhecer o sistema fonológico da língua materna para que o aluno seja alfabetizado com mais facilidade. </w:t>
      </w:r>
      <w:r w:rsidR="00D77B14">
        <w:t>Conforme diz a professora Tha</w:t>
      </w:r>
      <w:r w:rsidR="00332BB5">
        <w:t>i</w:t>
      </w:r>
      <w:r w:rsidR="00D77B14">
        <w:t>s:</w:t>
      </w:r>
    </w:p>
    <w:p w14:paraId="681CEEAC" w14:textId="77777777" w:rsidR="0025343A" w:rsidRPr="0025343A" w:rsidRDefault="0025343A" w:rsidP="0025343A">
      <w:pPr>
        <w:autoSpaceDE w:val="0"/>
        <w:autoSpaceDN w:val="0"/>
        <w:adjustRightInd w:val="0"/>
      </w:pPr>
    </w:p>
    <w:p w14:paraId="38FD3A71" w14:textId="77777777" w:rsidR="0025343A" w:rsidRPr="0025343A" w:rsidRDefault="0025343A" w:rsidP="0025343A">
      <w:pPr>
        <w:autoSpaceDE w:val="0"/>
        <w:autoSpaceDN w:val="0"/>
        <w:adjustRightInd w:val="0"/>
        <w:spacing w:line="240" w:lineRule="auto"/>
        <w:ind w:left="2268" w:firstLine="0"/>
        <w:rPr>
          <w:color w:val="000000"/>
          <w:sz w:val="22"/>
          <w:szCs w:val="22"/>
          <w:lang w:eastAsia="pt-BR"/>
        </w:rPr>
      </w:pPr>
      <w:r w:rsidRPr="0025343A">
        <w:rPr>
          <w:b/>
          <w:bCs/>
          <w:color w:val="000000"/>
          <w:sz w:val="22"/>
          <w:szCs w:val="22"/>
          <w:lang w:eastAsia="pt-BR"/>
        </w:rPr>
        <w:t xml:space="preserve">Ensino de língua materna: </w:t>
      </w:r>
      <w:r w:rsidRPr="0025343A">
        <w:rPr>
          <w:color w:val="000000"/>
          <w:sz w:val="22"/>
          <w:szCs w:val="22"/>
          <w:lang w:eastAsia="pt-BR"/>
        </w:rPr>
        <w:t xml:space="preserve">Ao conhecer em detalhes a estrutura sonora da língua portuguesa, o profissional pode avaliar problemas enfrentados por estudantes e formular propostas para solucioná-los. Tal conhecimento é sobretudo valioso aos alfabetizadores e professores de português (SILVA, 2003, p. 20). </w:t>
      </w:r>
    </w:p>
    <w:p w14:paraId="65B7C17D" w14:textId="77777777" w:rsidR="0025343A" w:rsidRPr="0025343A" w:rsidRDefault="0025343A" w:rsidP="0025343A"/>
    <w:p w14:paraId="5586BA57" w14:textId="77777777" w:rsidR="0025343A" w:rsidRPr="0025343A" w:rsidRDefault="0025343A" w:rsidP="0025343A">
      <w:pPr>
        <w:rPr>
          <w:color w:val="000000"/>
          <w:lang w:eastAsia="pt-BR"/>
        </w:rPr>
      </w:pPr>
      <w:r w:rsidRPr="0025343A">
        <w:t>Feitas essas considerações, discorramos, no próximo item, sobre os processos fonológicos, enfatizando o da monotongação, objeto de estudo deste trabalho.</w:t>
      </w:r>
      <w:r w:rsidRPr="0025343A">
        <w:rPr>
          <w:strike/>
          <w:color w:val="000000"/>
          <w:lang w:eastAsia="pt-BR"/>
        </w:rPr>
        <w:t xml:space="preserve"> </w:t>
      </w:r>
    </w:p>
    <w:p w14:paraId="2CA784F5" w14:textId="77777777" w:rsidR="0025343A" w:rsidRPr="0025343A" w:rsidRDefault="0025343A" w:rsidP="0025343A">
      <w:pPr>
        <w:rPr>
          <w:strike/>
          <w:color w:val="000000"/>
          <w:lang w:eastAsia="pt-BR"/>
        </w:rPr>
      </w:pPr>
    </w:p>
    <w:p w14:paraId="31A46D51" w14:textId="77777777" w:rsidR="0025343A" w:rsidRPr="0025343A" w:rsidRDefault="0025343A" w:rsidP="0025343A">
      <w:pPr>
        <w:keepNext/>
        <w:keepLines/>
        <w:ind w:firstLine="0"/>
        <w:outlineLvl w:val="0"/>
        <w:rPr>
          <w:rFonts w:eastAsia="Times New Roman"/>
          <w:color w:val="000000"/>
        </w:rPr>
      </w:pPr>
      <w:r w:rsidRPr="0025343A">
        <w:rPr>
          <w:rFonts w:eastAsia="Times New Roman"/>
          <w:b/>
          <w:color w:val="000000"/>
        </w:rPr>
        <w:t>2.3 Processos fonológicos</w:t>
      </w:r>
      <w:r w:rsidRPr="0025343A">
        <w:rPr>
          <w:rFonts w:eastAsia="Times New Roman"/>
          <w:color w:val="000000"/>
        </w:rPr>
        <w:t xml:space="preserve"> </w:t>
      </w:r>
    </w:p>
    <w:p w14:paraId="0C028CC1" w14:textId="77777777" w:rsidR="0025343A" w:rsidRPr="0025343A" w:rsidRDefault="0025343A" w:rsidP="0025343A"/>
    <w:p w14:paraId="58DE70CC" w14:textId="77777777" w:rsidR="0025343A" w:rsidRPr="0025343A" w:rsidRDefault="0025343A" w:rsidP="0025343A">
      <w:r w:rsidRPr="0025343A">
        <w:t xml:space="preserve">Pelo fato de a língua ser dinâmica, ela possibilita mudanças na fala e na escrita dos indivíduos. Tais mudanças, segundo Callou e Leite (2009), podem ser observadas tanto no momento sincrônico como também no diacrônico. De acordo com Seara, Nunes e Volcão (2011, p. 107), “Os processos que são vistos diacronicamente são os mesmos que podem ser atestados ainda hoje nas mudanças que ocorrem sincronicamente. Essas mudanças podem alterar ou acrescentar traços articulatórios, eliminar ou inserir segmentos”. Para elas, essas mudanças são os chamados processos fonológicos, que são classificados em função dessas alterações. O ditongo </w:t>
      </w:r>
      <w:r w:rsidRPr="0025343A">
        <w:rPr>
          <w:i/>
          <w:iCs/>
        </w:rPr>
        <w:t>ou</w:t>
      </w:r>
      <w:r w:rsidRPr="0025343A">
        <w:t xml:space="preserve">, por exemplo, pode ser analisado tanto diacronicamente, quando observamos as mudanças nos vocábulos em diferentes momentos da história em palavras como pouco (paucum&gt;pouco&gt;poco), quanto sincronicamente, ou seja, em um determinado momento. Poderíamos dizer, então, que os processos fonológicos descrevem, por meio de regras, as mudanças sonoras que ocorrem nas palavras. </w:t>
      </w:r>
    </w:p>
    <w:p w14:paraId="689A3426" w14:textId="77777777" w:rsidR="0025343A" w:rsidRPr="0025343A" w:rsidRDefault="0025343A" w:rsidP="0025343A">
      <w:pPr>
        <w:rPr>
          <w:sz w:val="20"/>
          <w:szCs w:val="20"/>
        </w:rPr>
      </w:pPr>
      <w:r w:rsidRPr="0025343A">
        <w:t xml:space="preserve">Callou e Leite (2009) classificam alguns processos fonológicos atuais em três grupos, quais sejam: </w:t>
      </w:r>
    </w:p>
    <w:p w14:paraId="7ECF812C" w14:textId="77777777" w:rsidR="0025343A" w:rsidRPr="0025343A" w:rsidRDefault="0025343A" w:rsidP="0025343A">
      <w:pPr>
        <w:rPr>
          <w:lang w:eastAsia="pt-BR"/>
        </w:rPr>
      </w:pPr>
      <w:r w:rsidRPr="0025343A">
        <w:rPr>
          <w:lang w:eastAsia="pt-BR"/>
        </w:rPr>
        <w:lastRenderedPageBreak/>
        <w:t xml:space="preserve">1) Processos que acrescentam traços ou mudam a especificação dos traços. Nesse grupo estão o processo de assimilação, responsável pela nasalização de vogais antes de consoante nasal; o processo de palatalização, em que, diante de uma vogal palatal, a consoante se realiza como palatal; o processo de harmonização vocálica, em que ocorre a assimilação da vogal tônica sobre a pretônica, e a metafonia, em que ocorre a assimilação da vogal átona sobre a tônica; </w:t>
      </w:r>
    </w:p>
    <w:p w14:paraId="799B8059" w14:textId="77777777" w:rsidR="0025343A" w:rsidRPr="0025343A" w:rsidRDefault="0025343A" w:rsidP="0025343A">
      <w:pPr>
        <w:rPr>
          <w:lang w:eastAsia="pt-BR"/>
        </w:rPr>
      </w:pPr>
      <w:r w:rsidRPr="0025343A">
        <w:rPr>
          <w:lang w:eastAsia="pt-BR"/>
        </w:rPr>
        <w:t>2) Processos que inserem segmentos. Aqui, as autoras dão exemplos do processo de ditongação, que explica o surgimento de uma semivogal em palavras como rapa</w:t>
      </w:r>
      <w:r w:rsidRPr="0025343A">
        <w:rPr>
          <w:lang w:eastAsia="pt-BR"/>
        </w:rPr>
        <w:sym w:font="SILManuscript IPA93" w:char="F05B"/>
      </w:r>
      <w:r w:rsidRPr="0025343A">
        <w:rPr>
          <w:lang w:eastAsia="pt-BR"/>
        </w:rPr>
        <w:sym w:font="SILManuscript IPA93" w:char="F079"/>
      </w:r>
      <w:r w:rsidRPr="0025343A">
        <w:rPr>
          <w:lang w:eastAsia="pt-BR"/>
        </w:rPr>
        <w:sym w:font="SILManuscript IPA93" w:char="F05D"/>
      </w:r>
      <w:r w:rsidRPr="0025343A">
        <w:rPr>
          <w:lang w:eastAsia="pt-BR"/>
        </w:rPr>
        <w:t>z, e do processo de epêntese, que explica o surgimento de uma semivogal em palavras como ab</w:t>
      </w:r>
      <w:r w:rsidRPr="0025343A">
        <w:rPr>
          <w:lang w:eastAsia="pt-BR"/>
        </w:rPr>
        <w:sym w:font="SILManuscript IPA93" w:char="F05B"/>
      </w:r>
      <w:r w:rsidRPr="0025343A">
        <w:rPr>
          <w:lang w:eastAsia="pt-BR"/>
        </w:rPr>
        <w:sym w:font="SILDoulosIPA" w:char="F069"/>
      </w:r>
      <w:r w:rsidRPr="0025343A">
        <w:rPr>
          <w:lang w:eastAsia="pt-BR"/>
        </w:rPr>
        <w:sym w:font="SILManuscript IPA93" w:char="F05D"/>
      </w:r>
      <w:r w:rsidRPr="0025343A">
        <w:rPr>
          <w:lang w:eastAsia="pt-BR"/>
        </w:rPr>
        <w:t>soluto, ad</w:t>
      </w:r>
      <w:r w:rsidRPr="0025343A">
        <w:rPr>
          <w:lang w:eastAsia="pt-BR"/>
        </w:rPr>
        <w:sym w:font="SILManuscript IPA93" w:char="F05B"/>
      </w:r>
      <w:r w:rsidRPr="0025343A">
        <w:rPr>
          <w:lang w:eastAsia="pt-BR"/>
        </w:rPr>
        <w:sym w:font="SILDoulosIPA" w:char="F069"/>
      </w:r>
      <w:r w:rsidRPr="0025343A">
        <w:rPr>
          <w:lang w:eastAsia="pt-BR"/>
        </w:rPr>
        <w:sym w:font="SILManuscript IPA93" w:char="F05D"/>
      </w:r>
      <w:r w:rsidRPr="0025343A">
        <w:rPr>
          <w:lang w:eastAsia="pt-BR"/>
        </w:rPr>
        <w:t>vogado, t</w:t>
      </w:r>
      <w:r w:rsidRPr="0025343A">
        <w:rPr>
          <w:lang w:eastAsia="pt-BR"/>
        </w:rPr>
        <w:sym w:font="SILManuscript IPA93" w:char="F05B"/>
      </w:r>
      <w:r w:rsidRPr="0025343A">
        <w:rPr>
          <w:lang w:eastAsia="pt-BR"/>
        </w:rPr>
        <w:sym w:font="SILDoulosIPA" w:char="F061"/>
      </w:r>
      <w:r w:rsidRPr="0025343A">
        <w:rPr>
          <w:lang w:eastAsia="pt-BR"/>
        </w:rPr>
        <w:sym w:font="SILManuscript IPA93" w:char="F05D"/>
      </w:r>
      <w:r w:rsidRPr="0025343A">
        <w:rPr>
          <w:lang w:eastAsia="pt-BR"/>
        </w:rPr>
        <w:t xml:space="preserve">ramela;  </w:t>
      </w:r>
    </w:p>
    <w:p w14:paraId="5D97D0D7" w14:textId="77777777" w:rsidR="0025343A" w:rsidRPr="0025343A" w:rsidRDefault="0025343A" w:rsidP="0025343A">
      <w:pPr>
        <w:rPr>
          <w:lang w:eastAsia="pt-BR"/>
        </w:rPr>
      </w:pPr>
      <w:r w:rsidRPr="0025343A">
        <w:rPr>
          <w:lang w:eastAsia="pt-BR"/>
        </w:rPr>
        <w:t xml:space="preserve">3) Processos que apagam segmentos. As autoras trazem exemplos de processos como síncope, aférese e apócope. </w:t>
      </w:r>
    </w:p>
    <w:p w14:paraId="2433A159" w14:textId="77777777" w:rsidR="0025343A" w:rsidRPr="0025343A" w:rsidRDefault="0025343A" w:rsidP="0025343A">
      <w:pPr>
        <w:rPr>
          <w:lang w:eastAsia="pt-BR"/>
        </w:rPr>
      </w:pPr>
      <w:r w:rsidRPr="0025343A">
        <w:t>Já a classificação de Seara, Nunes e Volcão (2011) é dividida em quatro grupos, que</w:t>
      </w:r>
      <w:r w:rsidRPr="0025343A">
        <w:rPr>
          <w:lang w:eastAsia="pt-BR"/>
        </w:rPr>
        <w:t xml:space="preserve"> são chamados de categorias, a saber: </w:t>
      </w:r>
    </w:p>
    <w:p w14:paraId="6BC1939E" w14:textId="77777777" w:rsidR="0025343A" w:rsidRPr="0025343A" w:rsidRDefault="0025343A" w:rsidP="0025343A">
      <w:pPr>
        <w:numPr>
          <w:ilvl w:val="0"/>
          <w:numId w:val="9"/>
        </w:numPr>
        <w:rPr>
          <w:lang w:eastAsia="pt-BR"/>
        </w:rPr>
      </w:pPr>
      <w:r w:rsidRPr="0025343A">
        <w:rPr>
          <w:lang w:eastAsia="pt-BR"/>
        </w:rPr>
        <w:t>Assimilação: se dá quando um segmento assimila os traços dos segmentos vizinhos. É o que ocorre com a palatização ou a labialização;</w:t>
      </w:r>
    </w:p>
    <w:p w14:paraId="7C490EC1" w14:textId="77777777" w:rsidR="0025343A" w:rsidRPr="0025343A" w:rsidRDefault="0025343A" w:rsidP="0025343A">
      <w:pPr>
        <w:numPr>
          <w:ilvl w:val="0"/>
          <w:numId w:val="9"/>
        </w:numPr>
        <w:rPr>
          <w:lang w:eastAsia="pt-BR"/>
        </w:rPr>
      </w:pPr>
      <w:r w:rsidRPr="0025343A">
        <w:rPr>
          <w:lang w:eastAsia="pt-BR"/>
        </w:rPr>
        <w:t xml:space="preserve">Estruturação silábica: está relacionada às alterações na distribuição de vogais e consoantes que podem ser inseridas ou eliminadas. Ou seja, dois segmentos se unem e se transformam em um. É possível citar aqui o caso da monotongação, que sofre a perda da semivogal, modificando, assim, a estrutura silábica; </w:t>
      </w:r>
    </w:p>
    <w:p w14:paraId="19C7F3C8" w14:textId="77777777" w:rsidR="0025343A" w:rsidRPr="0025343A" w:rsidRDefault="0025343A" w:rsidP="0025343A">
      <w:pPr>
        <w:numPr>
          <w:ilvl w:val="0"/>
          <w:numId w:val="9"/>
        </w:numPr>
        <w:rPr>
          <w:lang w:eastAsia="pt-BR"/>
        </w:rPr>
      </w:pPr>
      <w:r w:rsidRPr="0025343A">
        <w:rPr>
          <w:lang w:eastAsia="pt-BR"/>
        </w:rPr>
        <w:t>Enfraquecimento e Reforço: se dão quando modificam os segmentos na posição das palavras, como os processos de síncope e ditongação;</w:t>
      </w:r>
      <w:r w:rsidRPr="0025343A">
        <w:rPr>
          <w:rFonts w:eastAsia="MinionPro-Medium"/>
          <w:lang w:eastAsia="pt-BR"/>
        </w:rPr>
        <w:t xml:space="preserve"> </w:t>
      </w:r>
    </w:p>
    <w:p w14:paraId="26E00843" w14:textId="77777777" w:rsidR="0025343A" w:rsidRPr="0025343A" w:rsidRDefault="0025343A" w:rsidP="0025343A">
      <w:pPr>
        <w:numPr>
          <w:ilvl w:val="0"/>
          <w:numId w:val="9"/>
        </w:numPr>
        <w:rPr>
          <w:lang w:eastAsia="pt-BR"/>
        </w:rPr>
      </w:pPr>
      <w:r w:rsidRPr="0025343A">
        <w:rPr>
          <w:lang w:eastAsia="pt-BR"/>
        </w:rPr>
        <w:t xml:space="preserve">Neutralização: se dá </w:t>
      </w:r>
      <w:r w:rsidRPr="0025343A">
        <w:rPr>
          <w:rFonts w:eastAsia="MinionPro-Medium"/>
          <w:lang w:eastAsia="pt-BR"/>
        </w:rPr>
        <w:t xml:space="preserve">com a fusão dos segmentos. É o que ocorre com as </w:t>
      </w:r>
      <w:r w:rsidRPr="0025343A">
        <w:rPr>
          <w:lang w:eastAsia="pt-BR"/>
        </w:rPr>
        <w:t xml:space="preserve">vogais finais não-acentuadas </w:t>
      </w:r>
      <w:r w:rsidRPr="0025343A">
        <w:rPr>
          <w:i/>
          <w:iCs/>
          <w:lang w:eastAsia="pt-BR"/>
        </w:rPr>
        <w:t>e</w:t>
      </w:r>
      <w:r w:rsidRPr="0025343A">
        <w:rPr>
          <w:lang w:eastAsia="pt-BR"/>
        </w:rPr>
        <w:t xml:space="preserve"> e </w:t>
      </w:r>
      <w:r w:rsidRPr="0025343A">
        <w:rPr>
          <w:i/>
          <w:iCs/>
          <w:lang w:eastAsia="pt-BR"/>
        </w:rPr>
        <w:t xml:space="preserve">i </w:t>
      </w:r>
      <w:r w:rsidRPr="0025343A">
        <w:rPr>
          <w:lang w:eastAsia="pt-BR"/>
        </w:rPr>
        <w:t xml:space="preserve">pronunciadas como </w:t>
      </w:r>
      <w:r w:rsidRPr="0025343A">
        <w:rPr>
          <w:i/>
          <w:iCs/>
          <w:lang w:eastAsia="pt-BR"/>
        </w:rPr>
        <w:t>i</w:t>
      </w:r>
      <w:r w:rsidRPr="0025343A">
        <w:rPr>
          <w:lang w:eastAsia="pt-BR"/>
        </w:rPr>
        <w:t>.</w:t>
      </w:r>
    </w:p>
    <w:p w14:paraId="7BA9CC8D" w14:textId="77777777" w:rsidR="0025343A" w:rsidRPr="0025343A" w:rsidRDefault="0025343A" w:rsidP="0025343A">
      <w:r w:rsidRPr="0025343A">
        <w:t xml:space="preserve">O processo fonológico que este estudo focaliza, a monotongação, se enquadra na terceira classificação de Callou e Leite (2009), ou seja, trata-se de um processo que apaga segmentos, e na segunda categoria de Seara, Nunes e Volcão (2011), denominada de estruturação silábica. No capítulo a seguir, analisaremos o processo fonológico da monotongação, com conceituações de diferentes autores, incluindo estudos já realizados no campo do Profletras. </w:t>
      </w:r>
    </w:p>
    <w:p w14:paraId="66E7C7E5" w14:textId="77777777" w:rsidR="00500E6D" w:rsidRPr="00500E6D" w:rsidRDefault="00500E6D" w:rsidP="00500E6D"/>
    <w:p w14:paraId="5DC8C7F6" w14:textId="77777777" w:rsidR="00CA1E33" w:rsidRDefault="00CA1E33">
      <w:pPr>
        <w:spacing w:after="160" w:line="259" w:lineRule="auto"/>
        <w:ind w:firstLine="0"/>
        <w:jc w:val="left"/>
        <w:rPr>
          <w:rFonts w:eastAsia="Times New Roman"/>
          <w:b/>
          <w:color w:val="000000"/>
          <w:szCs w:val="32"/>
        </w:rPr>
      </w:pPr>
      <w:bookmarkStart w:id="13" w:name="_Toc41659855"/>
      <w:bookmarkEnd w:id="12"/>
      <w:r>
        <w:br w:type="page"/>
      </w:r>
    </w:p>
    <w:p w14:paraId="65766BA8" w14:textId="17CE3B61" w:rsidR="00D10E40" w:rsidRPr="002C5BAE" w:rsidRDefault="00D5551F" w:rsidP="00CA1E33">
      <w:pPr>
        <w:pStyle w:val="Ttulo1"/>
        <w:spacing w:before="0"/>
        <w:ind w:firstLine="0"/>
        <w:rPr>
          <w:rStyle w:val="Ttulo1Char"/>
          <w:b/>
          <w:bCs/>
          <w:color w:val="FF0000"/>
        </w:rPr>
      </w:pPr>
      <w:r>
        <w:lastRenderedPageBreak/>
        <w:t>3</w:t>
      </w:r>
      <w:r w:rsidR="00D10E40" w:rsidRPr="009B6C3E">
        <w:rPr>
          <w:rStyle w:val="Ttulo1Char"/>
        </w:rPr>
        <w:t xml:space="preserve"> </w:t>
      </w:r>
      <w:r w:rsidR="00D10E40" w:rsidRPr="0030033A">
        <w:rPr>
          <w:rStyle w:val="Ttulo1Char"/>
          <w:b/>
          <w:bCs/>
        </w:rPr>
        <w:t>MONOTONGAÇÃO</w:t>
      </w:r>
      <w:bookmarkEnd w:id="13"/>
      <w:r w:rsidR="002C5BAE" w:rsidRPr="00370276">
        <w:rPr>
          <w:rStyle w:val="Ttulo1Char"/>
          <w:b/>
          <w:bCs/>
          <w:color w:val="auto"/>
        </w:rPr>
        <w:t xml:space="preserve">: </w:t>
      </w:r>
      <w:r w:rsidR="00370276" w:rsidRPr="00370276">
        <w:rPr>
          <w:rStyle w:val="Ttulo1Char"/>
          <w:b/>
          <w:bCs/>
          <w:color w:val="auto"/>
        </w:rPr>
        <w:t xml:space="preserve">O QUE É E OS PRINCIPAIS ESTUDOS </w:t>
      </w:r>
    </w:p>
    <w:p w14:paraId="0B0CFA08" w14:textId="31F7F207" w:rsidR="00D10E40" w:rsidRPr="00267306" w:rsidRDefault="00D10E40" w:rsidP="00CA1E33">
      <w:pPr>
        <w:autoSpaceDE w:val="0"/>
        <w:autoSpaceDN w:val="0"/>
        <w:adjustRightInd w:val="0"/>
        <w:rPr>
          <w:b/>
          <w:bCs/>
        </w:rPr>
      </w:pPr>
    </w:p>
    <w:p w14:paraId="05EA7943" w14:textId="510DA244" w:rsidR="0040267F" w:rsidRDefault="00143718" w:rsidP="0024389F">
      <w:pPr>
        <w:autoSpaceDE w:val="0"/>
        <w:autoSpaceDN w:val="0"/>
        <w:adjustRightInd w:val="0"/>
      </w:pPr>
      <w:r>
        <w:t>Antes de destacarmos conceitos e estudos relevantes sobre monotongação</w:t>
      </w:r>
      <w:r w:rsidR="002628A9">
        <w:t>,</w:t>
      </w:r>
      <w:r>
        <w:t xml:space="preserve"> falemos </w:t>
      </w:r>
      <w:r w:rsidR="002628A9">
        <w:t>acerca de</w:t>
      </w:r>
      <w:r>
        <w:t xml:space="preserve"> pontos que consideramos importantes sobre a sílaba</w:t>
      </w:r>
      <w:r w:rsidR="0024389F">
        <w:t xml:space="preserve"> e que estão além do que comumente costumamos</w:t>
      </w:r>
      <w:r w:rsidR="009C0F49">
        <w:t>, enquanto professores,</w:t>
      </w:r>
      <w:r w:rsidR="0024389F">
        <w:t xml:space="preserve"> </w:t>
      </w:r>
      <w:r w:rsidR="009C0F49">
        <w:t>conhecer</w:t>
      </w:r>
      <w:r w:rsidR="00500E6D">
        <w:t xml:space="preserve"> sobre s</w:t>
      </w:r>
      <w:r w:rsidR="002628A9">
        <w:t>í</w:t>
      </w:r>
      <w:r w:rsidR="00500E6D">
        <w:t>laba.</w:t>
      </w:r>
      <w:r w:rsidR="0040267F">
        <w:t xml:space="preserve"> </w:t>
      </w:r>
      <w:r w:rsidR="008A2916">
        <w:t>Geralmente limitamos o</w:t>
      </w:r>
      <w:r w:rsidR="00F77B45">
        <w:t xml:space="preserve"> estudo da sílaba </w:t>
      </w:r>
      <w:r w:rsidR="00FE5244">
        <w:t>à</w:t>
      </w:r>
      <w:r w:rsidR="0024389F">
        <w:t xml:space="preserve"> classificação silábica em monossílabo, </w:t>
      </w:r>
      <w:r w:rsidR="0040267F">
        <w:t>dissílabo, trissílabo</w:t>
      </w:r>
      <w:r w:rsidR="0024389F">
        <w:t xml:space="preserve"> e polissílabo </w:t>
      </w:r>
      <w:r w:rsidR="00FE5244">
        <w:t>e que a sílaba, obrigatoriamente, deve conter uma vogal</w:t>
      </w:r>
      <w:r w:rsidR="0024389F">
        <w:t xml:space="preserve">. </w:t>
      </w:r>
      <w:r w:rsidR="00FE5244">
        <w:t>Um ponto relevante</w:t>
      </w:r>
      <w:r w:rsidR="00737323">
        <w:t>, por exemplo,</w:t>
      </w:r>
      <w:r w:rsidR="00FE5244">
        <w:t xml:space="preserve"> é saber que</w:t>
      </w:r>
      <w:r w:rsidR="002628A9">
        <w:t>,</w:t>
      </w:r>
      <w:r w:rsidR="00FE5244">
        <w:t xml:space="preserve"> q</w:t>
      </w:r>
      <w:r w:rsidR="0040267F">
        <w:t>uando nos referimos ao esforço articulatório para a produção de sílabas</w:t>
      </w:r>
      <w:r w:rsidR="002628A9">
        <w:t>,</w:t>
      </w:r>
      <w:r w:rsidR="0040267F">
        <w:t xml:space="preserve"> estamos </w:t>
      </w:r>
      <w:r w:rsidR="00737323">
        <w:t xml:space="preserve">falando de sílaba do ponto de vista </w:t>
      </w:r>
      <w:r w:rsidR="00FE5244">
        <w:t>fonético</w:t>
      </w:r>
      <w:r w:rsidR="002628A9">
        <w:t>,</w:t>
      </w:r>
      <w:r w:rsidR="0040267F">
        <w:t xml:space="preserve"> e</w:t>
      </w:r>
      <w:r w:rsidR="002628A9">
        <w:t>,</w:t>
      </w:r>
      <w:r w:rsidR="0040267F">
        <w:t xml:space="preserve"> quando nos referimos à posição e </w:t>
      </w:r>
      <w:r w:rsidR="002628A9">
        <w:t>à</w:t>
      </w:r>
      <w:r w:rsidR="0040267F">
        <w:t xml:space="preserve"> </w:t>
      </w:r>
      <w:r w:rsidR="00FE5244">
        <w:t>combinação dos</w:t>
      </w:r>
      <w:r w:rsidR="0040267F">
        <w:t xml:space="preserve"> </w:t>
      </w:r>
      <w:r w:rsidR="00FE5244">
        <w:t xml:space="preserve">fonemas </w:t>
      </w:r>
      <w:r w:rsidR="00E9213B">
        <w:t>em sílabas</w:t>
      </w:r>
      <w:r w:rsidR="002628A9">
        <w:t>,</w:t>
      </w:r>
      <w:r w:rsidR="0040267F">
        <w:t xml:space="preserve"> </w:t>
      </w:r>
      <w:r w:rsidR="00FE5244">
        <w:t>estamos falando</w:t>
      </w:r>
      <w:r w:rsidR="0040267F">
        <w:t xml:space="preserve"> d</w:t>
      </w:r>
      <w:r w:rsidR="00737323">
        <w:t>o ponto de vista da</w:t>
      </w:r>
      <w:r w:rsidR="0040267F">
        <w:t xml:space="preserve"> fonologia. </w:t>
      </w:r>
    </w:p>
    <w:p w14:paraId="1018AB00" w14:textId="2C6834F1" w:rsidR="00973903" w:rsidRDefault="00143718" w:rsidP="0024389F">
      <w:pPr>
        <w:autoSpaceDE w:val="0"/>
        <w:autoSpaceDN w:val="0"/>
        <w:adjustRightInd w:val="0"/>
      </w:pPr>
      <w:r>
        <w:t xml:space="preserve">Para </w:t>
      </w:r>
      <w:r w:rsidR="00960964">
        <w:t xml:space="preserve">Cristófaro </w:t>
      </w:r>
      <w:r w:rsidR="00F77B45">
        <w:t>S</w:t>
      </w:r>
      <w:r>
        <w:t>ilva (2003, p. 76)</w:t>
      </w:r>
      <w:r w:rsidR="002628A9">
        <w:t>,</w:t>
      </w:r>
      <w:r w:rsidR="00973903">
        <w:t xml:space="preserve"> “A sílaba é então interpretada como um movimento de força muscular que se intensifica atingindo um limite máximo, após o qual ocorrerá a redução progressiva desta força</w:t>
      </w:r>
      <w:r w:rsidR="006D201F">
        <w:t>”</w:t>
      </w:r>
      <w:r w:rsidR="00973903">
        <w:t xml:space="preserve">. </w:t>
      </w:r>
      <w:r>
        <w:t xml:space="preserve">Sendo assim, a sílaba </w:t>
      </w:r>
      <w:r w:rsidR="00DE3C2E">
        <w:t>pode ser</w:t>
      </w:r>
      <w:r w:rsidR="00973903">
        <w:t xml:space="preserve"> interpretada como </w:t>
      </w:r>
      <w:r w:rsidR="0074100F">
        <w:t xml:space="preserve">um fonema ou </w:t>
      </w:r>
      <w:r w:rsidR="00973903">
        <w:t>uma junção de fonemas expelidos a cada corrente de ar</w:t>
      </w:r>
      <w:r w:rsidR="00BA44EA">
        <w:t>.</w:t>
      </w:r>
    </w:p>
    <w:p w14:paraId="0AFEE933" w14:textId="77777777" w:rsidR="00E9213B" w:rsidRDefault="00E9213B" w:rsidP="0024389F">
      <w:pPr>
        <w:autoSpaceDE w:val="0"/>
        <w:autoSpaceDN w:val="0"/>
        <w:adjustRightInd w:val="0"/>
      </w:pPr>
    </w:p>
    <w:p w14:paraId="1D64E4E9" w14:textId="22BE772E" w:rsidR="00973903" w:rsidRPr="002628A9" w:rsidRDefault="00973903" w:rsidP="00973903">
      <w:pPr>
        <w:autoSpaceDE w:val="0"/>
        <w:autoSpaceDN w:val="0"/>
        <w:adjustRightInd w:val="0"/>
        <w:spacing w:line="240" w:lineRule="auto"/>
        <w:ind w:left="2268" w:firstLine="0"/>
        <w:rPr>
          <w:sz w:val="22"/>
          <w:szCs w:val="22"/>
        </w:rPr>
      </w:pPr>
      <w:r w:rsidRPr="000623D9">
        <w:rPr>
          <w:sz w:val="22"/>
          <w:szCs w:val="22"/>
        </w:rPr>
        <w:t xml:space="preserve">[...] A sílaba é uma emissão de voz marcada por um ápice de abrimento articulatório e tensão muscular que, na língua portuguesa, é sempre representado por uma vogal. Dizemos então que </w:t>
      </w:r>
      <w:r w:rsidRPr="000623D9">
        <w:rPr>
          <w:i/>
          <w:iCs/>
          <w:sz w:val="22"/>
          <w:szCs w:val="22"/>
        </w:rPr>
        <w:t>a vogal é o núcleo silábico.</w:t>
      </w:r>
      <w:r w:rsidRPr="000623D9">
        <w:rPr>
          <w:sz w:val="22"/>
          <w:szCs w:val="22"/>
        </w:rPr>
        <w:t xml:space="preserve"> A vogal silábica pode ser precedida e seguida de consoantes. É justamente a consoante que segue o núcleo silábico – posição chamada pós-vocálica ou de </w:t>
      </w:r>
      <w:r w:rsidRPr="002628A9">
        <w:rPr>
          <w:sz w:val="22"/>
          <w:szCs w:val="22"/>
        </w:rPr>
        <w:t>travamento na sílaba – que está sujeita a grande incidência de variação (</w:t>
      </w:r>
      <w:r w:rsidR="00BA44EA" w:rsidRPr="002628A9">
        <w:rPr>
          <w:sz w:val="22"/>
          <w:szCs w:val="22"/>
        </w:rPr>
        <w:t xml:space="preserve">BORTONI-RICARDO, </w:t>
      </w:r>
      <w:r w:rsidRPr="002628A9">
        <w:rPr>
          <w:sz w:val="22"/>
          <w:szCs w:val="22"/>
        </w:rPr>
        <w:t>2004, p. 79).</w:t>
      </w:r>
    </w:p>
    <w:p w14:paraId="42AE842E" w14:textId="77777777" w:rsidR="00973903" w:rsidRDefault="00973903" w:rsidP="00973903">
      <w:pPr>
        <w:autoSpaceDE w:val="0"/>
        <w:autoSpaceDN w:val="0"/>
        <w:adjustRightInd w:val="0"/>
      </w:pPr>
    </w:p>
    <w:p w14:paraId="2EFEC4A1" w14:textId="6EF3590C" w:rsidR="00254FF5" w:rsidRDefault="009255F4" w:rsidP="00254FF5">
      <w:pPr>
        <w:autoSpaceDE w:val="0"/>
        <w:autoSpaceDN w:val="0"/>
        <w:adjustRightInd w:val="0"/>
        <w:rPr>
          <w:rFonts w:ascii="TimesNewRomanPSMT" w:eastAsiaTheme="minorHAnsi" w:hAnsi="TimesNewRomanPSMT" w:cs="TimesNewRomanPSMT"/>
          <w:sz w:val="23"/>
          <w:szCs w:val="23"/>
        </w:rPr>
      </w:pPr>
      <w:r>
        <w:rPr>
          <w:lang w:eastAsia="pt-BR"/>
        </w:rPr>
        <w:t>Collischonn (2014,</w:t>
      </w:r>
      <w:r w:rsidR="00FE5244">
        <w:rPr>
          <w:lang w:eastAsia="pt-BR"/>
        </w:rPr>
        <w:t xml:space="preserve"> </w:t>
      </w:r>
      <w:r>
        <w:rPr>
          <w:lang w:eastAsia="pt-BR"/>
        </w:rPr>
        <w:t>p. 105)</w:t>
      </w:r>
      <w:r w:rsidR="00AB5340">
        <w:rPr>
          <w:lang w:eastAsia="pt-BR"/>
        </w:rPr>
        <w:t xml:space="preserve"> afirma que</w:t>
      </w:r>
      <w:r>
        <w:rPr>
          <w:lang w:eastAsia="pt-BR"/>
        </w:rPr>
        <w:t xml:space="preserve"> “As línguas diferem quanto ao número de segmentos permitidos </w:t>
      </w:r>
      <w:r w:rsidR="00E4078C">
        <w:rPr>
          <w:lang w:eastAsia="pt-BR"/>
        </w:rPr>
        <w:t>em cada</w:t>
      </w:r>
      <w:r>
        <w:rPr>
          <w:lang w:eastAsia="pt-BR"/>
        </w:rPr>
        <w:t xml:space="preserve"> constituinte silábico”</w:t>
      </w:r>
      <w:r w:rsidR="002628A9">
        <w:rPr>
          <w:lang w:eastAsia="pt-BR"/>
        </w:rPr>
        <w:t>,</w:t>
      </w:r>
      <w:r>
        <w:rPr>
          <w:lang w:eastAsia="pt-BR"/>
        </w:rPr>
        <w:t xml:space="preserve"> </w:t>
      </w:r>
      <w:r w:rsidR="00E4078C">
        <w:rPr>
          <w:lang w:eastAsia="pt-BR"/>
        </w:rPr>
        <w:t>e o</w:t>
      </w:r>
      <w:r>
        <w:rPr>
          <w:lang w:eastAsia="pt-BR"/>
        </w:rPr>
        <w:t xml:space="preserve"> molde silábico </w:t>
      </w:r>
      <w:r w:rsidR="00E4078C">
        <w:rPr>
          <w:lang w:eastAsia="pt-BR"/>
        </w:rPr>
        <w:t>seria uma</w:t>
      </w:r>
      <w:r>
        <w:rPr>
          <w:lang w:eastAsia="pt-BR"/>
        </w:rPr>
        <w:t xml:space="preserve"> confirmação geral de quais estruturas são possíveis em uma determinada língua.</w:t>
      </w:r>
      <w:r w:rsidR="0083636B">
        <w:rPr>
          <w:lang w:eastAsia="pt-BR"/>
        </w:rPr>
        <w:t xml:space="preserve"> Porém, a mesma autora </w:t>
      </w:r>
      <w:r w:rsidR="002628A9">
        <w:rPr>
          <w:lang w:eastAsia="pt-BR"/>
        </w:rPr>
        <w:t>ressalta</w:t>
      </w:r>
      <w:r w:rsidR="0083636B">
        <w:rPr>
          <w:lang w:eastAsia="pt-BR"/>
        </w:rPr>
        <w:t xml:space="preserve"> que</w:t>
      </w:r>
      <w:r w:rsidR="002628A9">
        <w:rPr>
          <w:lang w:eastAsia="pt-BR"/>
        </w:rPr>
        <w:t>,</w:t>
      </w:r>
      <w:r w:rsidR="0083636B">
        <w:rPr>
          <w:lang w:eastAsia="pt-BR"/>
        </w:rPr>
        <w:t xml:space="preserve"> em relação ao português, não existe um consenso entre os autores sobre o n</w:t>
      </w:r>
      <w:r w:rsidR="003470EF">
        <w:rPr>
          <w:lang w:eastAsia="pt-BR"/>
        </w:rPr>
        <w:t>ú</w:t>
      </w:r>
      <w:r w:rsidR="0083636B">
        <w:rPr>
          <w:lang w:eastAsia="pt-BR"/>
        </w:rPr>
        <w:t xml:space="preserve">mero máximo de elementos numa sílaba. Vejamos a seguir </w:t>
      </w:r>
      <w:r w:rsidR="00107E03">
        <w:rPr>
          <w:lang w:eastAsia="pt-BR"/>
        </w:rPr>
        <w:t>os padrões silábicos do português</w:t>
      </w:r>
      <w:r w:rsidR="00254FF5">
        <w:rPr>
          <w:lang w:eastAsia="pt-BR"/>
        </w:rPr>
        <w:t xml:space="preserve"> brasileiro</w:t>
      </w:r>
      <w:r w:rsidR="00107E03">
        <w:rPr>
          <w:lang w:eastAsia="pt-BR"/>
        </w:rPr>
        <w:t xml:space="preserve"> destacados pela autora</w:t>
      </w:r>
      <w:r w:rsidR="00254FF5">
        <w:rPr>
          <w:lang w:eastAsia="pt-BR"/>
        </w:rPr>
        <w:t>, com exemplificações</w:t>
      </w:r>
      <w:r w:rsidR="00107E03">
        <w:rPr>
          <w:lang w:eastAsia="pt-BR"/>
        </w:rPr>
        <w:t>:</w:t>
      </w:r>
      <w:r w:rsidR="00254FF5">
        <w:rPr>
          <w:rFonts w:ascii="TimesNewRomanPSMT" w:eastAsiaTheme="minorHAnsi" w:hAnsi="TimesNewRomanPSMT" w:cs="TimesNewRomanPSMT"/>
          <w:sz w:val="23"/>
          <w:szCs w:val="23"/>
        </w:rPr>
        <w:t xml:space="preserve"> </w:t>
      </w:r>
    </w:p>
    <w:p w14:paraId="0348EA0C" w14:textId="77777777" w:rsidR="00EA5C61" w:rsidRDefault="00EA5C61" w:rsidP="00254FF5">
      <w:pPr>
        <w:autoSpaceDE w:val="0"/>
        <w:autoSpaceDN w:val="0"/>
        <w:adjustRightInd w:val="0"/>
        <w:rPr>
          <w:rFonts w:ascii="TimesNewRomanPSMT" w:eastAsiaTheme="minorHAnsi" w:hAnsi="TimesNewRomanPSMT" w:cs="TimesNewRomanPSMT"/>
          <w:sz w:val="23"/>
          <w:szCs w:val="23"/>
        </w:rPr>
      </w:pPr>
    </w:p>
    <w:p w14:paraId="694A5F22" w14:textId="6A2EE214" w:rsidR="0054459B" w:rsidRDefault="0054459B" w:rsidP="00EA5C61">
      <w:pPr>
        <w:autoSpaceDE w:val="0"/>
        <w:autoSpaceDN w:val="0"/>
        <w:adjustRightInd w:val="0"/>
        <w:spacing w:line="240" w:lineRule="auto"/>
        <w:ind w:firstLine="0"/>
        <w:jc w:val="center"/>
        <w:rPr>
          <w:rFonts w:ascii="TimesNewRomanPSMT" w:eastAsiaTheme="minorHAnsi" w:hAnsi="TimesNewRomanPSMT" w:cs="TimesNewRomanPSMT"/>
          <w:sz w:val="21"/>
          <w:szCs w:val="21"/>
        </w:rPr>
      </w:pPr>
      <w:r w:rsidRPr="009F73F6">
        <w:rPr>
          <w:b/>
          <w:lang w:eastAsia="pt-BR"/>
        </w:rPr>
        <w:t xml:space="preserve">Quadro </w:t>
      </w:r>
      <w:r>
        <w:rPr>
          <w:b/>
          <w:lang w:eastAsia="pt-BR"/>
        </w:rPr>
        <w:t>1</w:t>
      </w:r>
      <w:r w:rsidRPr="009F73F6">
        <w:rPr>
          <w:b/>
          <w:lang w:eastAsia="pt-BR"/>
        </w:rPr>
        <w:t>.</w:t>
      </w:r>
      <w:r w:rsidRPr="00DF7D3E">
        <w:rPr>
          <w:lang w:eastAsia="pt-BR"/>
        </w:rPr>
        <w:t xml:space="preserve"> </w:t>
      </w:r>
      <w:r>
        <w:rPr>
          <w:lang w:eastAsia="pt-BR"/>
        </w:rPr>
        <w:t>Padrões silábicos do português brasileiro</w:t>
      </w:r>
      <w:r w:rsidR="00EA5C61">
        <w:rPr>
          <w:lang w:eastAsia="pt-BR"/>
        </w:rPr>
        <w:t>.</w:t>
      </w:r>
    </w:p>
    <w:tbl>
      <w:tblPr>
        <w:tblStyle w:val="Tabelacomgrade"/>
        <w:tblW w:w="0" w:type="auto"/>
        <w:jc w:val="center"/>
        <w:tblLook w:val="04A0" w:firstRow="1" w:lastRow="0" w:firstColumn="1" w:lastColumn="0" w:noHBand="0" w:noVBand="1"/>
      </w:tblPr>
      <w:tblGrid>
        <w:gridCol w:w="2830"/>
      </w:tblGrid>
      <w:tr w:rsidR="00254FF5" w14:paraId="6F35F178" w14:textId="77777777" w:rsidTr="0054459B">
        <w:trPr>
          <w:jc w:val="center"/>
        </w:trPr>
        <w:tc>
          <w:tcPr>
            <w:tcW w:w="2830" w:type="dxa"/>
          </w:tcPr>
          <w:p w14:paraId="6DE5B194" w14:textId="77777777" w:rsidR="00254FF5" w:rsidRDefault="00254FF5" w:rsidP="00254FF5">
            <w:pPr>
              <w:autoSpaceDE w:val="0"/>
              <w:autoSpaceDN w:val="0"/>
              <w:adjustRightInd w:val="0"/>
              <w:spacing w:line="240" w:lineRule="auto"/>
              <w:ind w:firstLine="0"/>
              <w:jc w:val="left"/>
              <w:rPr>
                <w:rFonts w:ascii="TimesNewRomanPSMT" w:eastAsiaTheme="minorHAnsi" w:hAnsi="TimesNewRomanPSMT" w:cs="TimesNewRomanPSMT"/>
                <w:sz w:val="21"/>
                <w:szCs w:val="21"/>
              </w:rPr>
            </w:pPr>
            <w:r>
              <w:rPr>
                <w:rFonts w:ascii="TimesNewRomanPSMT" w:eastAsiaTheme="minorHAnsi" w:hAnsi="TimesNewRomanPSMT" w:cs="TimesNewRomanPSMT"/>
                <w:sz w:val="21"/>
                <w:szCs w:val="21"/>
              </w:rPr>
              <w:t>V é</w:t>
            </w:r>
          </w:p>
          <w:p w14:paraId="1FDA68B0" w14:textId="77777777" w:rsidR="00254FF5" w:rsidRDefault="00254FF5" w:rsidP="00254FF5">
            <w:pPr>
              <w:autoSpaceDE w:val="0"/>
              <w:autoSpaceDN w:val="0"/>
              <w:adjustRightInd w:val="0"/>
              <w:spacing w:line="240" w:lineRule="auto"/>
              <w:ind w:firstLine="0"/>
              <w:jc w:val="left"/>
              <w:rPr>
                <w:rFonts w:ascii="TimesNewRomanPSMT" w:eastAsiaTheme="minorHAnsi" w:hAnsi="TimesNewRomanPSMT" w:cs="TimesNewRomanPSMT"/>
                <w:sz w:val="21"/>
                <w:szCs w:val="21"/>
              </w:rPr>
            </w:pPr>
            <w:r>
              <w:rPr>
                <w:rFonts w:ascii="TimesNewRomanPSMT" w:eastAsiaTheme="minorHAnsi" w:hAnsi="TimesNewRomanPSMT" w:cs="TimesNewRomanPSMT"/>
                <w:sz w:val="21"/>
                <w:szCs w:val="21"/>
              </w:rPr>
              <w:t>VC ar</w:t>
            </w:r>
          </w:p>
          <w:p w14:paraId="18EEED66" w14:textId="77777777" w:rsidR="00254FF5" w:rsidRDefault="00254FF5" w:rsidP="00254FF5">
            <w:pPr>
              <w:autoSpaceDE w:val="0"/>
              <w:autoSpaceDN w:val="0"/>
              <w:adjustRightInd w:val="0"/>
              <w:spacing w:line="240" w:lineRule="auto"/>
              <w:ind w:firstLine="0"/>
              <w:jc w:val="left"/>
              <w:rPr>
                <w:rFonts w:ascii="TimesNewRomanPSMT" w:eastAsiaTheme="minorHAnsi" w:hAnsi="TimesNewRomanPSMT" w:cs="TimesNewRomanPSMT"/>
                <w:sz w:val="21"/>
                <w:szCs w:val="21"/>
              </w:rPr>
            </w:pPr>
            <w:r>
              <w:rPr>
                <w:rFonts w:ascii="TimesNewRomanPSMT" w:eastAsiaTheme="minorHAnsi" w:hAnsi="TimesNewRomanPSMT" w:cs="TimesNewRomanPSMT"/>
                <w:sz w:val="21"/>
                <w:szCs w:val="21"/>
              </w:rPr>
              <w:t>VCC instante</w:t>
            </w:r>
          </w:p>
          <w:p w14:paraId="21162425" w14:textId="77777777" w:rsidR="00254FF5" w:rsidRDefault="00254FF5" w:rsidP="00254FF5">
            <w:pPr>
              <w:autoSpaceDE w:val="0"/>
              <w:autoSpaceDN w:val="0"/>
              <w:adjustRightInd w:val="0"/>
              <w:spacing w:line="240" w:lineRule="auto"/>
              <w:ind w:firstLine="0"/>
              <w:jc w:val="left"/>
              <w:rPr>
                <w:rFonts w:ascii="TimesNewRomanPSMT" w:eastAsiaTheme="minorHAnsi" w:hAnsi="TimesNewRomanPSMT" w:cs="TimesNewRomanPSMT"/>
                <w:sz w:val="21"/>
                <w:szCs w:val="21"/>
              </w:rPr>
            </w:pPr>
            <w:r>
              <w:rPr>
                <w:rFonts w:ascii="TimesNewRomanPSMT" w:eastAsiaTheme="minorHAnsi" w:hAnsi="TimesNewRomanPSMT" w:cs="TimesNewRomanPSMT"/>
                <w:sz w:val="21"/>
                <w:szCs w:val="21"/>
              </w:rPr>
              <w:t>CV cá</w:t>
            </w:r>
          </w:p>
          <w:p w14:paraId="69755ADB" w14:textId="77777777" w:rsidR="00254FF5" w:rsidRDefault="00254FF5" w:rsidP="00254FF5">
            <w:pPr>
              <w:autoSpaceDE w:val="0"/>
              <w:autoSpaceDN w:val="0"/>
              <w:adjustRightInd w:val="0"/>
              <w:spacing w:line="240" w:lineRule="auto"/>
              <w:ind w:firstLine="0"/>
              <w:jc w:val="left"/>
              <w:rPr>
                <w:rFonts w:ascii="TimesNewRomanPSMT" w:eastAsiaTheme="minorHAnsi" w:hAnsi="TimesNewRomanPSMT" w:cs="TimesNewRomanPSMT"/>
                <w:sz w:val="21"/>
                <w:szCs w:val="21"/>
              </w:rPr>
            </w:pPr>
            <w:r>
              <w:rPr>
                <w:rFonts w:ascii="TimesNewRomanPSMT" w:eastAsiaTheme="minorHAnsi" w:hAnsi="TimesNewRomanPSMT" w:cs="TimesNewRomanPSMT"/>
                <w:sz w:val="21"/>
                <w:szCs w:val="21"/>
              </w:rPr>
              <w:t>CVC lar</w:t>
            </w:r>
          </w:p>
          <w:p w14:paraId="562B8555" w14:textId="77777777" w:rsidR="00254FF5" w:rsidRDefault="00254FF5" w:rsidP="00254FF5">
            <w:pPr>
              <w:autoSpaceDE w:val="0"/>
              <w:autoSpaceDN w:val="0"/>
              <w:adjustRightInd w:val="0"/>
              <w:spacing w:line="240" w:lineRule="auto"/>
              <w:ind w:firstLine="0"/>
              <w:jc w:val="left"/>
              <w:rPr>
                <w:rFonts w:ascii="TimesNewRomanPSMT" w:eastAsiaTheme="minorHAnsi" w:hAnsi="TimesNewRomanPSMT" w:cs="TimesNewRomanPSMT"/>
                <w:sz w:val="21"/>
                <w:szCs w:val="21"/>
              </w:rPr>
            </w:pPr>
            <w:r>
              <w:rPr>
                <w:rFonts w:ascii="TimesNewRomanPSMT" w:eastAsiaTheme="minorHAnsi" w:hAnsi="TimesNewRomanPSMT" w:cs="TimesNewRomanPSMT"/>
                <w:sz w:val="21"/>
                <w:szCs w:val="21"/>
              </w:rPr>
              <w:t>CVCC monstro</w:t>
            </w:r>
          </w:p>
          <w:p w14:paraId="5EA6FECB" w14:textId="77777777" w:rsidR="00254FF5" w:rsidRDefault="00254FF5" w:rsidP="00254FF5">
            <w:pPr>
              <w:autoSpaceDE w:val="0"/>
              <w:autoSpaceDN w:val="0"/>
              <w:adjustRightInd w:val="0"/>
              <w:spacing w:line="240" w:lineRule="auto"/>
              <w:ind w:firstLine="0"/>
              <w:jc w:val="left"/>
              <w:rPr>
                <w:rFonts w:ascii="TimesNewRomanPSMT" w:eastAsiaTheme="minorHAnsi" w:hAnsi="TimesNewRomanPSMT" w:cs="TimesNewRomanPSMT"/>
                <w:sz w:val="21"/>
                <w:szCs w:val="21"/>
              </w:rPr>
            </w:pPr>
            <w:r>
              <w:rPr>
                <w:rFonts w:ascii="TimesNewRomanPSMT" w:eastAsiaTheme="minorHAnsi" w:hAnsi="TimesNewRomanPSMT" w:cs="TimesNewRomanPSMT"/>
                <w:sz w:val="21"/>
                <w:szCs w:val="21"/>
              </w:rPr>
              <w:t>CCV tri</w:t>
            </w:r>
          </w:p>
          <w:p w14:paraId="4789A7AF" w14:textId="77777777" w:rsidR="00254FF5" w:rsidRDefault="00254FF5" w:rsidP="00254FF5">
            <w:pPr>
              <w:autoSpaceDE w:val="0"/>
              <w:autoSpaceDN w:val="0"/>
              <w:adjustRightInd w:val="0"/>
              <w:spacing w:line="240" w:lineRule="auto"/>
              <w:ind w:firstLine="0"/>
              <w:jc w:val="left"/>
              <w:rPr>
                <w:rFonts w:ascii="TimesNewRomanPSMT" w:eastAsiaTheme="minorHAnsi" w:hAnsi="TimesNewRomanPSMT" w:cs="TimesNewRomanPSMT"/>
                <w:sz w:val="21"/>
                <w:szCs w:val="21"/>
              </w:rPr>
            </w:pPr>
            <w:r>
              <w:rPr>
                <w:rFonts w:ascii="TimesNewRomanPSMT" w:eastAsiaTheme="minorHAnsi" w:hAnsi="TimesNewRomanPSMT" w:cs="TimesNewRomanPSMT"/>
                <w:sz w:val="21"/>
                <w:szCs w:val="21"/>
              </w:rPr>
              <w:t>CCVC três</w:t>
            </w:r>
          </w:p>
          <w:p w14:paraId="06F2BAAC" w14:textId="77777777" w:rsidR="00254FF5" w:rsidRDefault="00254FF5" w:rsidP="00254FF5">
            <w:pPr>
              <w:autoSpaceDE w:val="0"/>
              <w:autoSpaceDN w:val="0"/>
              <w:adjustRightInd w:val="0"/>
              <w:spacing w:line="240" w:lineRule="auto"/>
              <w:ind w:firstLine="0"/>
              <w:jc w:val="left"/>
              <w:rPr>
                <w:rFonts w:ascii="TimesNewRomanPSMT" w:eastAsiaTheme="minorHAnsi" w:hAnsi="TimesNewRomanPSMT" w:cs="TimesNewRomanPSMT"/>
                <w:sz w:val="21"/>
                <w:szCs w:val="21"/>
              </w:rPr>
            </w:pPr>
            <w:r>
              <w:rPr>
                <w:rFonts w:ascii="TimesNewRomanPSMT" w:eastAsiaTheme="minorHAnsi" w:hAnsi="TimesNewRomanPSMT" w:cs="TimesNewRomanPSMT"/>
                <w:sz w:val="21"/>
                <w:szCs w:val="21"/>
              </w:rPr>
              <w:t>CCVCC transporte</w:t>
            </w:r>
          </w:p>
          <w:p w14:paraId="28F000A6" w14:textId="77777777" w:rsidR="00254FF5" w:rsidRDefault="00254FF5" w:rsidP="00254FF5">
            <w:pPr>
              <w:autoSpaceDE w:val="0"/>
              <w:autoSpaceDN w:val="0"/>
              <w:adjustRightInd w:val="0"/>
              <w:spacing w:line="240" w:lineRule="auto"/>
              <w:ind w:firstLine="0"/>
              <w:jc w:val="left"/>
              <w:rPr>
                <w:rFonts w:ascii="TimesNewRomanPSMT" w:eastAsiaTheme="minorHAnsi" w:hAnsi="TimesNewRomanPSMT" w:cs="TimesNewRomanPSMT"/>
                <w:sz w:val="21"/>
                <w:szCs w:val="21"/>
              </w:rPr>
            </w:pPr>
            <w:r>
              <w:rPr>
                <w:rFonts w:ascii="TimesNewRomanPSMT" w:eastAsiaTheme="minorHAnsi" w:hAnsi="TimesNewRomanPSMT" w:cs="TimesNewRomanPSMT"/>
                <w:sz w:val="21"/>
                <w:szCs w:val="21"/>
              </w:rPr>
              <w:t>VV aula</w:t>
            </w:r>
          </w:p>
          <w:p w14:paraId="1A55A192" w14:textId="77777777" w:rsidR="00254FF5" w:rsidRDefault="00254FF5" w:rsidP="00254FF5">
            <w:pPr>
              <w:autoSpaceDE w:val="0"/>
              <w:autoSpaceDN w:val="0"/>
              <w:adjustRightInd w:val="0"/>
              <w:spacing w:line="240" w:lineRule="auto"/>
              <w:ind w:firstLine="0"/>
              <w:jc w:val="left"/>
              <w:rPr>
                <w:rFonts w:ascii="TimesNewRomanPSMT" w:eastAsiaTheme="minorHAnsi" w:hAnsi="TimesNewRomanPSMT" w:cs="TimesNewRomanPSMT"/>
                <w:sz w:val="21"/>
                <w:szCs w:val="21"/>
              </w:rPr>
            </w:pPr>
            <w:r>
              <w:rPr>
                <w:rFonts w:ascii="TimesNewRomanPSMT" w:eastAsiaTheme="minorHAnsi" w:hAnsi="TimesNewRomanPSMT" w:cs="TimesNewRomanPSMT"/>
                <w:sz w:val="21"/>
                <w:szCs w:val="21"/>
              </w:rPr>
              <w:lastRenderedPageBreak/>
              <w:t>CVV lei</w:t>
            </w:r>
          </w:p>
          <w:p w14:paraId="62241988" w14:textId="77777777" w:rsidR="00254FF5" w:rsidRDefault="00254FF5" w:rsidP="00254FF5">
            <w:pPr>
              <w:autoSpaceDE w:val="0"/>
              <w:autoSpaceDN w:val="0"/>
              <w:adjustRightInd w:val="0"/>
              <w:spacing w:line="240" w:lineRule="auto"/>
              <w:ind w:firstLine="0"/>
              <w:jc w:val="left"/>
              <w:rPr>
                <w:rFonts w:ascii="TimesNewRomanPSMT" w:eastAsiaTheme="minorHAnsi" w:hAnsi="TimesNewRomanPSMT" w:cs="TimesNewRomanPSMT"/>
                <w:sz w:val="21"/>
                <w:szCs w:val="21"/>
              </w:rPr>
            </w:pPr>
            <w:r>
              <w:rPr>
                <w:rFonts w:ascii="TimesNewRomanPSMT" w:eastAsiaTheme="minorHAnsi" w:hAnsi="TimesNewRomanPSMT" w:cs="TimesNewRomanPSMT"/>
                <w:sz w:val="21"/>
                <w:szCs w:val="21"/>
              </w:rPr>
              <w:t>CCVV grau</w:t>
            </w:r>
          </w:p>
          <w:p w14:paraId="1ED868B7" w14:textId="1DF458CA" w:rsidR="00254FF5" w:rsidRDefault="00254FF5" w:rsidP="00254FF5">
            <w:pPr>
              <w:autoSpaceDE w:val="0"/>
              <w:autoSpaceDN w:val="0"/>
              <w:adjustRightInd w:val="0"/>
              <w:ind w:firstLine="0"/>
            </w:pPr>
            <w:r>
              <w:rPr>
                <w:rFonts w:ascii="TimesNewRomanPSMT" w:eastAsiaTheme="minorHAnsi" w:hAnsi="TimesNewRomanPSMT" w:cs="TimesNewRomanPSMT"/>
                <w:sz w:val="21"/>
                <w:szCs w:val="21"/>
              </w:rPr>
              <w:t>CCVVC claustro</w:t>
            </w:r>
          </w:p>
        </w:tc>
      </w:tr>
    </w:tbl>
    <w:p w14:paraId="255BD1C1" w14:textId="0CC4A015" w:rsidR="00B2317E" w:rsidRPr="0058790B" w:rsidRDefault="00B2317E" w:rsidP="0054459B">
      <w:pPr>
        <w:autoSpaceDE w:val="0"/>
        <w:autoSpaceDN w:val="0"/>
        <w:adjustRightInd w:val="0"/>
        <w:spacing w:line="240" w:lineRule="auto"/>
        <w:ind w:firstLine="0"/>
        <w:jc w:val="center"/>
        <w:rPr>
          <w:rFonts w:eastAsia="SILManuscriptIPA93Regular"/>
          <w:color w:val="FF0000"/>
          <w:sz w:val="20"/>
          <w:szCs w:val="22"/>
          <w:lang w:eastAsia="pt-BR"/>
        </w:rPr>
      </w:pPr>
      <w:r w:rsidRPr="001C0ED2">
        <w:rPr>
          <w:rFonts w:eastAsia="SILManuscriptIPA93Regular"/>
          <w:sz w:val="20"/>
          <w:szCs w:val="22"/>
          <w:lang w:val="en-US" w:eastAsia="pt-BR"/>
        </w:rPr>
        <w:lastRenderedPageBreak/>
        <w:t xml:space="preserve">Fonte: Collischoon (2014 </w:t>
      </w:r>
      <w:r w:rsidR="00EA5C61">
        <w:rPr>
          <w:rFonts w:eastAsia="SILManuscriptIPA93Regular"/>
          <w:sz w:val="20"/>
          <w:szCs w:val="22"/>
          <w:lang w:val="en-US" w:eastAsia="pt-BR"/>
        </w:rPr>
        <w:t>apud</w:t>
      </w:r>
      <w:r w:rsidRPr="001C0ED2">
        <w:rPr>
          <w:rFonts w:eastAsia="SILManuscriptIPA93Regular"/>
          <w:sz w:val="20"/>
          <w:szCs w:val="22"/>
          <w:lang w:val="en-US" w:eastAsia="pt-BR"/>
        </w:rPr>
        <w:t xml:space="preserve"> B</w:t>
      </w:r>
      <w:r w:rsidR="00EA5C61">
        <w:rPr>
          <w:rFonts w:eastAsia="SILManuscriptIPA93Regular"/>
          <w:sz w:val="20"/>
          <w:szCs w:val="22"/>
          <w:lang w:val="en-US" w:eastAsia="pt-BR"/>
        </w:rPr>
        <w:t>ISOL</w:t>
      </w:r>
      <w:r w:rsidRPr="001C0ED2">
        <w:rPr>
          <w:rFonts w:eastAsia="SILManuscriptIPA93Regular"/>
          <w:sz w:val="20"/>
          <w:szCs w:val="22"/>
          <w:lang w:val="en-US" w:eastAsia="pt-BR"/>
        </w:rPr>
        <w:t>, 2014, p. 115).</w:t>
      </w:r>
      <w:r w:rsidR="001C0ED2" w:rsidRPr="001C0ED2">
        <w:rPr>
          <w:rFonts w:eastAsia="SILManuscriptIPA93Regular"/>
          <w:sz w:val="20"/>
          <w:szCs w:val="22"/>
          <w:lang w:val="en-US" w:eastAsia="pt-BR"/>
        </w:rPr>
        <w:t xml:space="preserve"> </w:t>
      </w:r>
    </w:p>
    <w:p w14:paraId="7DC26D5A" w14:textId="7A51AD29" w:rsidR="00254FF5" w:rsidRPr="0058790B" w:rsidRDefault="00254FF5" w:rsidP="00EA5C61">
      <w:pPr>
        <w:autoSpaceDE w:val="0"/>
        <w:autoSpaceDN w:val="0"/>
        <w:adjustRightInd w:val="0"/>
        <w:rPr>
          <w:lang w:eastAsia="pt-BR"/>
        </w:rPr>
      </w:pPr>
    </w:p>
    <w:p w14:paraId="3C11A1C4" w14:textId="4403ADD6" w:rsidR="00973903" w:rsidRDefault="00F82FAE" w:rsidP="00EA5C61">
      <w:pPr>
        <w:autoSpaceDE w:val="0"/>
        <w:autoSpaceDN w:val="0"/>
        <w:adjustRightInd w:val="0"/>
      </w:pPr>
      <w:r>
        <w:rPr>
          <w:lang w:eastAsia="pt-BR"/>
        </w:rPr>
        <w:t xml:space="preserve">A classificação das sílabas do PB, segundo Seara, Nunes e Volcão (2011), </w:t>
      </w:r>
      <w:r w:rsidR="005C0761">
        <w:rPr>
          <w:lang w:eastAsia="pt-BR"/>
        </w:rPr>
        <w:t>é</w:t>
      </w:r>
      <w:r>
        <w:rPr>
          <w:lang w:eastAsia="pt-BR"/>
        </w:rPr>
        <w:t xml:space="preserve"> </w:t>
      </w:r>
      <w:r w:rsidR="005C0761">
        <w:rPr>
          <w:lang w:eastAsia="pt-BR"/>
        </w:rPr>
        <w:t>a seguinte</w:t>
      </w:r>
      <w:r>
        <w:rPr>
          <w:lang w:eastAsia="pt-BR"/>
        </w:rPr>
        <w:t xml:space="preserve">: V, CV e CCV, consideradas sílabas livres, e VC, CCVC, CVC e CVCC, consideradas sílabas travadas. As referidas autoras </w:t>
      </w:r>
      <w:r>
        <w:t xml:space="preserve">classificam também as sílabas do português brasileiro incluindo as semivogais, que são: VV’, VV’C, CVV’, CVV’C, CV’V, CV’VC e CV’VV’C. </w:t>
      </w:r>
      <w:r w:rsidR="00973903">
        <w:t>As s</w:t>
      </w:r>
      <w:r w:rsidR="00F302D8">
        <w:t>í</w:t>
      </w:r>
      <w:r w:rsidR="00973903">
        <w:t>labas são compostas de consoante, vogal e semivogal</w:t>
      </w:r>
      <w:r w:rsidR="00BD5FF1">
        <w:t>.</w:t>
      </w:r>
      <w:r w:rsidR="00973903">
        <w:t xml:space="preserve"> </w:t>
      </w:r>
      <w:r w:rsidR="00BD5FF1">
        <w:t>C</w:t>
      </w:r>
      <w:r w:rsidR="00973903">
        <w:t>ada um desses elementos, segundo Seara, Nunes e Volcão (2011), ocupa uma posição dentro da sílaba</w:t>
      </w:r>
      <w:r w:rsidR="00973903" w:rsidRPr="00710394">
        <w:t xml:space="preserve">: a vogal ocupa o núcleo ou pico da sílaba </w:t>
      </w:r>
      <w:r w:rsidR="00973903">
        <w:t>como</w:t>
      </w:r>
      <w:r w:rsidR="00973903" w:rsidRPr="00710394">
        <w:t xml:space="preserve"> elemento obrigatório</w:t>
      </w:r>
      <w:r w:rsidR="00F302D8">
        <w:t>,</w:t>
      </w:r>
      <w:r w:rsidR="00973903" w:rsidRPr="00710394">
        <w:t xml:space="preserve"> </w:t>
      </w:r>
      <w:r w:rsidR="00DE3C2E">
        <w:t>e</w:t>
      </w:r>
      <w:r w:rsidR="00DE3C2E" w:rsidRPr="00DE3C2E">
        <w:t xml:space="preserve"> </w:t>
      </w:r>
      <w:r w:rsidR="00DE3C2E" w:rsidRPr="00710394">
        <w:t>uma única vogal pode representar uma sílaba</w:t>
      </w:r>
      <w:r w:rsidR="00F302D8">
        <w:t>,</w:t>
      </w:r>
      <w:r w:rsidR="00DE3C2E">
        <w:t xml:space="preserve"> fazendo com que</w:t>
      </w:r>
      <w:r w:rsidR="00973903" w:rsidRPr="00710394">
        <w:t xml:space="preserve"> as demais posições </w:t>
      </w:r>
      <w:r w:rsidR="00BD5FF1">
        <w:t xml:space="preserve">não sejam </w:t>
      </w:r>
      <w:r w:rsidR="00B8492D">
        <w:t xml:space="preserve">necessariamente </w:t>
      </w:r>
      <w:r w:rsidR="00B8492D" w:rsidRPr="00710394">
        <w:t>preenchidas</w:t>
      </w:r>
      <w:r w:rsidR="00973903" w:rsidRPr="00710394">
        <w:t>.</w:t>
      </w:r>
      <w:r w:rsidR="00737323">
        <w:t xml:space="preserve"> Destacam</w:t>
      </w:r>
      <w:r w:rsidR="00F302D8">
        <w:t>,</w:t>
      </w:r>
      <w:r w:rsidR="00737323">
        <w:t xml:space="preserve"> também, que</w:t>
      </w:r>
      <w:r w:rsidR="00973903" w:rsidRPr="00710394">
        <w:t xml:space="preserve"> </w:t>
      </w:r>
      <w:r w:rsidR="00737323">
        <w:t>a</w:t>
      </w:r>
      <w:r w:rsidR="00973903" w:rsidRPr="00710394">
        <w:t xml:space="preserve"> posição pré-vocálica </w:t>
      </w:r>
      <w:r w:rsidR="00AB5340">
        <w:t>é chamada de</w:t>
      </w:r>
      <w:r w:rsidR="00973903" w:rsidRPr="00710394">
        <w:t xml:space="preserve"> ataque ou </w:t>
      </w:r>
      <w:r w:rsidR="00973903" w:rsidRPr="00567B0A">
        <w:t>onset</w:t>
      </w:r>
      <w:r w:rsidR="00973903" w:rsidRPr="00710394">
        <w:rPr>
          <w:i/>
          <w:iCs/>
        </w:rPr>
        <w:t xml:space="preserve"> </w:t>
      </w:r>
      <w:r w:rsidR="00973903" w:rsidRPr="00710394">
        <w:t>silábico e</w:t>
      </w:r>
      <w:r w:rsidR="00F302D8">
        <w:t xml:space="preserve"> que</w:t>
      </w:r>
      <w:r w:rsidR="00973903" w:rsidRPr="00710394">
        <w:t xml:space="preserve"> a posição pós-vocálica denomina</w:t>
      </w:r>
      <w:r w:rsidR="00973903">
        <w:t>-</w:t>
      </w:r>
      <w:r w:rsidR="00973903" w:rsidRPr="00710394">
        <w:t>se coda silábica</w:t>
      </w:r>
      <w:r w:rsidR="001C0ED2">
        <w:t>,</w:t>
      </w:r>
      <w:r w:rsidR="00973903">
        <w:t xml:space="preserve"> posição dada às semivogais dos ditongos. Ainda de acordo com as estudiosas, </w:t>
      </w:r>
    </w:p>
    <w:p w14:paraId="0B77B9DE" w14:textId="77777777" w:rsidR="00973903" w:rsidRDefault="00973903" w:rsidP="00EA5C61">
      <w:pPr>
        <w:autoSpaceDE w:val="0"/>
        <w:autoSpaceDN w:val="0"/>
        <w:adjustRightInd w:val="0"/>
      </w:pPr>
    </w:p>
    <w:p w14:paraId="0B222F13" w14:textId="73D29C2F" w:rsidR="00973903" w:rsidRPr="009F73F6" w:rsidRDefault="00973903" w:rsidP="00973903">
      <w:pPr>
        <w:autoSpaceDE w:val="0"/>
        <w:autoSpaceDN w:val="0"/>
        <w:adjustRightInd w:val="0"/>
        <w:spacing w:line="240" w:lineRule="auto"/>
        <w:ind w:left="2268" w:firstLine="0"/>
        <w:rPr>
          <w:sz w:val="22"/>
          <w:szCs w:val="22"/>
          <w:lang w:eastAsia="pt-BR"/>
        </w:rPr>
      </w:pPr>
      <w:r w:rsidRPr="009F73F6">
        <w:rPr>
          <w:sz w:val="22"/>
          <w:szCs w:val="22"/>
          <w:lang w:eastAsia="pt-BR"/>
        </w:rPr>
        <w:t>A partir da constituição do onset e da coda silábica</w:t>
      </w:r>
      <w:r>
        <w:rPr>
          <w:sz w:val="22"/>
          <w:szCs w:val="22"/>
          <w:lang w:eastAsia="pt-BR"/>
        </w:rPr>
        <w:t xml:space="preserve"> [...],</w:t>
      </w:r>
      <w:r w:rsidRPr="009F73F6">
        <w:rPr>
          <w:sz w:val="22"/>
          <w:szCs w:val="22"/>
          <w:lang w:eastAsia="pt-BR"/>
        </w:rPr>
        <w:t xml:space="preserve"> podemos fazer o levantamento dos tipos de sílabas no PB. Temos sílabas chamadas de </w:t>
      </w:r>
      <w:r w:rsidRPr="009F73F6">
        <w:rPr>
          <w:b/>
          <w:bCs/>
          <w:sz w:val="22"/>
          <w:szCs w:val="22"/>
          <w:lang w:eastAsia="pt-BR"/>
        </w:rPr>
        <w:t xml:space="preserve">simples </w:t>
      </w:r>
      <w:r w:rsidRPr="009F73F6">
        <w:rPr>
          <w:sz w:val="22"/>
          <w:szCs w:val="22"/>
          <w:lang w:eastAsia="pt-BR"/>
        </w:rPr>
        <w:t xml:space="preserve">(constituídas apenas pelo núcleo silábico), </w:t>
      </w:r>
      <w:r w:rsidRPr="009F73F6">
        <w:rPr>
          <w:b/>
          <w:bCs/>
          <w:sz w:val="22"/>
          <w:szCs w:val="22"/>
          <w:lang w:eastAsia="pt-BR"/>
        </w:rPr>
        <w:t xml:space="preserve">complexas </w:t>
      </w:r>
      <w:r w:rsidRPr="009F73F6">
        <w:rPr>
          <w:sz w:val="22"/>
          <w:szCs w:val="22"/>
          <w:lang w:eastAsia="pt-BR"/>
        </w:rPr>
        <w:t>(cujo núcleo é seguido precedido por consoantes),</w:t>
      </w:r>
      <w:r>
        <w:rPr>
          <w:sz w:val="22"/>
          <w:szCs w:val="22"/>
          <w:lang w:eastAsia="pt-BR"/>
        </w:rPr>
        <w:t xml:space="preserve"> </w:t>
      </w:r>
      <w:r w:rsidRPr="009F73F6">
        <w:rPr>
          <w:b/>
          <w:bCs/>
          <w:sz w:val="22"/>
          <w:szCs w:val="22"/>
          <w:lang w:eastAsia="pt-BR"/>
        </w:rPr>
        <w:t xml:space="preserve">abertas ou livres </w:t>
      </w:r>
      <w:r w:rsidRPr="009F73F6">
        <w:rPr>
          <w:sz w:val="22"/>
          <w:szCs w:val="22"/>
          <w:lang w:eastAsia="pt-BR"/>
        </w:rPr>
        <w:t xml:space="preserve">(quando não apresentam coda silábica) e </w:t>
      </w:r>
      <w:r w:rsidRPr="009F73F6">
        <w:rPr>
          <w:b/>
          <w:bCs/>
          <w:sz w:val="22"/>
          <w:szCs w:val="22"/>
          <w:lang w:eastAsia="pt-BR"/>
        </w:rPr>
        <w:t xml:space="preserve">fechadas ou travadas </w:t>
      </w:r>
      <w:r w:rsidRPr="009F73F6">
        <w:rPr>
          <w:sz w:val="22"/>
          <w:szCs w:val="22"/>
          <w:lang w:eastAsia="pt-BR"/>
        </w:rPr>
        <w:t>(quando possuem coda silábica) (SEARA;</w:t>
      </w:r>
      <w:r w:rsidRPr="009F73F6">
        <w:rPr>
          <w:sz w:val="22"/>
          <w:szCs w:val="22"/>
        </w:rPr>
        <w:t xml:space="preserve"> NUNES; VOLCÃO,</w:t>
      </w:r>
      <w:r w:rsidRPr="009F73F6">
        <w:rPr>
          <w:sz w:val="22"/>
          <w:szCs w:val="22"/>
          <w:lang w:eastAsia="pt-BR"/>
        </w:rPr>
        <w:t xml:space="preserve"> 2011, p. 101).</w:t>
      </w:r>
      <w:r w:rsidR="00F302D8">
        <w:rPr>
          <w:sz w:val="22"/>
          <w:szCs w:val="22"/>
          <w:lang w:eastAsia="pt-BR"/>
        </w:rPr>
        <w:t xml:space="preserve"> </w:t>
      </w:r>
    </w:p>
    <w:p w14:paraId="3974B2EF" w14:textId="77777777" w:rsidR="00973903" w:rsidRDefault="00973903" w:rsidP="00973903">
      <w:pPr>
        <w:autoSpaceDE w:val="0"/>
        <w:autoSpaceDN w:val="0"/>
        <w:adjustRightInd w:val="0"/>
        <w:rPr>
          <w:lang w:eastAsia="pt-BR"/>
        </w:rPr>
      </w:pPr>
    </w:p>
    <w:p w14:paraId="4CFD0830" w14:textId="713415D4" w:rsidR="0047147C" w:rsidRDefault="00973903" w:rsidP="00973903">
      <w:pPr>
        <w:autoSpaceDE w:val="0"/>
        <w:autoSpaceDN w:val="0"/>
        <w:adjustRightInd w:val="0"/>
        <w:rPr>
          <w:lang w:eastAsia="pt-BR"/>
        </w:rPr>
      </w:pPr>
      <w:r>
        <w:rPr>
          <w:lang w:eastAsia="pt-BR"/>
        </w:rPr>
        <w:t>Seara, Nunes e Volcão (2011) também destacam que</w:t>
      </w:r>
      <w:r w:rsidRPr="009474BB">
        <w:rPr>
          <w:lang w:eastAsia="pt-BR"/>
        </w:rPr>
        <w:t xml:space="preserve"> as semivogais dos ditongos decrescentes que ocupam a coda da sílaba não </w:t>
      </w:r>
      <w:r>
        <w:rPr>
          <w:lang w:eastAsia="pt-BR"/>
        </w:rPr>
        <w:t xml:space="preserve">se dão em uma </w:t>
      </w:r>
      <w:r w:rsidRPr="009474BB">
        <w:rPr>
          <w:lang w:eastAsia="pt-BR"/>
        </w:rPr>
        <w:t>sílaba travada</w:t>
      </w:r>
      <w:r>
        <w:rPr>
          <w:lang w:eastAsia="pt-BR"/>
        </w:rPr>
        <w:t xml:space="preserve">, o que justifica o motivo pelo qual uma semivogal não pode ser considerada consoante. As autoras trazem o exemplo do vocábulo </w:t>
      </w:r>
      <w:r w:rsidRPr="00710394">
        <w:rPr>
          <w:lang w:eastAsia="pt-BR"/>
        </w:rPr>
        <w:t>inteiro,</w:t>
      </w:r>
      <w:r>
        <w:rPr>
          <w:lang w:eastAsia="pt-BR"/>
        </w:rPr>
        <w:t xml:space="preserve"> em que se observa a presença do “r” fraco como segmento que </w:t>
      </w:r>
      <w:r w:rsidR="00D77B14">
        <w:rPr>
          <w:lang w:eastAsia="pt-BR"/>
        </w:rPr>
        <w:t>precede</w:t>
      </w:r>
      <w:r>
        <w:rPr>
          <w:lang w:eastAsia="pt-BR"/>
        </w:rPr>
        <w:t xml:space="preserve"> a semivogal. Esse “r” não pode ser </w:t>
      </w:r>
      <w:r w:rsidR="00D77B14">
        <w:rPr>
          <w:lang w:eastAsia="pt-BR"/>
        </w:rPr>
        <w:t>antecedido</w:t>
      </w:r>
      <w:r>
        <w:rPr>
          <w:lang w:eastAsia="pt-BR"/>
        </w:rPr>
        <w:t xml:space="preserve"> de sílabas travadas</w:t>
      </w:r>
      <w:r w:rsidR="0047147C">
        <w:rPr>
          <w:lang w:eastAsia="pt-BR"/>
        </w:rPr>
        <w:t>. Do contrário,</w:t>
      </w:r>
      <w:r>
        <w:rPr>
          <w:lang w:eastAsia="pt-BR"/>
        </w:rPr>
        <w:t xml:space="preserve"> se converteria em um “r” forte</w:t>
      </w:r>
      <w:r w:rsidR="0047147C">
        <w:rPr>
          <w:lang w:eastAsia="pt-BR"/>
        </w:rPr>
        <w:t xml:space="preserve"> em palavras como honra e Israel</w:t>
      </w:r>
      <w:r>
        <w:rPr>
          <w:lang w:eastAsia="pt-BR"/>
        </w:rPr>
        <w:t>.</w:t>
      </w:r>
      <w:r w:rsidR="00B2317E">
        <w:rPr>
          <w:lang w:eastAsia="pt-BR"/>
        </w:rPr>
        <w:t xml:space="preserve"> Diante dos </w:t>
      </w:r>
      <w:r w:rsidR="00F302D8">
        <w:rPr>
          <w:lang w:eastAsia="pt-BR"/>
        </w:rPr>
        <w:t xml:space="preserve">exemplos </w:t>
      </w:r>
      <w:r w:rsidR="00B2317E">
        <w:rPr>
          <w:lang w:eastAsia="pt-BR"/>
        </w:rPr>
        <w:t>expostos, podemos inferir que as</w:t>
      </w:r>
      <w:r w:rsidR="00B2317E">
        <w:t xml:space="preserve"> sílabas </w:t>
      </w:r>
      <w:r w:rsidR="00E9213B">
        <w:t>se tornam</w:t>
      </w:r>
      <w:r w:rsidR="00B2317E">
        <w:t xml:space="preserve"> relevantes para a compreensão do processo fonológico da monotongação, na medida em que a realização dos monotongos se dá no interior da referida sílaba.</w:t>
      </w:r>
      <w:r w:rsidR="00F302D8">
        <w:t xml:space="preserve"> </w:t>
      </w:r>
    </w:p>
    <w:p w14:paraId="6E324199" w14:textId="16F0DBF7" w:rsidR="00973903" w:rsidRDefault="00F82FAE" w:rsidP="00973903">
      <w:pPr>
        <w:autoSpaceDE w:val="0"/>
        <w:autoSpaceDN w:val="0"/>
        <w:adjustRightInd w:val="0"/>
      </w:pPr>
      <w:r>
        <w:t xml:space="preserve">O ditongo </w:t>
      </w:r>
      <w:r w:rsidR="003C7A4A">
        <w:t>também</w:t>
      </w:r>
      <w:r w:rsidR="00E476C6">
        <w:t xml:space="preserve"> </w:t>
      </w:r>
      <w:r w:rsidR="003C7A4A">
        <w:t>apresenta</w:t>
      </w:r>
      <w:r>
        <w:t xml:space="preserve"> </w:t>
      </w:r>
      <w:r w:rsidR="00E9213B">
        <w:t>uma profunda</w:t>
      </w:r>
      <w:r w:rsidR="00973903">
        <w:t xml:space="preserve"> relação com </w:t>
      </w:r>
      <w:r>
        <w:t>a monotongação</w:t>
      </w:r>
      <w:r w:rsidR="00973903">
        <w:t xml:space="preserve">, uma vez que tal processo se dá, justamente, em função da existência desse encontro vocálico. Sobre ditongo, Terra (2006) o define como o encontro de uma vogal com uma semivogal ou de uma semivogal com uma vogal, e esse encontro deve pertencer à mesma sílaba. A gramática também classifica </w:t>
      </w:r>
      <w:r w:rsidR="00973903">
        <w:lastRenderedPageBreak/>
        <w:t>os ditongos em crescentes ou decrescentes, orais ou nasais. Interessam, para este estudo, os ditongos decrescentes, haja vista que o processo de monotongação ocorre em virtude da existência dessa classificação.</w:t>
      </w:r>
      <w:r w:rsidR="00973903" w:rsidRPr="008431F3">
        <w:t xml:space="preserve"> </w:t>
      </w:r>
      <w:r w:rsidR="00973903">
        <w:t xml:space="preserve">Vale lembrar que a </w:t>
      </w:r>
      <w:r>
        <w:t xml:space="preserve">gramática </w:t>
      </w:r>
      <w:r w:rsidR="00E9213B">
        <w:t>supracitada não</w:t>
      </w:r>
      <w:r w:rsidR="00973903">
        <w:t xml:space="preserve"> abordou nenhuma distinção sobre os ditongos decrescentes, trazendo </w:t>
      </w:r>
      <w:r>
        <w:t xml:space="preserve">apenas </w:t>
      </w:r>
      <w:r w:rsidR="00973903">
        <w:t xml:space="preserve">uma gama de exemplos juntos e sem nenhuma indicação de que alguns deles, na oralidade, acabam eliminando a semivogal. </w:t>
      </w:r>
    </w:p>
    <w:p w14:paraId="05455FEB" w14:textId="7D9C70F7" w:rsidR="00716235" w:rsidRPr="004A6535" w:rsidRDefault="00960964" w:rsidP="00973903">
      <w:pPr>
        <w:autoSpaceDE w:val="0"/>
        <w:autoSpaceDN w:val="0"/>
        <w:adjustRightInd w:val="0"/>
      </w:pPr>
      <w:r>
        <w:t xml:space="preserve">Cristófaro </w:t>
      </w:r>
      <w:r w:rsidR="002C054B" w:rsidRPr="004A6535">
        <w:t>Silva (2003)</w:t>
      </w:r>
      <w:r w:rsidR="006B3212" w:rsidRPr="004A6535">
        <w:t xml:space="preserve"> nomeia os </w:t>
      </w:r>
      <w:r w:rsidR="004A6535" w:rsidRPr="004A6535">
        <w:t>ditongos em</w:t>
      </w:r>
      <w:r w:rsidR="006B3212" w:rsidRPr="004A6535">
        <w:t xml:space="preserve"> geral como uma sequência de segmentos vocálicos em que um desses segmentos é interpretado como vogal, tem proeminência acentual e representa o núcleo da sílaba</w:t>
      </w:r>
      <w:r w:rsidR="004E6769" w:rsidRPr="004A6535">
        <w:t>,</w:t>
      </w:r>
      <w:r w:rsidR="006B3212" w:rsidRPr="004A6535">
        <w:t xml:space="preserve"> e o outro segmento é interpretado como glide e sem proeminência acentual. </w:t>
      </w:r>
      <w:r w:rsidR="004E6769" w:rsidRPr="004A6535">
        <w:t>Os dois</w:t>
      </w:r>
      <w:r w:rsidR="006B3212" w:rsidRPr="004A6535">
        <w:t xml:space="preserve"> segmentos, vogal e glide, são pronunciados na mesma sílaba.</w:t>
      </w:r>
      <w:r w:rsidR="008F2848">
        <w:t xml:space="preserve"> </w:t>
      </w:r>
      <w:r w:rsidR="004E6769" w:rsidRPr="004A6535">
        <w:t xml:space="preserve">Sobre os ditongos decrescentes, especificamente, a mesma autora os define como uma sequência de vogal-glide e </w:t>
      </w:r>
      <w:r w:rsidR="005575E8">
        <w:t xml:space="preserve">acrescenta </w:t>
      </w:r>
      <w:r w:rsidR="004E6769" w:rsidRPr="004A6535">
        <w:t>que tais ditongos</w:t>
      </w:r>
      <w:r w:rsidR="005575E8">
        <w:t>,</w:t>
      </w:r>
      <w:r w:rsidR="004E6769" w:rsidRPr="004A6535">
        <w:t xml:space="preserve"> na língua portuguesa, podem ser orais e nasais. </w:t>
      </w:r>
      <w:r w:rsidR="004A6535" w:rsidRPr="004A6535">
        <w:t>Os ditongos decrescentes nasais não nos interessam nes</w:t>
      </w:r>
      <w:r w:rsidR="005575E8">
        <w:t>t</w:t>
      </w:r>
      <w:r w:rsidR="004A6535" w:rsidRPr="004A6535">
        <w:t>a pesquisa</w:t>
      </w:r>
      <w:r w:rsidR="004A6535">
        <w:t>.</w:t>
      </w:r>
      <w:r w:rsidR="00F302D8">
        <w:t xml:space="preserve"> </w:t>
      </w:r>
    </w:p>
    <w:p w14:paraId="190B8099" w14:textId="1F36E832" w:rsidR="00973903" w:rsidRPr="00CD1197" w:rsidRDefault="00973903" w:rsidP="00973903">
      <w:pPr>
        <w:autoSpaceDE w:val="0"/>
        <w:autoSpaceDN w:val="0"/>
        <w:adjustRightInd w:val="0"/>
      </w:pPr>
      <w:r>
        <w:t xml:space="preserve">Ao falar sobre os ditongos, </w:t>
      </w:r>
      <w:r w:rsidRPr="003267BA">
        <w:rPr>
          <w:lang w:eastAsia="pt-BR"/>
        </w:rPr>
        <w:t>Seara</w:t>
      </w:r>
      <w:r>
        <w:rPr>
          <w:lang w:eastAsia="pt-BR"/>
        </w:rPr>
        <w:t>, Nunes e Volcão</w:t>
      </w:r>
      <w:r w:rsidRPr="003267BA">
        <w:rPr>
          <w:lang w:eastAsia="pt-BR"/>
        </w:rPr>
        <w:t xml:space="preserve"> </w:t>
      </w:r>
      <w:r>
        <w:rPr>
          <w:lang w:eastAsia="pt-BR"/>
        </w:rPr>
        <w:t>assinalam o seguinte: “Quando</w:t>
      </w:r>
      <w:r w:rsidRPr="003267BA">
        <w:rPr>
          <w:lang w:eastAsia="pt-BR"/>
        </w:rPr>
        <w:t xml:space="preserve"> essas vogais ocupam as posições periféricas da</w:t>
      </w:r>
      <w:r>
        <w:rPr>
          <w:lang w:eastAsia="pt-BR"/>
        </w:rPr>
        <w:t xml:space="preserve"> </w:t>
      </w:r>
      <w:r w:rsidRPr="003267BA">
        <w:rPr>
          <w:lang w:eastAsia="pt-BR"/>
        </w:rPr>
        <w:t>sílaba são chamadas de semivogais e apresentam menor proeminência</w:t>
      </w:r>
      <w:r>
        <w:rPr>
          <w:lang w:eastAsia="pt-BR"/>
        </w:rPr>
        <w:t xml:space="preserve"> </w:t>
      </w:r>
      <w:r w:rsidRPr="003267BA">
        <w:rPr>
          <w:lang w:eastAsia="pt-BR"/>
        </w:rPr>
        <w:t>acentual se comparadas às vogais que acompanham. Nesse caso, são representadas</w:t>
      </w:r>
      <w:r>
        <w:rPr>
          <w:lang w:eastAsia="pt-BR"/>
        </w:rPr>
        <w:t xml:space="preserve"> </w:t>
      </w:r>
      <w:r w:rsidRPr="003267BA">
        <w:rPr>
          <w:lang w:eastAsia="pt-BR"/>
        </w:rPr>
        <w:t>respectivamente pelos símbolos fonéticos</w:t>
      </w:r>
      <w:r>
        <w:rPr>
          <w:lang w:eastAsia="pt-BR"/>
        </w:rPr>
        <w:t xml:space="preserve"> </w:t>
      </w:r>
      <w:r>
        <w:rPr>
          <w:lang w:eastAsia="pt-BR"/>
        </w:rPr>
        <w:sym w:font="SILManuscript IPA93" w:char="F05B"/>
      </w:r>
      <w:r>
        <w:rPr>
          <w:lang w:eastAsia="pt-BR"/>
        </w:rPr>
        <w:sym w:font="SILDoulosIPA" w:char="F06A"/>
      </w:r>
      <w:r>
        <w:rPr>
          <w:lang w:eastAsia="pt-BR"/>
        </w:rPr>
        <w:sym w:font="SILManuscript IPA93" w:char="F05D"/>
      </w:r>
      <w:r>
        <w:rPr>
          <w:lang w:eastAsia="pt-BR"/>
        </w:rPr>
        <w:t xml:space="preserve"> </w:t>
      </w:r>
      <w:r w:rsidRPr="003267BA">
        <w:rPr>
          <w:rFonts w:eastAsia="SILManuscriptIPA93Regular"/>
          <w:lang w:eastAsia="pt-BR"/>
        </w:rPr>
        <w:t>e</w:t>
      </w:r>
      <w:r w:rsidRPr="003267BA">
        <w:rPr>
          <w:lang w:eastAsia="pt-BR"/>
        </w:rPr>
        <w:t xml:space="preserve"> </w:t>
      </w:r>
      <w:r>
        <w:rPr>
          <w:rFonts w:eastAsia="SILManuscriptIPA93Regular"/>
          <w:lang w:eastAsia="pt-BR"/>
        </w:rPr>
        <w:sym w:font="SILManuscript IPA93" w:char="F05B"/>
      </w:r>
      <w:r>
        <w:rPr>
          <w:rFonts w:eastAsia="SILManuscriptIPA93Regular"/>
          <w:lang w:eastAsia="pt-BR"/>
        </w:rPr>
        <w:sym w:font="SILDoulosIPA" w:char="F077"/>
      </w:r>
      <w:r>
        <w:rPr>
          <w:rFonts w:eastAsia="SILManuscriptIPA93Regular"/>
          <w:lang w:eastAsia="pt-BR"/>
        </w:rPr>
        <w:sym w:font="SILManuscript IPA93" w:char="F05D"/>
      </w:r>
      <w:r>
        <w:rPr>
          <w:rFonts w:eastAsia="SILManuscriptIPA93Regular"/>
          <w:lang w:eastAsia="pt-BR"/>
        </w:rPr>
        <w:t>”</w:t>
      </w:r>
      <w:r w:rsidRPr="001039C0">
        <w:rPr>
          <w:lang w:eastAsia="pt-BR"/>
        </w:rPr>
        <w:t xml:space="preserve"> </w:t>
      </w:r>
      <w:r>
        <w:rPr>
          <w:lang w:eastAsia="pt-BR"/>
        </w:rPr>
        <w:t>(</w:t>
      </w:r>
      <w:r w:rsidRPr="003267BA">
        <w:rPr>
          <w:lang w:eastAsia="pt-BR"/>
        </w:rPr>
        <w:t>2011, p. 42)</w:t>
      </w:r>
      <w:r>
        <w:rPr>
          <w:lang w:eastAsia="pt-BR"/>
        </w:rPr>
        <w:t>.</w:t>
      </w:r>
      <w:r>
        <w:rPr>
          <w:rFonts w:eastAsia="SILManuscriptIPA93Regular"/>
          <w:lang w:eastAsia="pt-BR"/>
        </w:rPr>
        <w:t xml:space="preserve"> Observemos, a seguir, o quadro de ditongos decrescentes e crescentes retirado do texto das referidas estudiosas.</w:t>
      </w:r>
      <w:r w:rsidR="005575E8">
        <w:rPr>
          <w:rFonts w:eastAsia="SILManuscriptIPA93Regular"/>
          <w:lang w:eastAsia="pt-BR"/>
        </w:rPr>
        <w:t xml:space="preserve"> </w:t>
      </w:r>
    </w:p>
    <w:p w14:paraId="6951245A" w14:textId="77777777" w:rsidR="00973903" w:rsidRDefault="00973903" w:rsidP="00973903">
      <w:pPr>
        <w:autoSpaceDE w:val="0"/>
        <w:autoSpaceDN w:val="0"/>
        <w:adjustRightInd w:val="0"/>
        <w:rPr>
          <w:rFonts w:eastAsia="SILManuscriptIPA93Regular"/>
          <w:lang w:eastAsia="pt-BR"/>
        </w:rPr>
      </w:pPr>
    </w:p>
    <w:p w14:paraId="68EC886E" w14:textId="551C5837" w:rsidR="00973903" w:rsidRDefault="00973903" w:rsidP="00973903">
      <w:pPr>
        <w:autoSpaceDE w:val="0"/>
        <w:autoSpaceDN w:val="0"/>
        <w:adjustRightInd w:val="0"/>
        <w:spacing w:line="240" w:lineRule="auto"/>
        <w:ind w:firstLine="0"/>
        <w:jc w:val="center"/>
        <w:rPr>
          <w:lang w:eastAsia="pt-BR"/>
        </w:rPr>
      </w:pPr>
      <w:r w:rsidRPr="009F73F6">
        <w:rPr>
          <w:b/>
          <w:lang w:eastAsia="pt-BR"/>
        </w:rPr>
        <w:t xml:space="preserve">Quadro </w:t>
      </w:r>
      <w:r w:rsidR="0054459B">
        <w:rPr>
          <w:b/>
          <w:lang w:eastAsia="pt-BR"/>
        </w:rPr>
        <w:t>2</w:t>
      </w:r>
      <w:r w:rsidRPr="009F73F6">
        <w:rPr>
          <w:b/>
          <w:lang w:eastAsia="pt-BR"/>
        </w:rPr>
        <w:t>.</w:t>
      </w:r>
      <w:r w:rsidRPr="00DF7D3E">
        <w:rPr>
          <w:lang w:eastAsia="pt-BR"/>
        </w:rPr>
        <w:t xml:space="preserve"> Levantamento dos ditongos crescentes e decrescentes orais e nasais do PB com</w:t>
      </w:r>
      <w:r>
        <w:rPr>
          <w:lang w:eastAsia="pt-BR"/>
        </w:rPr>
        <w:t xml:space="preserve"> </w:t>
      </w:r>
      <w:r w:rsidRPr="00DF7D3E">
        <w:rPr>
          <w:lang w:eastAsia="pt-BR"/>
        </w:rPr>
        <w:t>respectivos exemplos.</w:t>
      </w:r>
    </w:p>
    <w:p w14:paraId="553AC7D7" w14:textId="77777777" w:rsidR="00973903" w:rsidRDefault="00973903" w:rsidP="00973903">
      <w:pPr>
        <w:autoSpaceDE w:val="0"/>
        <w:autoSpaceDN w:val="0"/>
        <w:adjustRightInd w:val="0"/>
        <w:spacing w:line="240" w:lineRule="auto"/>
        <w:ind w:firstLine="0"/>
        <w:jc w:val="center"/>
        <w:rPr>
          <w:color w:val="FF0000"/>
        </w:rPr>
      </w:pPr>
      <w:r>
        <w:rPr>
          <w:noProof/>
          <w:color w:val="FF0000"/>
          <w:lang w:eastAsia="pt-BR"/>
        </w:rPr>
        <w:drawing>
          <wp:inline distT="0" distB="0" distL="0" distR="0" wp14:anchorId="59D51357" wp14:editId="5E53C98B">
            <wp:extent cx="3257550" cy="2685278"/>
            <wp:effectExtent l="0" t="0" r="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3207" cy="2689941"/>
                    </a:xfrm>
                    <a:prstGeom prst="rect">
                      <a:avLst/>
                    </a:prstGeom>
                    <a:noFill/>
                    <a:ln>
                      <a:noFill/>
                    </a:ln>
                  </pic:spPr>
                </pic:pic>
              </a:graphicData>
            </a:graphic>
          </wp:inline>
        </w:drawing>
      </w:r>
    </w:p>
    <w:p w14:paraId="4B1161D1" w14:textId="77777777" w:rsidR="00973903" w:rsidRPr="009F73F6" w:rsidRDefault="00973903" w:rsidP="00973903">
      <w:pPr>
        <w:autoSpaceDE w:val="0"/>
        <w:autoSpaceDN w:val="0"/>
        <w:adjustRightInd w:val="0"/>
        <w:spacing w:line="240" w:lineRule="auto"/>
        <w:ind w:firstLine="0"/>
        <w:jc w:val="center"/>
        <w:rPr>
          <w:rFonts w:eastAsia="SILManuscriptIPA93Regular"/>
          <w:sz w:val="20"/>
          <w:szCs w:val="22"/>
          <w:lang w:eastAsia="pt-BR"/>
        </w:rPr>
      </w:pPr>
      <w:r w:rsidRPr="009F73F6">
        <w:rPr>
          <w:rFonts w:eastAsia="SILManuscriptIPA93Regular"/>
          <w:sz w:val="20"/>
          <w:szCs w:val="22"/>
          <w:lang w:eastAsia="pt-BR"/>
        </w:rPr>
        <w:t>Fonte: Seara, Nunes e Volcão (2011, p.</w:t>
      </w:r>
      <w:r>
        <w:rPr>
          <w:rFonts w:eastAsia="SILManuscriptIPA93Regular"/>
          <w:sz w:val="20"/>
          <w:szCs w:val="22"/>
          <w:lang w:eastAsia="pt-BR"/>
        </w:rPr>
        <w:t xml:space="preserve"> </w:t>
      </w:r>
      <w:r w:rsidRPr="009F73F6">
        <w:rPr>
          <w:rFonts w:eastAsia="SILManuscriptIPA93Regular"/>
          <w:sz w:val="20"/>
          <w:szCs w:val="22"/>
          <w:lang w:eastAsia="pt-BR"/>
        </w:rPr>
        <w:t>43)</w:t>
      </w:r>
      <w:r>
        <w:rPr>
          <w:rFonts w:eastAsia="SILManuscriptIPA93Regular"/>
          <w:sz w:val="20"/>
          <w:szCs w:val="22"/>
          <w:lang w:eastAsia="pt-BR"/>
        </w:rPr>
        <w:t xml:space="preserve">. </w:t>
      </w:r>
    </w:p>
    <w:p w14:paraId="74E2592D" w14:textId="77777777" w:rsidR="00973903" w:rsidRDefault="00973903" w:rsidP="00973903">
      <w:pPr>
        <w:autoSpaceDE w:val="0"/>
        <w:autoSpaceDN w:val="0"/>
        <w:adjustRightInd w:val="0"/>
      </w:pPr>
    </w:p>
    <w:p w14:paraId="2A8413C7" w14:textId="40BFF5B4" w:rsidR="00973903" w:rsidRDefault="00973903" w:rsidP="00973903">
      <w:pPr>
        <w:autoSpaceDE w:val="0"/>
        <w:autoSpaceDN w:val="0"/>
        <w:adjustRightInd w:val="0"/>
        <w:rPr>
          <w:lang w:eastAsia="pt-BR"/>
        </w:rPr>
      </w:pPr>
      <w:r>
        <w:rPr>
          <w:rFonts w:eastAsia="SILManuscriptIPA93Regular"/>
          <w:lang w:eastAsia="pt-BR"/>
        </w:rPr>
        <w:lastRenderedPageBreak/>
        <w:t xml:space="preserve">No que se refere à veracidade dos ditongos decrescentes, </w:t>
      </w:r>
      <w:bookmarkStart w:id="14" w:name="_Hlk41804147"/>
      <w:r>
        <w:rPr>
          <w:rFonts w:eastAsia="SILManuscriptIPA93Regular"/>
          <w:lang w:eastAsia="pt-BR"/>
        </w:rPr>
        <w:t>Hora</w:t>
      </w:r>
      <w:bookmarkEnd w:id="14"/>
      <w:r>
        <w:rPr>
          <w:rFonts w:eastAsia="SILManuscriptIPA93Regular"/>
          <w:lang w:eastAsia="pt-BR"/>
        </w:rPr>
        <w:t xml:space="preserve"> </w:t>
      </w:r>
      <w:r w:rsidR="000938EC">
        <w:rPr>
          <w:rFonts w:eastAsia="SILManuscriptIPA93Regular"/>
          <w:lang w:eastAsia="pt-BR"/>
        </w:rPr>
        <w:t xml:space="preserve">(2009) </w:t>
      </w:r>
      <w:r>
        <w:rPr>
          <w:rFonts w:eastAsia="SILManuscriptIPA93Regular"/>
          <w:lang w:eastAsia="pt-BR"/>
        </w:rPr>
        <w:t>declara que os ditongos que sofrem o processo de monotongação “</w:t>
      </w:r>
      <w:r w:rsidR="005575E8">
        <w:rPr>
          <w:rFonts w:eastAsia="SILManuscriptIPA93Regular"/>
          <w:lang w:eastAsia="pt-BR"/>
        </w:rPr>
        <w:t xml:space="preserve">[...] </w:t>
      </w:r>
      <w:r>
        <w:rPr>
          <w:rFonts w:eastAsia="SILManuscriptIPA93Regular"/>
          <w:lang w:eastAsia="pt-BR"/>
        </w:rPr>
        <w:t>são classificados na literatura específica, como ditongos leves; ao passo que os verdadeiros ditongos não tornam-se monotongos”</w:t>
      </w:r>
      <w:r w:rsidRPr="0061099A">
        <w:rPr>
          <w:rFonts w:eastAsia="SILManuscriptIPA93Regular"/>
          <w:lang w:eastAsia="pt-BR"/>
        </w:rPr>
        <w:t xml:space="preserve"> </w:t>
      </w:r>
      <w:r>
        <w:rPr>
          <w:rFonts w:eastAsia="SILManuscriptIPA93Regular"/>
          <w:lang w:eastAsia="pt-BR"/>
        </w:rPr>
        <w:t>(</w:t>
      </w:r>
      <w:r w:rsidR="00E17B64">
        <w:rPr>
          <w:rFonts w:eastAsia="SILManuscriptIPA93Regular"/>
          <w:lang w:eastAsia="pt-BR"/>
        </w:rPr>
        <w:t xml:space="preserve">HORA, </w:t>
      </w:r>
      <w:r>
        <w:rPr>
          <w:rFonts w:eastAsia="SILManuscriptIPA93Regular"/>
          <w:lang w:eastAsia="pt-BR"/>
        </w:rPr>
        <w:t xml:space="preserve">2009, p. 26). Os ditongos leves aparecem em palavras como </w:t>
      </w:r>
      <w:r w:rsidRPr="00F06E31">
        <w:rPr>
          <w:rFonts w:eastAsia="SILManuscriptIPA93Regular"/>
          <w:lang w:eastAsia="pt-BR"/>
        </w:rPr>
        <w:t>caixa, freira e couro</w:t>
      </w:r>
      <w:r>
        <w:rPr>
          <w:rFonts w:eastAsia="SILManuscriptIPA93Regular"/>
          <w:lang w:eastAsia="pt-BR"/>
        </w:rPr>
        <w:t xml:space="preserve">, e os verdadeiros ditongos aparecem em palavras como </w:t>
      </w:r>
      <w:r w:rsidRPr="00F06E31">
        <w:rPr>
          <w:rFonts w:eastAsia="SILManuscriptIPA93Regular"/>
          <w:lang w:eastAsia="pt-BR"/>
        </w:rPr>
        <w:t>bairro</w:t>
      </w:r>
      <w:r w:rsidR="005575E8">
        <w:rPr>
          <w:rFonts w:eastAsia="SILManuscriptIPA93Regular"/>
          <w:lang w:eastAsia="pt-BR"/>
        </w:rPr>
        <w:t xml:space="preserve"> e</w:t>
      </w:r>
      <w:r w:rsidRPr="00F06E31">
        <w:rPr>
          <w:rFonts w:eastAsia="SILManuscriptIPA93Regular"/>
          <w:lang w:eastAsia="pt-BR"/>
        </w:rPr>
        <w:t xml:space="preserve"> meigo</w:t>
      </w:r>
      <w:r w:rsidRPr="00D75274">
        <w:rPr>
          <w:rFonts w:eastAsia="SILManuscriptIPA93Regular"/>
          <w:i/>
          <w:iCs/>
          <w:lang w:eastAsia="pt-BR"/>
        </w:rPr>
        <w:t>.</w:t>
      </w:r>
      <w:r>
        <w:rPr>
          <w:rFonts w:eastAsia="SILManuscriptIPA93Regular"/>
          <w:i/>
          <w:iCs/>
          <w:lang w:eastAsia="pt-BR"/>
        </w:rPr>
        <w:t xml:space="preserve"> </w:t>
      </w:r>
      <w:r w:rsidR="000938EC">
        <w:rPr>
          <w:lang w:eastAsia="pt-BR"/>
        </w:rPr>
        <w:t>Collischoon</w:t>
      </w:r>
      <w:r>
        <w:rPr>
          <w:lang w:eastAsia="pt-BR"/>
        </w:rPr>
        <w:t xml:space="preserve"> (2014) </w:t>
      </w:r>
      <w:r w:rsidR="000938EC">
        <w:rPr>
          <w:lang w:eastAsia="pt-BR"/>
        </w:rPr>
        <w:t xml:space="preserve">também </w:t>
      </w:r>
      <w:r>
        <w:rPr>
          <w:lang w:eastAsia="pt-BR"/>
        </w:rPr>
        <w:t xml:space="preserve">considera as palavras que </w:t>
      </w:r>
      <w:r w:rsidR="004A6535">
        <w:rPr>
          <w:lang w:eastAsia="pt-BR"/>
        </w:rPr>
        <w:t>monotongam como</w:t>
      </w:r>
      <w:r>
        <w:rPr>
          <w:lang w:eastAsia="pt-BR"/>
        </w:rPr>
        <w:t xml:space="preserve"> ditongos leves e não como verdadeiros ditongos decrescentes.</w:t>
      </w:r>
      <w:r w:rsidR="00EA5C61">
        <w:rPr>
          <w:lang w:eastAsia="pt-BR"/>
        </w:rPr>
        <w:t xml:space="preserve"> </w:t>
      </w:r>
      <w:r>
        <w:rPr>
          <w:lang w:eastAsia="pt-BR"/>
        </w:rPr>
        <w:t>Ou seja, os ditongos que monotongam ocupam apenas um elemento na classificação das sílabas, já que a semivogal some, ficando apenas a vogal principal e, com isso, elimina</w:t>
      </w:r>
      <w:r w:rsidR="003C7A4A">
        <w:rPr>
          <w:lang w:eastAsia="pt-BR"/>
        </w:rPr>
        <w:t>n</w:t>
      </w:r>
      <w:r>
        <w:rPr>
          <w:lang w:eastAsia="pt-BR"/>
        </w:rPr>
        <w:t xml:space="preserve">do a coda na sílaba. </w:t>
      </w:r>
      <w:r>
        <w:t>Se observar</w:t>
      </w:r>
      <w:r w:rsidR="0010701B">
        <w:t>mos</w:t>
      </w:r>
      <w:r>
        <w:t xml:space="preserve"> a definição d</w:t>
      </w:r>
      <w:r w:rsidR="0010701B">
        <w:t>os</w:t>
      </w:r>
      <w:r>
        <w:t xml:space="preserve"> monotongos como ditongos leves, o comportamento dos ditongos passa a funcionar em outro modelo de sílaba, modificando, portanto, a estrutura silábica. É possível notar que</w:t>
      </w:r>
      <w:r w:rsidR="005575E8">
        <w:t>,</w:t>
      </w:r>
      <w:r>
        <w:t xml:space="preserve"> quando o falante monotonga, muda o padrão da sílaba de VV para V e de CVV para CV. </w:t>
      </w:r>
      <w:r>
        <w:rPr>
          <w:lang w:eastAsia="pt-BR"/>
        </w:rPr>
        <w:t>Veja</w:t>
      </w:r>
      <w:r w:rsidR="005575E8">
        <w:rPr>
          <w:lang w:eastAsia="pt-BR"/>
        </w:rPr>
        <w:t>mos</w:t>
      </w:r>
      <w:r>
        <w:rPr>
          <w:lang w:eastAsia="pt-BR"/>
        </w:rPr>
        <w:t xml:space="preserve"> abaixo o quadro com o exemplo da classificação silábica dos ditongos verdadeiros e dos ditongos leves, de acordo com </w:t>
      </w:r>
      <w:r w:rsidR="00816F8F">
        <w:rPr>
          <w:lang w:eastAsia="pt-BR"/>
        </w:rPr>
        <w:t>Collischonn</w:t>
      </w:r>
      <w:r>
        <w:rPr>
          <w:lang w:eastAsia="pt-BR"/>
        </w:rPr>
        <w:t xml:space="preserve"> (2014). </w:t>
      </w:r>
    </w:p>
    <w:p w14:paraId="27F779A8" w14:textId="77777777" w:rsidR="00973903" w:rsidRDefault="00973903" w:rsidP="00EA5C61">
      <w:pPr>
        <w:autoSpaceDE w:val="0"/>
        <w:autoSpaceDN w:val="0"/>
        <w:adjustRightInd w:val="0"/>
        <w:ind w:firstLine="0"/>
        <w:rPr>
          <w:lang w:eastAsia="pt-BR"/>
        </w:rPr>
      </w:pPr>
    </w:p>
    <w:p w14:paraId="5C02FCFE" w14:textId="3B97ACDF" w:rsidR="00973903" w:rsidRDefault="00973903" w:rsidP="00973903">
      <w:pPr>
        <w:autoSpaceDE w:val="0"/>
        <w:autoSpaceDN w:val="0"/>
        <w:adjustRightInd w:val="0"/>
        <w:spacing w:line="240" w:lineRule="auto"/>
        <w:ind w:firstLine="0"/>
        <w:jc w:val="center"/>
        <w:rPr>
          <w:lang w:eastAsia="pt-BR"/>
        </w:rPr>
      </w:pPr>
      <w:r w:rsidRPr="009F73F6">
        <w:rPr>
          <w:b/>
          <w:lang w:eastAsia="pt-BR"/>
        </w:rPr>
        <w:t xml:space="preserve">Quadro </w:t>
      </w:r>
      <w:r w:rsidR="0054459B">
        <w:rPr>
          <w:b/>
          <w:lang w:eastAsia="pt-BR"/>
        </w:rPr>
        <w:t>3</w:t>
      </w:r>
      <w:r w:rsidRPr="009F73F6">
        <w:rPr>
          <w:b/>
          <w:lang w:eastAsia="pt-BR"/>
        </w:rPr>
        <w:t>.</w:t>
      </w:r>
      <w:r>
        <w:rPr>
          <w:lang w:eastAsia="pt-BR"/>
        </w:rPr>
        <w:t xml:space="preserve"> Exemplo da classificação silábica dos ditongos verdadeiros e dos ditongos leves.</w:t>
      </w:r>
    </w:p>
    <w:tbl>
      <w:tblPr>
        <w:tblStyle w:val="Tabelacomgrade"/>
        <w:tblW w:w="0" w:type="auto"/>
        <w:tblInd w:w="1413" w:type="dxa"/>
        <w:tblLook w:val="04A0" w:firstRow="1" w:lastRow="0" w:firstColumn="1" w:lastColumn="0" w:noHBand="0" w:noVBand="1"/>
      </w:tblPr>
      <w:tblGrid>
        <w:gridCol w:w="6349"/>
      </w:tblGrid>
      <w:tr w:rsidR="00973903" w14:paraId="04A12654" w14:textId="77777777" w:rsidTr="00BA44EA">
        <w:tc>
          <w:tcPr>
            <w:tcW w:w="6349" w:type="dxa"/>
          </w:tcPr>
          <w:p w14:paraId="79B089BE" w14:textId="4F6DAFF4" w:rsidR="00973903" w:rsidRDefault="00816F8F" w:rsidP="00BA44EA">
            <w:pPr>
              <w:autoSpaceDE w:val="0"/>
              <w:autoSpaceDN w:val="0"/>
              <w:adjustRightInd w:val="0"/>
              <w:ind w:firstLine="0"/>
              <w:jc w:val="center"/>
              <w:rPr>
                <w:rFonts w:eastAsia="SILManuscriptIPA93Regular"/>
                <w:i/>
                <w:iCs/>
              </w:rPr>
            </w:pPr>
            <w:r>
              <w:rPr>
                <w:lang w:eastAsia="en-US"/>
              </w:rPr>
              <w:object w:dxaOrig="6045" w:dyaOrig="2820" w14:anchorId="68F30E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25pt;height:141pt" o:ole="">
                  <v:imagedata r:id="rId11" o:title=""/>
                </v:shape>
                <o:OLEObject Type="Embed" ProgID="PBrush" ShapeID="_x0000_i1025" DrawAspect="Content" ObjectID="_1697635065" r:id="rId12"/>
              </w:object>
            </w:r>
          </w:p>
        </w:tc>
      </w:tr>
    </w:tbl>
    <w:p w14:paraId="35481200" w14:textId="01563107" w:rsidR="00973903" w:rsidRPr="00DA5ED7" w:rsidRDefault="00973903" w:rsidP="00973903">
      <w:pPr>
        <w:autoSpaceDE w:val="0"/>
        <w:autoSpaceDN w:val="0"/>
        <w:adjustRightInd w:val="0"/>
        <w:spacing w:line="240" w:lineRule="auto"/>
        <w:ind w:firstLine="0"/>
        <w:jc w:val="center"/>
        <w:rPr>
          <w:sz w:val="20"/>
          <w:szCs w:val="22"/>
        </w:rPr>
      </w:pPr>
      <w:r w:rsidRPr="00DA5ED7">
        <w:rPr>
          <w:sz w:val="20"/>
          <w:szCs w:val="22"/>
          <w:lang w:eastAsia="pt-BR"/>
        </w:rPr>
        <w:t xml:space="preserve">Fonte: </w:t>
      </w:r>
      <w:r w:rsidR="0074100F" w:rsidRPr="00DA5ED7">
        <w:rPr>
          <w:sz w:val="20"/>
          <w:szCs w:val="22"/>
          <w:lang w:eastAsia="pt-BR"/>
        </w:rPr>
        <w:t>Collischoon</w:t>
      </w:r>
      <w:r w:rsidRPr="00DA5ED7">
        <w:rPr>
          <w:sz w:val="20"/>
          <w:szCs w:val="22"/>
          <w:lang w:eastAsia="pt-BR"/>
        </w:rPr>
        <w:t xml:space="preserve"> (2014</w:t>
      </w:r>
      <w:r w:rsidR="00EA5C61" w:rsidRPr="00DA5ED7">
        <w:rPr>
          <w:sz w:val="20"/>
          <w:szCs w:val="22"/>
          <w:lang w:eastAsia="pt-BR"/>
        </w:rPr>
        <w:t xml:space="preserve"> apud</w:t>
      </w:r>
      <w:r w:rsidR="0074100F" w:rsidRPr="00DA5ED7">
        <w:rPr>
          <w:sz w:val="20"/>
          <w:szCs w:val="22"/>
          <w:lang w:eastAsia="pt-BR"/>
        </w:rPr>
        <w:t xml:space="preserve"> B</w:t>
      </w:r>
      <w:r w:rsidR="00EA5C61" w:rsidRPr="00DA5ED7">
        <w:rPr>
          <w:sz w:val="20"/>
          <w:szCs w:val="22"/>
          <w:lang w:eastAsia="pt-BR"/>
        </w:rPr>
        <w:t>ISOL,</w:t>
      </w:r>
      <w:r w:rsidR="0074100F" w:rsidRPr="00DA5ED7">
        <w:rPr>
          <w:sz w:val="20"/>
          <w:szCs w:val="22"/>
          <w:lang w:eastAsia="pt-BR"/>
        </w:rPr>
        <w:t xml:space="preserve"> </w:t>
      </w:r>
      <w:r w:rsidR="00EA5C61" w:rsidRPr="00DA5ED7">
        <w:rPr>
          <w:sz w:val="20"/>
          <w:szCs w:val="22"/>
          <w:lang w:eastAsia="pt-BR"/>
        </w:rPr>
        <w:t xml:space="preserve">2014, </w:t>
      </w:r>
      <w:r w:rsidRPr="00DA5ED7">
        <w:rPr>
          <w:sz w:val="20"/>
          <w:szCs w:val="22"/>
          <w:lang w:eastAsia="pt-BR"/>
        </w:rPr>
        <w:t xml:space="preserve">p. 122). </w:t>
      </w:r>
    </w:p>
    <w:p w14:paraId="28E7474B" w14:textId="77777777" w:rsidR="00973903" w:rsidRPr="00DA5ED7" w:rsidRDefault="00973903" w:rsidP="00973903">
      <w:pPr>
        <w:autoSpaceDE w:val="0"/>
        <w:autoSpaceDN w:val="0"/>
        <w:adjustRightInd w:val="0"/>
      </w:pPr>
    </w:p>
    <w:p w14:paraId="2E415F9C" w14:textId="6ED51F92" w:rsidR="00D77E91" w:rsidRDefault="0010701B" w:rsidP="00CA1E33">
      <w:pPr>
        <w:autoSpaceDE w:val="0"/>
        <w:autoSpaceDN w:val="0"/>
        <w:adjustRightInd w:val="0"/>
      </w:pPr>
      <w:r>
        <w:t>Depois de o</w:t>
      </w:r>
      <w:r w:rsidR="00F82FAE">
        <w:t>bservadas as noções de s</w:t>
      </w:r>
      <w:r>
        <w:t>í</w:t>
      </w:r>
      <w:r w:rsidR="00F82FAE">
        <w:t xml:space="preserve">laba e ditongo como conteúdos </w:t>
      </w:r>
      <w:r w:rsidR="00E9213B">
        <w:t>necessários para</w:t>
      </w:r>
      <w:r w:rsidR="00F82FAE">
        <w:t xml:space="preserve"> a compreensão do processo da monotongação</w:t>
      </w:r>
      <w:r>
        <w:t xml:space="preserve">, vejamos </w:t>
      </w:r>
      <w:r w:rsidR="00E9213B">
        <w:t xml:space="preserve">alguns </w:t>
      </w:r>
      <w:r>
        <w:t xml:space="preserve">conceitos sobre tal </w:t>
      </w:r>
      <w:r w:rsidR="00E9213B">
        <w:t>processo, necessários ao</w:t>
      </w:r>
      <w:r>
        <w:t xml:space="preserve"> nosso trabalho. P</w:t>
      </w:r>
      <w:r w:rsidR="00F82FAE">
        <w:t xml:space="preserve">odemos </w:t>
      </w:r>
      <w:r>
        <w:t xml:space="preserve">definir a monotongação </w:t>
      </w:r>
      <w:r w:rsidR="00D63D45">
        <w:t>como um</w:t>
      </w:r>
      <w:r w:rsidR="00D10E40">
        <w:t xml:space="preserve"> processo fonológico por supressão de segmento dentro da sílaba. </w:t>
      </w:r>
      <w:r w:rsidR="00283B15">
        <w:t>Ou seja, a</w:t>
      </w:r>
      <w:r w:rsidR="00D63D45">
        <w:t xml:space="preserve"> m</w:t>
      </w:r>
      <w:r w:rsidR="00D10E40">
        <w:t>onotongação é entendid</w:t>
      </w:r>
      <w:r w:rsidR="00D63D45">
        <w:t>a</w:t>
      </w:r>
      <w:r w:rsidR="00F82FAE">
        <w:t xml:space="preserve"> </w:t>
      </w:r>
      <w:r w:rsidR="00D10E40">
        <w:t>com</w:t>
      </w:r>
      <w:r w:rsidR="00DE123D">
        <w:t>o</w:t>
      </w:r>
      <w:r w:rsidR="00D10E40">
        <w:t xml:space="preserve"> um processo de redução de um ditongo a um monotongo</w:t>
      </w:r>
      <w:r w:rsidR="00283B15">
        <w:t xml:space="preserve"> em que </w:t>
      </w:r>
      <w:r w:rsidR="00D10E40">
        <w:t>ocorre o apagamento da semivogal, permanecendo apenas a vogal núcleo no interior da sílaba.</w:t>
      </w:r>
      <w:r w:rsidR="005575E8">
        <w:t xml:space="preserve"> </w:t>
      </w:r>
      <w:r w:rsidR="00D10E40">
        <w:t>Para Câmara</w:t>
      </w:r>
      <w:r w:rsidR="00CA1E33">
        <w:t xml:space="preserve"> J</w:t>
      </w:r>
      <w:r w:rsidR="001F414E">
        <w:t>ú</w:t>
      </w:r>
      <w:r w:rsidR="00CA1E33">
        <w:t>nior</w:t>
      </w:r>
      <w:r w:rsidR="00D10E40">
        <w:t xml:space="preserve"> (2011, p.</w:t>
      </w:r>
      <w:r w:rsidR="006F366B">
        <w:t xml:space="preserve"> </w:t>
      </w:r>
      <w:r w:rsidR="00D10E40">
        <w:t>211)</w:t>
      </w:r>
      <w:r w:rsidR="00EA5C61">
        <w:t xml:space="preserve">, </w:t>
      </w:r>
    </w:p>
    <w:p w14:paraId="6F174A27" w14:textId="77777777" w:rsidR="00CA1E33" w:rsidRDefault="00CA1E33" w:rsidP="00CA1E33">
      <w:pPr>
        <w:autoSpaceDE w:val="0"/>
        <w:autoSpaceDN w:val="0"/>
        <w:adjustRightInd w:val="0"/>
      </w:pPr>
    </w:p>
    <w:p w14:paraId="60BB0104" w14:textId="6D21F4F2" w:rsidR="00D10E40" w:rsidRDefault="006E077A" w:rsidP="006E077A">
      <w:pPr>
        <w:autoSpaceDE w:val="0"/>
        <w:autoSpaceDN w:val="0"/>
        <w:adjustRightInd w:val="0"/>
        <w:spacing w:line="240" w:lineRule="auto"/>
        <w:ind w:left="2268" w:firstLine="0"/>
        <w:rPr>
          <w:sz w:val="22"/>
          <w:szCs w:val="22"/>
        </w:rPr>
      </w:pPr>
      <w:r>
        <w:rPr>
          <w:sz w:val="22"/>
          <w:szCs w:val="22"/>
        </w:rPr>
        <w:t>[...]</w:t>
      </w:r>
      <w:r w:rsidR="00E70251">
        <w:rPr>
          <w:sz w:val="22"/>
          <w:szCs w:val="22"/>
        </w:rPr>
        <w:t xml:space="preserve"> </w:t>
      </w:r>
      <w:r w:rsidR="00D10E40" w:rsidRPr="000623D9">
        <w:rPr>
          <w:sz w:val="22"/>
          <w:szCs w:val="22"/>
        </w:rPr>
        <w:t xml:space="preserve">Para pôr em relevo o fenômeno da monotongação chama-se, muitas vezes, MONOTONGO à vogal simples resultante, principalmente quando a grafia </w:t>
      </w:r>
      <w:r w:rsidR="00D10E40" w:rsidRPr="000623D9">
        <w:rPr>
          <w:sz w:val="22"/>
          <w:szCs w:val="22"/>
        </w:rPr>
        <w:lastRenderedPageBreak/>
        <w:t xml:space="preserve">continua a indicar o ditongo e ele ainda se realiza numa linguagem cuidadosa. Entre nós, há nesse sentido o monotongo </w:t>
      </w:r>
      <w:r w:rsidR="00D10E40" w:rsidRPr="00D77E91">
        <w:rPr>
          <w:i/>
          <w:iCs/>
          <w:sz w:val="22"/>
          <w:szCs w:val="22"/>
        </w:rPr>
        <w:t>ou</w:t>
      </w:r>
      <w:r w:rsidR="00B7596D">
        <w:rPr>
          <w:sz w:val="22"/>
          <w:szCs w:val="22"/>
        </w:rPr>
        <w:t xml:space="preserve"> </w:t>
      </w:r>
      <w:r w:rsidR="00B7596D">
        <w:rPr>
          <w:sz w:val="22"/>
          <w:szCs w:val="22"/>
        </w:rPr>
        <w:sym w:font="SILManuscript IPA93" w:char="F02F"/>
      </w:r>
      <w:r w:rsidR="009132E1">
        <w:rPr>
          <w:sz w:val="22"/>
          <w:szCs w:val="22"/>
        </w:rPr>
        <w:sym w:font="SILDoulosIPA" w:char="F06F"/>
      </w:r>
      <w:r w:rsidR="00CE31E3">
        <w:rPr>
          <w:sz w:val="22"/>
          <w:szCs w:val="22"/>
        </w:rPr>
        <w:sym w:font="SILDoulosIPA" w:char="F0DF"/>
      </w:r>
      <w:r w:rsidR="00B7596D">
        <w:rPr>
          <w:sz w:val="22"/>
          <w:szCs w:val="22"/>
        </w:rPr>
        <w:sym w:font="SILManuscript IPA93" w:char="F02F"/>
      </w:r>
      <w:r w:rsidR="00D10E40" w:rsidRPr="000623D9">
        <w:rPr>
          <w:sz w:val="22"/>
          <w:szCs w:val="22"/>
        </w:rPr>
        <w:t xml:space="preserve">, em qualquer caso, e </w:t>
      </w:r>
      <w:r w:rsidR="00D10E40" w:rsidRPr="000623D9">
        <w:rPr>
          <w:i/>
          <w:iCs/>
          <w:sz w:val="22"/>
          <w:szCs w:val="22"/>
        </w:rPr>
        <w:t>ai</w:t>
      </w:r>
      <w:r w:rsidR="00D10E40" w:rsidRPr="000623D9">
        <w:rPr>
          <w:sz w:val="22"/>
          <w:szCs w:val="22"/>
        </w:rPr>
        <w:t xml:space="preserve"> </w:t>
      </w:r>
      <w:r w:rsidR="005A5F10">
        <w:rPr>
          <w:sz w:val="22"/>
          <w:szCs w:val="22"/>
        </w:rPr>
        <w:t xml:space="preserve"> </w:t>
      </w:r>
      <w:bookmarkStart w:id="15" w:name="_Hlk43303325"/>
      <w:r w:rsidR="00B7596D">
        <w:rPr>
          <w:sz w:val="22"/>
          <w:szCs w:val="22"/>
        </w:rPr>
        <w:sym w:font="SILManuscript IPA93" w:char="F02F"/>
      </w:r>
      <w:bookmarkEnd w:id="15"/>
      <w:r w:rsidR="00CE31E3">
        <w:rPr>
          <w:sz w:val="22"/>
          <w:szCs w:val="22"/>
        </w:rPr>
        <w:sym w:font="SILDoulosIPA" w:char="F061"/>
      </w:r>
      <w:r w:rsidR="00B7596D">
        <w:rPr>
          <w:sz w:val="22"/>
          <w:szCs w:val="22"/>
        </w:rPr>
        <w:sym w:font="SILManuscript IPA93" w:char="F02F"/>
      </w:r>
      <w:r w:rsidR="00D10E40" w:rsidRPr="000623D9">
        <w:rPr>
          <w:sz w:val="22"/>
          <w:szCs w:val="22"/>
        </w:rPr>
        <w:t xml:space="preserve">, </w:t>
      </w:r>
      <w:r w:rsidR="00D10E40" w:rsidRPr="00D77E91">
        <w:rPr>
          <w:i/>
          <w:iCs/>
          <w:sz w:val="22"/>
          <w:szCs w:val="22"/>
        </w:rPr>
        <w:t>ei</w:t>
      </w:r>
      <w:r w:rsidR="00D10E40" w:rsidRPr="000623D9">
        <w:rPr>
          <w:sz w:val="22"/>
          <w:szCs w:val="22"/>
        </w:rPr>
        <w:t xml:space="preserve"> </w:t>
      </w:r>
      <w:r w:rsidR="00B7596D">
        <w:rPr>
          <w:sz w:val="22"/>
          <w:szCs w:val="22"/>
        </w:rPr>
        <w:sym w:font="SILManuscript IPA93" w:char="F02F"/>
      </w:r>
      <w:bookmarkStart w:id="16" w:name="_Hlk43302907"/>
      <w:r w:rsidR="00CE31E3">
        <w:rPr>
          <w:sz w:val="22"/>
          <w:szCs w:val="22"/>
        </w:rPr>
        <w:sym w:font="SILDoulosIPA" w:char="F065"/>
      </w:r>
      <w:r w:rsidR="00CE31E3">
        <w:rPr>
          <w:sz w:val="22"/>
          <w:szCs w:val="22"/>
        </w:rPr>
        <w:sym w:font="SILDoulosIPA" w:char="F0DF"/>
      </w:r>
      <w:r w:rsidR="00B7596D">
        <w:rPr>
          <w:sz w:val="22"/>
          <w:szCs w:val="22"/>
        </w:rPr>
        <w:sym w:font="SILManuscript IPA93" w:char="F02F"/>
      </w:r>
      <w:bookmarkEnd w:id="16"/>
      <w:r w:rsidR="00D10E40" w:rsidRPr="000623D9">
        <w:rPr>
          <w:sz w:val="22"/>
          <w:szCs w:val="22"/>
        </w:rPr>
        <w:t xml:space="preserve"> diante de uma consoante chiante</w:t>
      </w:r>
      <w:r w:rsidR="00CA1E33">
        <w:rPr>
          <w:sz w:val="22"/>
          <w:szCs w:val="22"/>
        </w:rPr>
        <w:t xml:space="preserve">. </w:t>
      </w:r>
    </w:p>
    <w:p w14:paraId="7C0654FE" w14:textId="77777777" w:rsidR="00CA1E33" w:rsidRPr="00CA1E33" w:rsidRDefault="00CA1E33" w:rsidP="00281FA8">
      <w:pPr>
        <w:autoSpaceDE w:val="0"/>
        <w:autoSpaceDN w:val="0"/>
        <w:adjustRightInd w:val="0"/>
      </w:pPr>
    </w:p>
    <w:p w14:paraId="4AD12DFE" w14:textId="4370C51A" w:rsidR="009F73F6" w:rsidRDefault="00D10E40" w:rsidP="00716235">
      <w:pPr>
        <w:autoSpaceDE w:val="0"/>
        <w:autoSpaceDN w:val="0"/>
        <w:adjustRightInd w:val="0"/>
      </w:pPr>
      <w:r w:rsidRPr="00CA1E33">
        <w:t>Seara</w:t>
      </w:r>
      <w:r w:rsidR="00CA128B" w:rsidRPr="00CA1E33">
        <w:t xml:space="preserve">, Nunes e Volcão </w:t>
      </w:r>
      <w:r w:rsidRPr="00CA1E33">
        <w:t>(2011)</w:t>
      </w:r>
      <w:r w:rsidR="00D63D45">
        <w:t>,</w:t>
      </w:r>
      <w:r w:rsidRPr="00CA1E33">
        <w:t xml:space="preserve"> ao falar</w:t>
      </w:r>
      <w:r w:rsidR="00D63D45">
        <w:t>em</w:t>
      </w:r>
      <w:r w:rsidRPr="00CA1E33">
        <w:t xml:space="preserve"> sobre os segmentos fonéticos, </w:t>
      </w:r>
      <w:r w:rsidR="001F1F6A" w:rsidRPr="00CA1E33">
        <w:t>define</w:t>
      </w:r>
      <w:r w:rsidR="00CA128B" w:rsidRPr="00CA1E33">
        <w:t>m</w:t>
      </w:r>
      <w:r w:rsidR="001F1F6A" w:rsidRPr="00CA1E33">
        <w:t xml:space="preserve"> </w:t>
      </w:r>
      <w:r w:rsidR="00163169" w:rsidRPr="00CA1E33">
        <w:t>a monotongação</w:t>
      </w:r>
      <w:r w:rsidRPr="00CA1E33">
        <w:t xml:space="preserve"> </w:t>
      </w:r>
      <w:r w:rsidR="001F1F6A" w:rsidRPr="00CA1E33">
        <w:t>como um</w:t>
      </w:r>
      <w:r w:rsidRPr="00CA1E33">
        <w:t xml:space="preserve"> processo </w:t>
      </w:r>
      <w:r w:rsidR="001F1F6A" w:rsidRPr="00CA1E33">
        <w:t xml:space="preserve">em </w:t>
      </w:r>
      <w:r w:rsidR="0001065F" w:rsidRPr="00CA1E33">
        <w:t>que um</w:t>
      </w:r>
      <w:r w:rsidRPr="00CA1E33">
        <w:t xml:space="preserve"> ditongo passa a ser produzido como uma única vogal, </w:t>
      </w:r>
      <w:r w:rsidR="00EB6957">
        <w:t>levando,</w:t>
      </w:r>
      <w:r w:rsidRPr="00CA1E33">
        <w:t xml:space="preserve"> segundo a</w:t>
      </w:r>
      <w:r w:rsidR="00EB6957">
        <w:t>s</w:t>
      </w:r>
      <w:r w:rsidRPr="00CA1E33">
        <w:t xml:space="preserve"> autora</w:t>
      </w:r>
      <w:r w:rsidR="00EB6957">
        <w:t>s</w:t>
      </w:r>
      <w:r w:rsidRPr="00CA1E33">
        <w:t xml:space="preserve">, </w:t>
      </w:r>
      <w:r w:rsidR="00EB6957">
        <w:t>a</w:t>
      </w:r>
      <w:r w:rsidRPr="00CA1E33">
        <w:t xml:space="preserve">o apagamento do glide (semivogais) na sílaba. </w:t>
      </w:r>
      <w:r w:rsidR="00EB6957">
        <w:t>Ainda p</w:t>
      </w:r>
      <w:r w:rsidR="00163169" w:rsidRPr="00CA1E33">
        <w:rPr>
          <w:lang w:eastAsia="pt-BR"/>
        </w:rPr>
        <w:t>ara a</w:t>
      </w:r>
      <w:r w:rsidR="00CA128B" w:rsidRPr="00CA1E33">
        <w:rPr>
          <w:lang w:eastAsia="pt-BR"/>
        </w:rPr>
        <w:t>s</w:t>
      </w:r>
      <w:r w:rsidR="00163169" w:rsidRPr="00CA1E33">
        <w:rPr>
          <w:lang w:eastAsia="pt-BR"/>
        </w:rPr>
        <w:t xml:space="preserve"> </w:t>
      </w:r>
      <w:r w:rsidR="00EB6957">
        <w:rPr>
          <w:lang w:eastAsia="pt-BR"/>
        </w:rPr>
        <w:t>estudiosas em questão</w:t>
      </w:r>
      <w:r w:rsidR="00163169" w:rsidRPr="00CA1E33">
        <w:rPr>
          <w:lang w:eastAsia="pt-BR"/>
        </w:rPr>
        <w:t xml:space="preserve">, </w:t>
      </w:r>
      <w:r w:rsidR="002F357B" w:rsidRPr="00CA1E33">
        <w:rPr>
          <w:lang w:eastAsia="pt-BR"/>
        </w:rPr>
        <w:t>“</w:t>
      </w:r>
      <w:r w:rsidR="005305EC">
        <w:rPr>
          <w:lang w:eastAsia="pt-BR"/>
        </w:rPr>
        <w:t>[...]</w:t>
      </w:r>
      <w:r w:rsidR="00AF27A0">
        <w:rPr>
          <w:lang w:eastAsia="pt-BR"/>
        </w:rPr>
        <w:t xml:space="preserve"> </w:t>
      </w:r>
      <w:r w:rsidR="00163169" w:rsidRPr="00CA1E33">
        <w:rPr>
          <w:lang w:eastAsia="pt-BR"/>
        </w:rPr>
        <w:t>frequentemente</w:t>
      </w:r>
      <w:r w:rsidR="002F357B" w:rsidRPr="00CA1E33">
        <w:rPr>
          <w:lang w:eastAsia="pt-BR"/>
        </w:rPr>
        <w:t>,</w:t>
      </w:r>
      <w:r w:rsidR="00163169" w:rsidRPr="00CA1E33">
        <w:rPr>
          <w:lang w:eastAsia="pt-BR"/>
        </w:rPr>
        <w:t xml:space="preserve"> </w:t>
      </w:r>
      <w:r w:rsidR="002F357B" w:rsidRPr="00CA1E33">
        <w:rPr>
          <w:lang w:eastAsia="pt-BR"/>
        </w:rPr>
        <w:t>monotongam-se</w:t>
      </w:r>
      <w:r w:rsidR="00163169" w:rsidRPr="00CA1E33">
        <w:rPr>
          <w:lang w:eastAsia="pt-BR"/>
        </w:rPr>
        <w:t xml:space="preserve"> os ditongos , </w:t>
      </w:r>
      <w:r w:rsidR="00C83B86" w:rsidRPr="00CA1E33">
        <w:rPr>
          <w:lang w:eastAsia="pt-BR"/>
        </w:rPr>
        <w:t>[</w:t>
      </w:r>
      <w:r w:rsidR="009132E1" w:rsidRPr="00CA1E33">
        <w:rPr>
          <w:lang w:eastAsia="pt-BR"/>
        </w:rPr>
        <w:sym w:font="SILDoulosIPA" w:char="F061"/>
      </w:r>
      <w:r w:rsidR="009132E1" w:rsidRPr="00CA1E33">
        <w:rPr>
          <w:lang w:eastAsia="pt-BR"/>
        </w:rPr>
        <w:sym w:font="SILDoulosIPA" w:char="F06A"/>
      </w:r>
      <w:r w:rsidR="00C83B86" w:rsidRPr="00CA1E33">
        <w:rPr>
          <w:lang w:eastAsia="pt-BR"/>
        </w:rPr>
        <w:t>]</w:t>
      </w:r>
      <w:r w:rsidR="00013B54" w:rsidRPr="00CA1E33">
        <w:rPr>
          <w:lang w:eastAsia="pt-BR"/>
        </w:rPr>
        <w:t xml:space="preserve"> , </w:t>
      </w:r>
      <w:r w:rsidR="00C83B86" w:rsidRPr="00CA1E33">
        <w:rPr>
          <w:lang w:eastAsia="pt-BR"/>
        </w:rPr>
        <w:t>[</w:t>
      </w:r>
      <w:r w:rsidR="009132E1" w:rsidRPr="00CA1E33">
        <w:rPr>
          <w:lang w:eastAsia="pt-BR"/>
        </w:rPr>
        <w:sym w:font="SILDoulosIPA" w:char="F065"/>
      </w:r>
      <w:r w:rsidR="009132E1" w:rsidRPr="00CA1E33">
        <w:rPr>
          <w:lang w:eastAsia="pt-BR"/>
        </w:rPr>
        <w:sym w:font="SILDoulosIPA" w:char="F06A"/>
      </w:r>
      <w:r w:rsidR="00C83B86" w:rsidRPr="00CA1E33">
        <w:rPr>
          <w:lang w:eastAsia="pt-BR"/>
        </w:rPr>
        <w:t>]</w:t>
      </w:r>
      <w:r w:rsidR="00013B54" w:rsidRPr="00CA1E33">
        <w:rPr>
          <w:lang w:eastAsia="pt-BR"/>
        </w:rPr>
        <w:t xml:space="preserve">  e </w:t>
      </w:r>
      <w:r w:rsidR="00C83B86" w:rsidRPr="00CA1E33">
        <w:rPr>
          <w:lang w:eastAsia="pt-BR"/>
        </w:rPr>
        <w:t>[</w:t>
      </w:r>
      <w:r w:rsidR="009132E1" w:rsidRPr="00CA1E33">
        <w:rPr>
          <w:lang w:eastAsia="pt-BR"/>
        </w:rPr>
        <w:sym w:font="SILDoulosIPA" w:char="F06F"/>
      </w:r>
      <w:r w:rsidR="009132E1" w:rsidRPr="00CA1E33">
        <w:rPr>
          <w:lang w:eastAsia="pt-BR"/>
        </w:rPr>
        <w:sym w:font="SILDoulosIPA" w:char="F077"/>
      </w:r>
      <w:r w:rsidR="00C83B86" w:rsidRPr="00CA1E33">
        <w:rPr>
          <w:lang w:eastAsia="pt-BR"/>
        </w:rPr>
        <w:t>]</w:t>
      </w:r>
      <w:r w:rsidR="00B6402E" w:rsidRPr="00CA1E33">
        <w:rPr>
          <w:lang w:eastAsia="pt-BR"/>
        </w:rPr>
        <w:t xml:space="preserve">, </w:t>
      </w:r>
      <w:r w:rsidR="00163169" w:rsidRPr="00CA1E33">
        <w:rPr>
          <w:lang w:eastAsia="pt-BR"/>
        </w:rPr>
        <w:t xml:space="preserve">os dois primeiros quando diante de </w:t>
      </w:r>
      <w:r w:rsidR="00163169" w:rsidRPr="00CA1E33">
        <w:rPr>
          <w:rFonts w:eastAsia="SILManuscriptIPA93Regular"/>
          <w:lang w:eastAsia="pt-BR"/>
        </w:rPr>
        <w:t>[</w:t>
      </w:r>
      <w:r w:rsidR="009132E1" w:rsidRPr="00CA1E33">
        <w:sym w:font="SILDoulosIPA" w:char="F053"/>
      </w:r>
      <w:r w:rsidR="00163169" w:rsidRPr="00CA1E33">
        <w:rPr>
          <w:rFonts w:eastAsia="SILManuscriptIPA93Regular"/>
          <w:lang w:eastAsia="pt-BR"/>
        </w:rPr>
        <w:t>]</w:t>
      </w:r>
      <w:r w:rsidR="00163169" w:rsidRPr="00CA1E33">
        <w:rPr>
          <w:lang w:eastAsia="pt-BR"/>
        </w:rPr>
        <w:t>,</w:t>
      </w:r>
      <w:r w:rsidR="00AE74DC" w:rsidRPr="00CA1E33">
        <w:rPr>
          <w:lang w:eastAsia="pt-BR"/>
        </w:rPr>
        <w:t xml:space="preserve"> </w:t>
      </w:r>
      <w:r w:rsidR="00163169" w:rsidRPr="00CA1E33">
        <w:rPr>
          <w:lang w:eastAsia="pt-BR"/>
        </w:rPr>
        <w:t>[</w:t>
      </w:r>
      <w:r w:rsidR="009132E1" w:rsidRPr="00CA1E33">
        <w:sym w:font="SILDoulosIPA" w:char="F05A"/>
      </w:r>
      <w:r w:rsidR="00163169" w:rsidRPr="00CA1E33">
        <w:rPr>
          <w:lang w:eastAsia="pt-BR"/>
        </w:rPr>
        <w:t>]</w:t>
      </w:r>
      <w:r w:rsidR="00163169" w:rsidRPr="00CA1E33">
        <w:rPr>
          <w:rFonts w:eastAsia="SILManuscriptIPA93Regular"/>
          <w:lang w:eastAsia="pt-BR"/>
        </w:rPr>
        <w:t xml:space="preserve"> </w:t>
      </w:r>
      <w:r w:rsidR="00163169" w:rsidRPr="00CA1E33">
        <w:rPr>
          <w:lang w:eastAsia="pt-BR"/>
        </w:rPr>
        <w:t xml:space="preserve">e </w:t>
      </w:r>
      <w:r w:rsidR="00163169" w:rsidRPr="00CA1E33">
        <w:rPr>
          <w:rFonts w:eastAsia="SILManuscriptIPA93Regular"/>
          <w:lang w:eastAsia="pt-BR"/>
        </w:rPr>
        <w:t>[</w:t>
      </w:r>
      <w:r w:rsidR="009132E1" w:rsidRPr="00CA1E33">
        <w:sym w:font="SILDoulosIPA" w:char="F052"/>
      </w:r>
      <w:r w:rsidR="00163169" w:rsidRPr="00CA1E33">
        <w:rPr>
          <w:rFonts w:eastAsia="SILManuscriptIPA93Regular"/>
          <w:lang w:eastAsia="pt-BR"/>
        </w:rPr>
        <w:t>]</w:t>
      </w:r>
      <w:r w:rsidR="00163169" w:rsidRPr="00CA1E33">
        <w:rPr>
          <w:lang w:eastAsia="pt-BR"/>
        </w:rPr>
        <w:t>, como</w:t>
      </w:r>
      <w:r w:rsidR="00163169" w:rsidRPr="00CA1E33">
        <w:rPr>
          <w:rFonts w:eastAsia="SILManuscriptIPA93Regular"/>
          <w:lang w:eastAsia="pt-BR"/>
        </w:rPr>
        <w:t xml:space="preserve"> </w:t>
      </w:r>
      <w:r w:rsidR="00163169" w:rsidRPr="00CA1E33">
        <w:rPr>
          <w:lang w:eastAsia="pt-BR"/>
        </w:rPr>
        <w:t>em peixe</w:t>
      </w:r>
      <w:r w:rsidR="00163169" w:rsidRPr="00CA1E33">
        <w:rPr>
          <w:i/>
          <w:iCs/>
          <w:lang w:eastAsia="pt-BR"/>
        </w:rPr>
        <w:t xml:space="preserve"> </w:t>
      </w:r>
      <w:r w:rsidR="00163169" w:rsidRPr="00CA1E33">
        <w:rPr>
          <w:rFonts w:eastAsia="SILManuscriptIPA93Regular"/>
          <w:lang w:eastAsia="pt-BR"/>
        </w:rPr>
        <w:t>[</w:t>
      </w:r>
      <w:r w:rsidR="00AE74DC" w:rsidRPr="00CA1E33">
        <w:rPr>
          <w:rFonts w:eastAsia="SILManuscriptIPA93Regular"/>
          <w:lang w:eastAsia="pt-BR"/>
        </w:rPr>
        <w:sym w:font="SILDoulosIPA" w:char="F0C8"/>
      </w:r>
      <w:r w:rsidR="009132E1" w:rsidRPr="00CA1E33">
        <w:rPr>
          <w:rFonts w:eastAsia="SILManuscriptIPA93Regular"/>
          <w:lang w:eastAsia="pt-BR"/>
        </w:rPr>
        <w:sym w:font="SILDoulosIPA" w:char="F070"/>
      </w:r>
      <w:r w:rsidR="009132E1" w:rsidRPr="00CA1E33">
        <w:rPr>
          <w:rFonts w:eastAsia="SILManuscriptIPA93Regular"/>
          <w:lang w:eastAsia="pt-BR"/>
        </w:rPr>
        <w:sym w:font="SILDoulosIPA" w:char="F065"/>
      </w:r>
      <w:r w:rsidR="009132E1" w:rsidRPr="00CA1E33">
        <w:rPr>
          <w:rFonts w:eastAsia="SILManuscriptIPA93Regular"/>
          <w:lang w:eastAsia="pt-BR"/>
        </w:rPr>
        <w:sym w:font="SILDoulosIPA" w:char="F053"/>
      </w:r>
      <w:r w:rsidR="00AE74DC" w:rsidRPr="00CA1E33">
        <w:rPr>
          <w:rFonts w:eastAsia="SILManuscriptIPA93Regular"/>
          <w:lang w:eastAsia="pt-BR"/>
        </w:rPr>
        <w:sym w:font="SILDoulosIPA" w:char="F049"/>
      </w:r>
      <w:r w:rsidR="00163169" w:rsidRPr="00CA1E33">
        <w:rPr>
          <w:rFonts w:eastAsia="SILManuscriptIPA93Regular"/>
          <w:lang w:eastAsia="pt-BR"/>
        </w:rPr>
        <w:t>]</w:t>
      </w:r>
      <w:r w:rsidR="00163169" w:rsidRPr="00CA1E33">
        <w:rPr>
          <w:lang w:eastAsia="pt-BR"/>
        </w:rPr>
        <w:t>, queijo</w:t>
      </w:r>
      <w:r w:rsidR="00163169" w:rsidRPr="00CA1E33">
        <w:rPr>
          <w:i/>
          <w:iCs/>
          <w:lang w:eastAsia="pt-BR"/>
        </w:rPr>
        <w:t xml:space="preserve"> </w:t>
      </w:r>
      <w:r w:rsidR="00163169" w:rsidRPr="00CA1E33">
        <w:rPr>
          <w:rFonts w:eastAsia="SILManuscriptIPA93Regular"/>
          <w:lang w:eastAsia="pt-BR"/>
        </w:rPr>
        <w:t>[</w:t>
      </w:r>
      <w:r w:rsidR="00AE74DC" w:rsidRPr="00CA1E33">
        <w:rPr>
          <w:rFonts w:eastAsia="SILManuscriptIPA93Regular"/>
          <w:lang w:eastAsia="pt-BR"/>
        </w:rPr>
        <w:sym w:font="SILDoulosIPA" w:char="F0C8"/>
      </w:r>
      <w:r w:rsidR="00AE74DC" w:rsidRPr="00CA1E33">
        <w:rPr>
          <w:rFonts w:eastAsia="SILManuscriptIPA93Regular"/>
          <w:lang w:eastAsia="pt-BR"/>
        </w:rPr>
        <w:sym w:font="SILDoulosIPA" w:char="F06B"/>
      </w:r>
      <w:r w:rsidR="00AE74DC" w:rsidRPr="00CA1E33">
        <w:rPr>
          <w:rFonts w:eastAsia="SILManuscriptIPA93Regular"/>
          <w:lang w:eastAsia="pt-BR"/>
        </w:rPr>
        <w:sym w:font="SILDoulosIPA" w:char="F065"/>
      </w:r>
      <w:r w:rsidR="00AE74DC" w:rsidRPr="00CA1E33">
        <w:rPr>
          <w:rFonts w:eastAsia="SILManuscriptIPA93Regular"/>
          <w:lang w:eastAsia="pt-BR"/>
        </w:rPr>
        <w:sym w:font="SILDoulosIPA" w:char="F05A"/>
      </w:r>
      <w:r w:rsidR="00AE74DC" w:rsidRPr="00CA1E33">
        <w:rPr>
          <w:rFonts w:eastAsia="SILManuscriptIPA93Regular"/>
          <w:lang w:eastAsia="pt-BR"/>
        </w:rPr>
        <w:sym w:font="SILDoulosIPA" w:char="F075"/>
      </w:r>
      <w:r w:rsidR="00163169" w:rsidRPr="00CA1E33">
        <w:rPr>
          <w:rFonts w:eastAsia="SILManuscriptIPA93Regular"/>
          <w:lang w:eastAsia="pt-BR"/>
        </w:rPr>
        <w:t xml:space="preserve">] </w:t>
      </w:r>
      <w:r w:rsidR="00163169" w:rsidRPr="00CA1E33">
        <w:rPr>
          <w:lang w:eastAsia="pt-BR"/>
        </w:rPr>
        <w:t>e freira</w:t>
      </w:r>
      <w:r w:rsidR="00163169" w:rsidRPr="00CA1E33">
        <w:rPr>
          <w:i/>
          <w:iCs/>
          <w:lang w:eastAsia="pt-BR"/>
        </w:rPr>
        <w:t xml:space="preserve"> </w:t>
      </w:r>
      <w:r w:rsidR="00163169" w:rsidRPr="00CA1E33">
        <w:rPr>
          <w:rFonts w:eastAsia="SILManuscriptIPA93Regular"/>
          <w:lang w:eastAsia="pt-BR"/>
        </w:rPr>
        <w:t>[</w:t>
      </w:r>
      <w:r w:rsidR="00AE74DC" w:rsidRPr="00CA1E33">
        <w:rPr>
          <w:rFonts w:eastAsia="SILManuscriptIPA93Regular"/>
          <w:lang w:eastAsia="pt-BR"/>
        </w:rPr>
        <w:sym w:font="SILDoulosIPA" w:char="F0C8"/>
      </w:r>
      <w:r w:rsidR="00AE74DC" w:rsidRPr="00CA1E33">
        <w:rPr>
          <w:rFonts w:eastAsia="SILManuscriptIPA93Regular"/>
          <w:lang w:eastAsia="pt-BR"/>
        </w:rPr>
        <w:sym w:font="SILDoulosIPA" w:char="F066"/>
      </w:r>
      <w:r w:rsidR="00AE74DC" w:rsidRPr="00CA1E33">
        <w:rPr>
          <w:rFonts w:eastAsia="SILManuscriptIPA93Regular"/>
          <w:lang w:eastAsia="pt-BR"/>
        </w:rPr>
        <w:sym w:font="SILDoulosIPA" w:char="F052"/>
      </w:r>
      <w:r w:rsidR="00AE74DC" w:rsidRPr="00CA1E33">
        <w:rPr>
          <w:rFonts w:eastAsia="SILManuscriptIPA93Regular"/>
          <w:lang w:eastAsia="pt-BR"/>
        </w:rPr>
        <w:sym w:font="SILDoulosIPA" w:char="F065"/>
      </w:r>
      <w:r w:rsidR="00AE74DC" w:rsidRPr="00CA1E33">
        <w:rPr>
          <w:rFonts w:eastAsia="SILManuscriptIPA93Regular"/>
          <w:lang w:eastAsia="pt-BR"/>
        </w:rPr>
        <w:sym w:font="SILDoulosIPA" w:char="F052"/>
      </w:r>
      <w:r w:rsidR="00AE74DC" w:rsidRPr="00CA1E33">
        <w:rPr>
          <w:rFonts w:eastAsia="SILManuscriptIPA93Regular"/>
          <w:lang w:eastAsia="pt-BR"/>
        </w:rPr>
        <w:sym w:font="SILDoulosIPA" w:char="F08C"/>
      </w:r>
      <w:r w:rsidR="00163169" w:rsidRPr="00CA1E33">
        <w:rPr>
          <w:rFonts w:eastAsia="SILManuscriptIPA93Regular"/>
          <w:lang w:eastAsia="pt-BR"/>
        </w:rPr>
        <w:t>]</w:t>
      </w:r>
      <w:r w:rsidR="00163169" w:rsidRPr="00CA1E33">
        <w:rPr>
          <w:lang w:eastAsia="pt-BR"/>
        </w:rPr>
        <w:t>. Já o ditongo</w:t>
      </w:r>
      <w:r w:rsidR="00163169" w:rsidRPr="00CA1E33">
        <w:rPr>
          <w:rFonts w:eastAsia="SILManuscriptIPA93Regular"/>
          <w:lang w:eastAsia="pt-BR"/>
        </w:rPr>
        <w:t xml:space="preserve"> [</w:t>
      </w:r>
      <w:r w:rsidR="00AE74DC" w:rsidRPr="00CA1E33">
        <w:rPr>
          <w:lang w:eastAsia="pt-BR"/>
        </w:rPr>
        <w:sym w:font="SILDoulosIPA" w:char="F06F"/>
      </w:r>
      <w:r w:rsidR="00AE74DC" w:rsidRPr="00CA1E33">
        <w:rPr>
          <w:lang w:eastAsia="pt-BR"/>
        </w:rPr>
        <w:sym w:font="SILDoulosIPA" w:char="F077"/>
      </w:r>
      <w:r w:rsidR="00EB6957">
        <w:rPr>
          <w:rFonts w:eastAsia="SILManuscriptIPA93Regular"/>
          <w:lang w:eastAsia="pt-BR"/>
        </w:rPr>
        <w:t>]</w:t>
      </w:r>
      <w:r w:rsidR="00163169" w:rsidRPr="00CA1E33">
        <w:rPr>
          <w:rFonts w:eastAsia="SILManuscriptIPA93Regular"/>
          <w:lang w:eastAsia="pt-BR"/>
        </w:rPr>
        <w:t xml:space="preserve"> monotonga</w:t>
      </w:r>
      <w:r w:rsidR="00163169" w:rsidRPr="00CA1E33">
        <w:rPr>
          <w:lang w:eastAsia="pt-BR"/>
        </w:rPr>
        <w:t>-se em qualquer ambiente</w:t>
      </w:r>
      <w:r w:rsidR="002F357B" w:rsidRPr="00CA1E33">
        <w:rPr>
          <w:lang w:eastAsia="pt-BR"/>
        </w:rPr>
        <w:t>”</w:t>
      </w:r>
      <w:r w:rsidR="002F357B" w:rsidRPr="00CA1E33">
        <w:t xml:space="preserve"> (</w:t>
      </w:r>
      <w:r w:rsidR="00C92EFC" w:rsidRPr="00CA1E33">
        <w:rPr>
          <w:lang w:eastAsia="pt-BR"/>
        </w:rPr>
        <w:t>SEARA;</w:t>
      </w:r>
      <w:r w:rsidR="00C92EFC" w:rsidRPr="00CA1E33">
        <w:t xml:space="preserve"> NUNES</w:t>
      </w:r>
      <w:r w:rsidR="00CA128B" w:rsidRPr="00CA1E33">
        <w:t>; VOLCÃO,</w:t>
      </w:r>
      <w:r w:rsidR="002F357B" w:rsidRPr="00CA1E33">
        <w:t xml:space="preserve"> 2011, p.</w:t>
      </w:r>
      <w:r w:rsidR="00CA1E33">
        <w:t xml:space="preserve"> </w:t>
      </w:r>
      <w:r w:rsidR="002F357B" w:rsidRPr="00CA1E33">
        <w:t>43)</w:t>
      </w:r>
      <w:r w:rsidR="00163169" w:rsidRPr="00CA1E33">
        <w:rPr>
          <w:lang w:eastAsia="pt-BR"/>
        </w:rPr>
        <w:t>.</w:t>
      </w:r>
      <w:r w:rsidR="00163169" w:rsidRPr="00CA1E33">
        <w:t xml:space="preserve"> </w:t>
      </w:r>
      <w:r w:rsidR="002A2ECA">
        <w:t>Isso</w:t>
      </w:r>
      <w:r w:rsidR="0010701B">
        <w:t xml:space="preserve"> </w:t>
      </w:r>
      <w:r w:rsidR="00E85A26">
        <w:t>comprova que</w:t>
      </w:r>
      <w:r w:rsidR="002A2ECA">
        <w:t>,</w:t>
      </w:r>
      <w:r w:rsidR="00E85A26">
        <w:t xml:space="preserve"> além da redução do ditongo </w:t>
      </w:r>
      <w:r w:rsidR="00E85A26" w:rsidRPr="00E85A26">
        <w:rPr>
          <w:i/>
          <w:iCs/>
        </w:rPr>
        <w:t>ou</w:t>
      </w:r>
      <w:r w:rsidR="00E85A26">
        <w:t xml:space="preserve"> para </w:t>
      </w:r>
      <w:r w:rsidR="00F5279A" w:rsidRPr="00E85A26">
        <w:rPr>
          <w:i/>
          <w:iCs/>
        </w:rPr>
        <w:t>o</w:t>
      </w:r>
      <w:r w:rsidR="00F5279A">
        <w:t>,</w:t>
      </w:r>
      <w:r w:rsidR="00E85A26">
        <w:t xml:space="preserve"> comum no falar brasileiro,</w:t>
      </w:r>
      <w:r w:rsidR="00A51196">
        <w:t xml:space="preserve"> a redução d</w:t>
      </w:r>
      <w:r w:rsidR="00E85A26">
        <w:t>os</w:t>
      </w:r>
      <w:r w:rsidR="00E85A26" w:rsidRPr="00E85A26">
        <w:t xml:space="preserve"> </w:t>
      </w:r>
      <w:r w:rsidR="00E85A26" w:rsidRPr="00CA1E33">
        <w:t xml:space="preserve">ditongos </w:t>
      </w:r>
      <w:r w:rsidR="00E85A26" w:rsidRPr="009806C8">
        <w:rPr>
          <w:i/>
          <w:iCs/>
        </w:rPr>
        <w:t>ei</w:t>
      </w:r>
      <w:r w:rsidR="00E85A26">
        <w:t xml:space="preserve"> e </w:t>
      </w:r>
      <w:r w:rsidR="00E85A26" w:rsidRPr="009806C8">
        <w:rPr>
          <w:i/>
          <w:iCs/>
        </w:rPr>
        <w:t>ai</w:t>
      </w:r>
      <w:r w:rsidR="00E85A26">
        <w:t xml:space="preserve"> </w:t>
      </w:r>
      <w:r w:rsidR="00E85A26" w:rsidRPr="00CA1E33">
        <w:t>seguidos de fricativas</w:t>
      </w:r>
      <w:r w:rsidR="00E85A26">
        <w:t xml:space="preserve"> </w:t>
      </w:r>
      <w:r w:rsidR="00E85A26" w:rsidRPr="00CA1E33">
        <w:t>e de tepe</w:t>
      </w:r>
      <w:r w:rsidR="00E85A26">
        <w:t xml:space="preserve"> </w:t>
      </w:r>
      <w:r w:rsidR="00A51196">
        <w:t>torna-se cada vez mais comum na fala dos brasileiros.</w:t>
      </w:r>
      <w:r w:rsidR="00E85A26">
        <w:t xml:space="preserve"> </w:t>
      </w:r>
      <w:r w:rsidR="00B16356" w:rsidRPr="00CA1E33">
        <w:t>Fricativas e tepe são os sons de determinadas consoantes quanto ao modo de articulação.</w:t>
      </w:r>
      <w:r w:rsidR="005D4BAC" w:rsidRPr="00CA1E33">
        <w:t xml:space="preserve"> </w:t>
      </w:r>
      <w:r w:rsidR="00B16356" w:rsidRPr="00CA1E33">
        <w:t>As fricativas</w:t>
      </w:r>
      <w:r w:rsidR="00A51196">
        <w:t xml:space="preserve"> </w:t>
      </w:r>
      <w:r w:rsidR="00B16356" w:rsidRPr="00CA1E33">
        <w:t>“</w:t>
      </w:r>
      <w:r w:rsidR="002A2ECA">
        <w:t xml:space="preserve">[...] </w:t>
      </w:r>
      <w:r w:rsidR="00B16356" w:rsidRPr="00CA1E33">
        <w:t xml:space="preserve">oferecem uma constrição no trato na região do palato duro, produzida com a </w:t>
      </w:r>
      <w:r w:rsidR="00C92EFC" w:rsidRPr="00CA1E33">
        <w:t>parte anterior</w:t>
      </w:r>
      <w:r w:rsidR="00B16356" w:rsidRPr="00CA1E33">
        <w:t xml:space="preserve"> da língua em direção à região pós-</w:t>
      </w:r>
      <w:r w:rsidR="00C92EFC" w:rsidRPr="00CA1E33">
        <w:t>alveolar” (SEARA</w:t>
      </w:r>
      <w:r w:rsidR="00C92EFC" w:rsidRPr="00CA1E33">
        <w:rPr>
          <w:lang w:eastAsia="pt-BR"/>
        </w:rPr>
        <w:t>;</w:t>
      </w:r>
      <w:r w:rsidR="00C92EFC" w:rsidRPr="00CA1E33">
        <w:t xml:space="preserve"> NUNES; VOLCÃO</w:t>
      </w:r>
      <w:r w:rsidR="00EA5C61">
        <w:t>,</w:t>
      </w:r>
      <w:r w:rsidR="00C92EFC" w:rsidRPr="00CA1E33">
        <w:t xml:space="preserve"> </w:t>
      </w:r>
      <w:r w:rsidR="00B16356" w:rsidRPr="00CA1E33">
        <w:t>2011, p.</w:t>
      </w:r>
      <w:r w:rsidR="00CA1E33">
        <w:t xml:space="preserve"> </w:t>
      </w:r>
      <w:r w:rsidR="00B16356" w:rsidRPr="00CA1E33">
        <w:t>53).</w:t>
      </w:r>
      <w:r w:rsidR="009F73F6">
        <w:t xml:space="preserve"> </w:t>
      </w:r>
    </w:p>
    <w:p w14:paraId="621D619F" w14:textId="77777777" w:rsidR="00716235" w:rsidRDefault="00716235" w:rsidP="00716235">
      <w:pPr>
        <w:autoSpaceDE w:val="0"/>
        <w:autoSpaceDN w:val="0"/>
        <w:adjustRightInd w:val="0"/>
      </w:pPr>
    </w:p>
    <w:p w14:paraId="0A59F5CA" w14:textId="251C1ECA" w:rsidR="00660C3F" w:rsidRPr="00013B54" w:rsidRDefault="00660C3F" w:rsidP="00013B54">
      <w:pPr>
        <w:autoSpaceDE w:val="0"/>
        <w:autoSpaceDN w:val="0"/>
        <w:adjustRightInd w:val="0"/>
        <w:spacing w:line="240" w:lineRule="auto"/>
        <w:ind w:left="2268" w:firstLine="0"/>
        <w:rPr>
          <w:sz w:val="22"/>
          <w:szCs w:val="22"/>
        </w:rPr>
      </w:pPr>
      <w:r w:rsidRPr="00013B54">
        <w:rPr>
          <w:sz w:val="22"/>
          <w:szCs w:val="22"/>
        </w:rPr>
        <w:t>Fricativas: há um estreitamento da passagem do ar</w:t>
      </w:r>
      <w:r w:rsidR="00EB6957">
        <w:rPr>
          <w:sz w:val="22"/>
          <w:szCs w:val="22"/>
        </w:rPr>
        <w:t xml:space="preserve"> </w:t>
      </w:r>
      <w:r w:rsidRPr="00013B54">
        <w:rPr>
          <w:sz w:val="22"/>
          <w:szCs w:val="22"/>
        </w:rPr>
        <w:t xml:space="preserve">que resulta em um ruído semelhante ao de uma fricção. São fricativas: </w:t>
      </w:r>
      <w:bookmarkStart w:id="17" w:name="_Hlk43303339"/>
      <w:r w:rsidR="00B7596D">
        <w:rPr>
          <w:sz w:val="22"/>
          <w:szCs w:val="22"/>
        </w:rPr>
        <w:sym w:font="SILManuscript IPA93" w:char="F05B"/>
      </w:r>
      <w:bookmarkEnd w:id="17"/>
      <w:r w:rsidR="00AE74DC">
        <w:rPr>
          <w:sz w:val="22"/>
          <w:szCs w:val="22"/>
        </w:rPr>
        <w:sym w:font="SILDoulosIPA" w:char="F066"/>
      </w:r>
      <w:r w:rsidR="00AE74DC">
        <w:rPr>
          <w:sz w:val="22"/>
          <w:szCs w:val="22"/>
        </w:rPr>
        <w:t>,</w:t>
      </w:r>
      <w:r w:rsidR="00AE74DC">
        <w:rPr>
          <w:sz w:val="22"/>
          <w:szCs w:val="22"/>
        </w:rPr>
        <w:sym w:font="SILDoulosIPA" w:char="F076"/>
      </w:r>
      <w:r w:rsidR="00AE74DC">
        <w:rPr>
          <w:sz w:val="22"/>
          <w:szCs w:val="22"/>
        </w:rPr>
        <w:t>,</w:t>
      </w:r>
      <w:r w:rsidR="00AE74DC">
        <w:rPr>
          <w:sz w:val="22"/>
          <w:szCs w:val="22"/>
        </w:rPr>
        <w:sym w:font="SILDoulosIPA" w:char="F073"/>
      </w:r>
      <w:r w:rsidR="00AE74DC">
        <w:rPr>
          <w:sz w:val="22"/>
          <w:szCs w:val="22"/>
        </w:rPr>
        <w:t>,</w:t>
      </w:r>
      <w:r w:rsidR="00AE74DC">
        <w:rPr>
          <w:sz w:val="22"/>
          <w:szCs w:val="22"/>
        </w:rPr>
        <w:sym w:font="SILDoulosIPA" w:char="F07A"/>
      </w:r>
      <w:r w:rsidR="00AE74DC">
        <w:rPr>
          <w:sz w:val="22"/>
          <w:szCs w:val="22"/>
        </w:rPr>
        <w:t>,</w:t>
      </w:r>
      <w:r w:rsidR="00AE74DC">
        <w:rPr>
          <w:sz w:val="22"/>
          <w:szCs w:val="22"/>
        </w:rPr>
        <w:sym w:font="SILDoulosIPA" w:char="F053"/>
      </w:r>
      <w:r w:rsidR="00AE74DC">
        <w:rPr>
          <w:sz w:val="22"/>
          <w:szCs w:val="22"/>
        </w:rPr>
        <w:t>,</w:t>
      </w:r>
      <w:r w:rsidR="00AE74DC">
        <w:rPr>
          <w:sz w:val="22"/>
          <w:szCs w:val="22"/>
        </w:rPr>
        <w:sym w:font="SILDoulosIPA" w:char="F05A"/>
      </w:r>
      <w:r w:rsidR="00AE74DC">
        <w:rPr>
          <w:sz w:val="22"/>
          <w:szCs w:val="22"/>
        </w:rPr>
        <w:t>,</w:t>
      </w:r>
      <w:r w:rsidR="00AE74DC">
        <w:rPr>
          <w:sz w:val="22"/>
          <w:szCs w:val="22"/>
        </w:rPr>
        <w:sym w:font="SILDoulosIPA" w:char="F078"/>
      </w:r>
      <w:r w:rsidR="00B7596D">
        <w:rPr>
          <w:sz w:val="22"/>
          <w:szCs w:val="22"/>
        </w:rPr>
        <w:sym w:font="SILManuscript IPA93" w:char="F05D"/>
      </w:r>
      <w:r w:rsidR="00B7596D">
        <w:rPr>
          <w:sz w:val="22"/>
          <w:szCs w:val="22"/>
        </w:rPr>
        <w:t>.</w:t>
      </w:r>
    </w:p>
    <w:p w14:paraId="597048A8" w14:textId="0A6712F7" w:rsidR="00660C3F" w:rsidRDefault="00660C3F" w:rsidP="00281FA8">
      <w:pPr>
        <w:autoSpaceDE w:val="0"/>
        <w:autoSpaceDN w:val="0"/>
        <w:adjustRightInd w:val="0"/>
        <w:spacing w:line="240" w:lineRule="auto"/>
        <w:ind w:left="2268" w:firstLine="0"/>
        <w:rPr>
          <w:sz w:val="22"/>
          <w:szCs w:val="22"/>
        </w:rPr>
      </w:pPr>
      <w:r w:rsidRPr="00013B54">
        <w:rPr>
          <w:sz w:val="22"/>
          <w:szCs w:val="22"/>
        </w:rPr>
        <w:t xml:space="preserve">Tepe: </w:t>
      </w:r>
      <w:r w:rsidR="00283B15">
        <w:rPr>
          <w:sz w:val="22"/>
          <w:szCs w:val="22"/>
        </w:rPr>
        <w:t>[...]</w:t>
      </w:r>
      <w:r w:rsidR="002A2ECA">
        <w:rPr>
          <w:sz w:val="22"/>
          <w:szCs w:val="22"/>
        </w:rPr>
        <w:t xml:space="preserve"> </w:t>
      </w:r>
      <w:r w:rsidRPr="00013B54">
        <w:rPr>
          <w:sz w:val="22"/>
          <w:szCs w:val="22"/>
        </w:rPr>
        <w:t xml:space="preserve">o tepe se caracteriza por apenas uma batida da ponta da língua nos alvéolos. É o caso de </w:t>
      </w:r>
      <w:bookmarkStart w:id="18" w:name="_Hlk43098680"/>
      <w:r w:rsidR="00B7596D">
        <w:rPr>
          <w:sz w:val="22"/>
          <w:szCs w:val="22"/>
        </w:rPr>
        <w:sym w:font="SILManuscript IPA93" w:char="F05B"/>
      </w:r>
      <w:r w:rsidR="00AE74DC">
        <w:rPr>
          <w:sz w:val="22"/>
          <w:szCs w:val="22"/>
        </w:rPr>
        <w:sym w:font="SILDoulosIPA" w:char="F052"/>
      </w:r>
      <w:r w:rsidR="00B7596D">
        <w:rPr>
          <w:sz w:val="22"/>
          <w:szCs w:val="22"/>
        </w:rPr>
        <w:sym w:font="SILManuscript IPA93" w:char="F05D"/>
      </w:r>
      <w:bookmarkEnd w:id="18"/>
      <w:r w:rsidR="00013B54" w:rsidRPr="00013B54">
        <w:rPr>
          <w:sz w:val="22"/>
          <w:szCs w:val="22"/>
        </w:rPr>
        <w:t>. Este som é aquele sempre usado nos encontros consonantais em palavras como “prato”, “fraco” etc. (HORA, 2009, p.</w:t>
      </w:r>
      <w:r w:rsidR="009F73F6">
        <w:rPr>
          <w:sz w:val="22"/>
          <w:szCs w:val="22"/>
        </w:rPr>
        <w:t xml:space="preserve"> </w:t>
      </w:r>
      <w:r w:rsidR="00013B54" w:rsidRPr="00013B54">
        <w:rPr>
          <w:sz w:val="22"/>
          <w:szCs w:val="22"/>
        </w:rPr>
        <w:t>7)</w:t>
      </w:r>
      <w:r w:rsidR="00B16356">
        <w:rPr>
          <w:sz w:val="22"/>
          <w:szCs w:val="22"/>
        </w:rPr>
        <w:t>.</w:t>
      </w:r>
    </w:p>
    <w:p w14:paraId="45441468" w14:textId="77777777" w:rsidR="00B9440A" w:rsidRPr="00EA5C61" w:rsidRDefault="00B9440A" w:rsidP="00B9440A">
      <w:pPr>
        <w:autoSpaceDE w:val="0"/>
        <w:autoSpaceDN w:val="0"/>
        <w:adjustRightInd w:val="0"/>
        <w:rPr>
          <w:color w:val="FF0000"/>
        </w:rPr>
      </w:pPr>
    </w:p>
    <w:p w14:paraId="465A0650" w14:textId="4B4DFB05" w:rsidR="00D10E40" w:rsidRPr="00EA5C61" w:rsidRDefault="002B29D4" w:rsidP="00B9440A">
      <w:pPr>
        <w:autoSpaceDE w:val="0"/>
        <w:autoSpaceDN w:val="0"/>
        <w:adjustRightInd w:val="0"/>
      </w:pPr>
      <w:r w:rsidRPr="00EA5C61">
        <w:t>P</w:t>
      </w:r>
      <w:r w:rsidR="00D10E40" w:rsidRPr="00EA5C61">
        <w:t>ara</w:t>
      </w:r>
      <w:r w:rsidR="00452AE6" w:rsidRPr="00EA5C61">
        <w:t xml:space="preserve"> </w:t>
      </w:r>
      <w:r w:rsidR="004108FB">
        <w:t>Cristófaro</w:t>
      </w:r>
      <w:r w:rsidR="004108FB" w:rsidRPr="00EA5C61">
        <w:t xml:space="preserve"> </w:t>
      </w:r>
      <w:r w:rsidR="00D10E40" w:rsidRPr="00EA5C61">
        <w:t>Silva (2003),</w:t>
      </w:r>
      <w:r w:rsidR="004A6535" w:rsidRPr="00EA5C61">
        <w:t xml:space="preserve"> apenas alguns ditongos decrescentes monotongam.</w:t>
      </w:r>
      <w:r w:rsidR="00D10E40" w:rsidRPr="00EA5C61">
        <w:t xml:space="preserve"> </w:t>
      </w:r>
      <w:r w:rsidR="004A6535" w:rsidRPr="00EA5C61">
        <w:t>A</w:t>
      </w:r>
      <w:r w:rsidR="00D10E40" w:rsidRPr="00EA5C61">
        <w:t xml:space="preserve"> redução dos ditongos decrescentes</w:t>
      </w:r>
      <w:r w:rsidR="00AC0434" w:rsidRPr="00EA5C61">
        <w:t xml:space="preserve"> </w:t>
      </w:r>
      <w:r w:rsidR="00B7596D" w:rsidRPr="00EA5C61">
        <w:sym w:font="SILManuscript IPA93" w:char="F05B"/>
      </w:r>
      <w:r w:rsidR="00E22DE6" w:rsidRPr="00EA5C61">
        <w:sym w:font="SILDoulosIPA" w:char="F061"/>
      </w:r>
      <w:r w:rsidR="00E22DE6" w:rsidRPr="00EA5C61">
        <w:sym w:font="SILDoulosIPA" w:char="F049"/>
      </w:r>
      <w:r w:rsidR="00E22DE6" w:rsidRPr="00EA5C61">
        <w:sym w:font="SILDoulosIPA" w:char="F039"/>
      </w:r>
      <w:r w:rsidR="00B7596D" w:rsidRPr="00EA5C61">
        <w:sym w:font="SILManuscript IPA93" w:char="F05D"/>
      </w:r>
      <w:r w:rsidR="00E22DE6" w:rsidRPr="00EA5C61">
        <w:t xml:space="preserve"> e </w:t>
      </w:r>
      <w:r w:rsidR="00B7596D" w:rsidRPr="00EA5C61">
        <w:sym w:font="SILManuscript IPA93" w:char="F05B"/>
      </w:r>
      <w:r w:rsidR="00E22DE6" w:rsidRPr="00EA5C61">
        <w:sym w:font="SILDoulosIPA" w:char="F065"/>
      </w:r>
      <w:r w:rsidR="00E22DE6" w:rsidRPr="00EA5C61">
        <w:sym w:font="SILDoulosIPA" w:char="F049"/>
      </w:r>
      <w:r w:rsidR="00E22DE6" w:rsidRPr="00EA5C61">
        <w:sym w:font="SILDoulosIPA" w:char="F039"/>
      </w:r>
      <w:r w:rsidR="00B7596D" w:rsidRPr="00EA5C61">
        <w:sym w:font="SILManuscript IPA93" w:char="F05D"/>
      </w:r>
      <w:r w:rsidR="00E22DE6" w:rsidRPr="00EA5C61">
        <w:t xml:space="preserve"> ocorre em</w:t>
      </w:r>
      <w:r w:rsidR="00D10E40" w:rsidRPr="00EA5C61">
        <w:t xml:space="preserve"> substantivos, adjetivos e formas verbais</w:t>
      </w:r>
      <w:r w:rsidR="006F7F4A" w:rsidRPr="00EA5C61">
        <w:t xml:space="preserve"> em palavras como </w:t>
      </w:r>
      <w:r w:rsidR="006F7F4A" w:rsidRPr="00EA5C61">
        <w:rPr>
          <w:i/>
          <w:iCs/>
        </w:rPr>
        <w:t>caixa</w:t>
      </w:r>
      <w:r w:rsidR="006F7F4A" w:rsidRPr="002A2ECA">
        <w:rPr>
          <w:iCs/>
        </w:rPr>
        <w:t>,</w:t>
      </w:r>
      <w:r w:rsidR="006F7F4A" w:rsidRPr="00EA5C61">
        <w:rPr>
          <w:i/>
          <w:iCs/>
        </w:rPr>
        <w:t xml:space="preserve"> baixa</w:t>
      </w:r>
      <w:r w:rsidR="002A2ECA" w:rsidRPr="002A2ECA">
        <w:rPr>
          <w:iCs/>
        </w:rPr>
        <w:t>,</w:t>
      </w:r>
      <w:r w:rsidR="006F7F4A" w:rsidRPr="00EA5C61">
        <w:rPr>
          <w:i/>
          <w:iCs/>
        </w:rPr>
        <w:t xml:space="preserve"> abaixar</w:t>
      </w:r>
      <w:r w:rsidR="002A2ECA" w:rsidRPr="002A2ECA">
        <w:rPr>
          <w:iCs/>
        </w:rPr>
        <w:t>,</w:t>
      </w:r>
      <w:r w:rsidR="006F7F4A" w:rsidRPr="00EA5C61">
        <w:rPr>
          <w:i/>
          <w:iCs/>
        </w:rPr>
        <w:t xml:space="preserve"> feira</w:t>
      </w:r>
      <w:r w:rsidR="002A2ECA" w:rsidRPr="002A2ECA">
        <w:rPr>
          <w:iCs/>
        </w:rPr>
        <w:t>,</w:t>
      </w:r>
      <w:r w:rsidR="006F7F4A" w:rsidRPr="00EA5C61">
        <w:rPr>
          <w:i/>
          <w:iCs/>
        </w:rPr>
        <w:t xml:space="preserve"> faceira </w:t>
      </w:r>
      <w:r w:rsidR="006F7F4A" w:rsidRPr="002A2ECA">
        <w:rPr>
          <w:iCs/>
        </w:rPr>
        <w:t>e</w:t>
      </w:r>
      <w:r w:rsidR="006F7F4A" w:rsidRPr="00EA5C61">
        <w:rPr>
          <w:i/>
          <w:iCs/>
        </w:rPr>
        <w:t xml:space="preserve"> cheirar</w:t>
      </w:r>
      <w:r w:rsidR="0046178F" w:rsidRPr="00EA5C61">
        <w:t xml:space="preserve">, e </w:t>
      </w:r>
      <w:r w:rsidR="00F5279A" w:rsidRPr="00EA5C61">
        <w:t>os referidos</w:t>
      </w:r>
      <w:r w:rsidR="00163169" w:rsidRPr="00EA5C61">
        <w:t xml:space="preserve"> </w:t>
      </w:r>
      <w:r w:rsidR="00E22DE6" w:rsidRPr="00EA5C61">
        <w:t>ditongos não</w:t>
      </w:r>
      <w:r w:rsidR="00D10E40" w:rsidRPr="00EA5C61">
        <w:t xml:space="preserve"> podem ser reduzidos em final de </w:t>
      </w:r>
      <w:r w:rsidR="0046178F" w:rsidRPr="00EA5C61">
        <w:t>palavra. Ainda destaca o fato de que mesmo no meio de palavras existem situações em que a redução não se aplica</w:t>
      </w:r>
      <w:r w:rsidR="002A2ECA">
        <w:t>,</w:t>
      </w:r>
      <w:r w:rsidR="0046178F" w:rsidRPr="00EA5C61">
        <w:t xml:space="preserve"> como em </w:t>
      </w:r>
      <w:r w:rsidR="0046178F" w:rsidRPr="00EA5C61">
        <w:rPr>
          <w:i/>
          <w:iCs/>
        </w:rPr>
        <w:t>gaita e seita</w:t>
      </w:r>
      <w:r w:rsidR="0046178F" w:rsidRPr="00EA5C61">
        <w:t xml:space="preserve">, por exemplo. </w:t>
      </w:r>
      <w:r w:rsidR="00086A2D" w:rsidRPr="00EA5C61">
        <w:t>Em relação ao</w:t>
      </w:r>
      <w:r w:rsidR="0046178F" w:rsidRPr="00EA5C61">
        <w:t xml:space="preserve"> </w:t>
      </w:r>
      <w:r w:rsidR="00D10E40" w:rsidRPr="00EA5C61">
        <w:t xml:space="preserve">ditongo decrescente </w:t>
      </w:r>
      <w:r w:rsidR="00B7596D" w:rsidRPr="00EA5C61">
        <w:sym w:font="SILManuscript IPA93" w:char="F05B"/>
      </w:r>
      <w:r w:rsidR="00E22DE6" w:rsidRPr="00EA5C61">
        <w:sym w:font="SILDoulosIPA" w:char="F06F"/>
      </w:r>
      <w:r w:rsidR="00E22DE6" w:rsidRPr="00EA5C61">
        <w:sym w:font="SILDoulosIPA" w:char="F055"/>
      </w:r>
      <w:r w:rsidR="00E22DE6" w:rsidRPr="00EA5C61">
        <w:sym w:font="SILDoulosIPA" w:char="F039"/>
      </w:r>
      <w:r w:rsidR="00B7596D" w:rsidRPr="00EA5C61">
        <w:sym w:font="SILManuscript IPA93" w:char="F05D"/>
      </w:r>
      <w:r w:rsidR="0046178F" w:rsidRPr="00EA5C61">
        <w:t>,</w:t>
      </w:r>
      <w:r w:rsidR="00086A2D" w:rsidRPr="00EA5C61">
        <w:t xml:space="preserve"> a mesma autora aborda </w:t>
      </w:r>
      <w:r w:rsidR="00163169" w:rsidRPr="00EA5C61">
        <w:t>que</w:t>
      </w:r>
      <w:r w:rsidR="00086A2D" w:rsidRPr="00EA5C61">
        <w:t xml:space="preserve"> a redução ocorre na maioria dos substantivos e adjetivos, </w:t>
      </w:r>
      <w:r w:rsidR="00B9440A" w:rsidRPr="00EA5C61">
        <w:t xml:space="preserve">com exceção de ditongos no final de palavras, como em </w:t>
      </w:r>
      <w:r w:rsidR="00B9440A" w:rsidRPr="00EA5C61">
        <w:rPr>
          <w:i/>
          <w:iCs/>
        </w:rPr>
        <w:t xml:space="preserve">Moscou </w:t>
      </w:r>
      <w:r w:rsidR="00B9440A" w:rsidRPr="002A2ECA">
        <w:rPr>
          <w:iCs/>
        </w:rPr>
        <w:t>e</w:t>
      </w:r>
      <w:r w:rsidR="00B9440A" w:rsidRPr="00EA5C61">
        <w:rPr>
          <w:i/>
          <w:iCs/>
        </w:rPr>
        <w:t xml:space="preserve"> grou</w:t>
      </w:r>
      <w:r w:rsidR="00557800" w:rsidRPr="00EA5C61">
        <w:t>, e</w:t>
      </w:r>
      <w:r w:rsidR="002A2ECA">
        <w:t>,</w:t>
      </w:r>
      <w:r w:rsidR="00557800" w:rsidRPr="00EA5C61">
        <w:t xml:space="preserve"> </w:t>
      </w:r>
      <w:r w:rsidR="00401AF0" w:rsidRPr="00EA5C61">
        <w:t xml:space="preserve">em relação às </w:t>
      </w:r>
      <w:r w:rsidR="00D10E40" w:rsidRPr="00EA5C61">
        <w:t>formas verbais, a redução</w:t>
      </w:r>
      <w:r w:rsidR="00353679" w:rsidRPr="00EA5C61">
        <w:t xml:space="preserve"> de </w:t>
      </w:r>
      <w:r w:rsidR="00353679" w:rsidRPr="00EA5C61">
        <w:rPr>
          <w:i/>
          <w:iCs/>
        </w:rPr>
        <w:t>ou</w:t>
      </w:r>
      <w:r w:rsidR="00D10E40" w:rsidRPr="00EA5C61">
        <w:rPr>
          <w:i/>
          <w:iCs/>
        </w:rPr>
        <w:t xml:space="preserve"> </w:t>
      </w:r>
      <w:r w:rsidR="00D10E40" w:rsidRPr="00EA5C61">
        <w:t xml:space="preserve">se dá no </w:t>
      </w:r>
      <w:r w:rsidR="00C21B21" w:rsidRPr="00EA5C61">
        <w:t>meio</w:t>
      </w:r>
      <w:r w:rsidR="00452AE6" w:rsidRPr="00EA5C61">
        <w:t xml:space="preserve"> e </w:t>
      </w:r>
      <w:r w:rsidR="00D10E40" w:rsidRPr="00EA5C61">
        <w:t>no final das palavras</w:t>
      </w:r>
      <w:r w:rsidR="00EE229A" w:rsidRPr="00EA5C61">
        <w:t>,</w:t>
      </w:r>
      <w:r w:rsidR="00452AE6" w:rsidRPr="00EA5C61">
        <w:t xml:space="preserve"> verifica</w:t>
      </w:r>
      <w:r w:rsidR="00EE229A" w:rsidRPr="00EA5C61">
        <w:t>da</w:t>
      </w:r>
      <w:r w:rsidR="00452AE6" w:rsidRPr="00EA5C61">
        <w:t xml:space="preserve"> </w:t>
      </w:r>
      <w:r w:rsidR="00F5279A" w:rsidRPr="00EA5C61">
        <w:t>nas formas</w:t>
      </w:r>
      <w:r w:rsidR="00452AE6" w:rsidRPr="00EA5C61">
        <w:t xml:space="preserve"> verbais </w:t>
      </w:r>
      <w:r w:rsidR="00B9440A" w:rsidRPr="00EA5C61">
        <w:t xml:space="preserve">de palavras </w:t>
      </w:r>
      <w:r w:rsidR="00F5279A" w:rsidRPr="00EA5C61">
        <w:t xml:space="preserve">como </w:t>
      </w:r>
      <w:r w:rsidR="00F5279A" w:rsidRPr="00EA5C61">
        <w:rPr>
          <w:b/>
          <w:bCs/>
        </w:rPr>
        <w:t>ou</w:t>
      </w:r>
      <w:r w:rsidR="00F5279A" w:rsidRPr="00EA5C61">
        <w:t>ve</w:t>
      </w:r>
      <w:r w:rsidR="00452AE6" w:rsidRPr="00EA5C61">
        <w:t>&gt;</w:t>
      </w:r>
      <w:r w:rsidR="00452AE6" w:rsidRPr="00EA5C61">
        <w:rPr>
          <w:b/>
          <w:bCs/>
        </w:rPr>
        <w:t>o</w:t>
      </w:r>
      <w:r w:rsidR="00452AE6" w:rsidRPr="00EA5C61">
        <w:t>ve</w:t>
      </w:r>
      <w:r w:rsidR="00B9440A" w:rsidRPr="00EA5C61">
        <w:t xml:space="preserve"> </w:t>
      </w:r>
      <w:r w:rsidR="00F5279A" w:rsidRPr="00EA5C61">
        <w:t>e peg</w:t>
      </w:r>
      <w:r w:rsidR="00F5279A" w:rsidRPr="00EA5C61">
        <w:rPr>
          <w:b/>
          <w:bCs/>
        </w:rPr>
        <w:t>ou</w:t>
      </w:r>
      <w:r w:rsidR="00452AE6" w:rsidRPr="00EA5C61">
        <w:t>&gt;peg</w:t>
      </w:r>
      <w:r w:rsidR="00452AE6" w:rsidRPr="00EA5C61">
        <w:rPr>
          <w:b/>
          <w:bCs/>
        </w:rPr>
        <w:t>ô</w:t>
      </w:r>
      <w:r w:rsidR="00452AE6" w:rsidRPr="00EA5C61">
        <w:t>.</w:t>
      </w:r>
    </w:p>
    <w:p w14:paraId="06B0FD3A" w14:textId="3AC14EB2" w:rsidR="00D10E40" w:rsidRPr="00EA5C61" w:rsidRDefault="00D10E40" w:rsidP="00831AF2">
      <w:pPr>
        <w:autoSpaceDE w:val="0"/>
        <w:autoSpaceDN w:val="0"/>
        <w:adjustRightInd w:val="0"/>
      </w:pPr>
      <w:bookmarkStart w:id="19" w:name="_Hlk43010482"/>
      <w:r w:rsidRPr="00EA5C61">
        <w:t>Bortoni</w:t>
      </w:r>
      <w:r w:rsidR="00CA1E33" w:rsidRPr="00EA5C61">
        <w:t>-Ricardo</w:t>
      </w:r>
      <w:r w:rsidRPr="00EA5C61">
        <w:t xml:space="preserve"> (2004)</w:t>
      </w:r>
      <w:bookmarkEnd w:id="19"/>
      <w:r w:rsidRPr="00EA5C61">
        <w:t xml:space="preserve"> </w:t>
      </w:r>
      <w:r w:rsidR="00401AF0" w:rsidRPr="00EA5C61">
        <w:t xml:space="preserve">também </w:t>
      </w:r>
      <w:r w:rsidR="00E22DE6" w:rsidRPr="00EA5C61">
        <w:t>fala dos</w:t>
      </w:r>
      <w:r w:rsidR="00380CDB" w:rsidRPr="00EA5C61">
        <w:t xml:space="preserve"> contextos em que ocorre a monotongação</w:t>
      </w:r>
      <w:r w:rsidR="00557800" w:rsidRPr="00EA5C61">
        <w:t xml:space="preserve"> e</w:t>
      </w:r>
      <w:r w:rsidR="00EE229A" w:rsidRPr="00EA5C61">
        <w:t xml:space="preserve"> </w:t>
      </w:r>
      <w:r w:rsidR="00380CDB" w:rsidRPr="00EA5C61">
        <w:t>d</w:t>
      </w:r>
      <w:r w:rsidRPr="00EA5C61">
        <w:t>estaca</w:t>
      </w:r>
      <w:r w:rsidR="00557800" w:rsidRPr="00EA5C61">
        <w:t xml:space="preserve"> </w:t>
      </w:r>
      <w:r w:rsidRPr="00EA5C61">
        <w:t>a generalização do monotongo /</w:t>
      </w:r>
      <w:r w:rsidR="00557800" w:rsidRPr="00EA5C61">
        <w:t>o</w:t>
      </w:r>
      <w:r w:rsidR="009132E1" w:rsidRPr="00EA5C61">
        <w:sym w:font="SILDoulosIPA" w:char="F075"/>
      </w:r>
      <w:r w:rsidRPr="00EA5C61">
        <w:t>/ na língua oral,</w:t>
      </w:r>
      <w:r w:rsidR="004A4E80" w:rsidRPr="00EA5C61">
        <w:t xml:space="preserve"> e</w:t>
      </w:r>
      <w:r w:rsidR="002A2ECA">
        <w:t>,</w:t>
      </w:r>
      <w:r w:rsidR="004A4E80" w:rsidRPr="00EA5C61">
        <w:t xml:space="preserve"> segundo a autora,</w:t>
      </w:r>
      <w:r w:rsidR="004A4E80" w:rsidRPr="00EA5C61">
        <w:rPr>
          <w:b/>
          <w:bCs/>
        </w:rPr>
        <w:t xml:space="preserve"> </w:t>
      </w:r>
      <w:r w:rsidR="004A4E80" w:rsidRPr="00EA5C61">
        <w:t>a</w:t>
      </w:r>
      <w:r w:rsidR="004A4E80" w:rsidRPr="00EA5C61">
        <w:rPr>
          <w:b/>
          <w:bCs/>
        </w:rPr>
        <w:t xml:space="preserve"> </w:t>
      </w:r>
      <w:r w:rsidR="004A4E80" w:rsidRPr="00EA5C61">
        <w:t>regra está tão enraizada que até em sílabas tônicas finais, que são mais resistentes à mudança, já ocorre a redução do ditongo em palavras como falou&gt;falô, sou&gt;sô, jogou&gt;</w:t>
      </w:r>
      <w:r w:rsidR="002A2ECA">
        <w:t>jogo, o</w:t>
      </w:r>
      <w:r w:rsidRPr="00EA5C61">
        <w:t xml:space="preserve"> que se dá, inclusive, </w:t>
      </w:r>
      <w:r w:rsidRPr="00EA5C61">
        <w:lastRenderedPageBreak/>
        <w:t>na fala mais monitorada</w:t>
      </w:r>
      <w:r w:rsidR="002A2ECA">
        <w:t>,</w:t>
      </w:r>
      <w:r w:rsidR="00EB6957" w:rsidRPr="00EA5C61">
        <w:t xml:space="preserve"> e l</w:t>
      </w:r>
      <w:r w:rsidRPr="00EA5C61">
        <w:t>embra que</w:t>
      </w:r>
      <w:r w:rsidR="00EB6957" w:rsidRPr="00EA5C61">
        <w:t>,</w:t>
      </w:r>
      <w:r w:rsidRPr="00EA5C61">
        <w:t xml:space="preserve"> em sílabas internas</w:t>
      </w:r>
      <w:r w:rsidR="00EB6957" w:rsidRPr="00EA5C61">
        <w:t>,</w:t>
      </w:r>
      <w:r w:rsidRPr="00EA5C61">
        <w:t xml:space="preserve"> o fenômeno aparece tanto em sílabas tônicas </w:t>
      </w:r>
      <w:r w:rsidR="00EB6957" w:rsidRPr="00EA5C61">
        <w:t>quanto</w:t>
      </w:r>
      <w:r w:rsidRPr="00EA5C61">
        <w:t xml:space="preserve"> em átonas</w:t>
      </w:r>
      <w:r w:rsidR="00EB6957" w:rsidRPr="00EA5C61">
        <w:t>,</w:t>
      </w:r>
      <w:r w:rsidRPr="00EA5C61">
        <w:t xml:space="preserve"> </w:t>
      </w:r>
      <w:r w:rsidR="00F5279A" w:rsidRPr="00EA5C61">
        <w:t>em palavras</w:t>
      </w:r>
      <w:r w:rsidR="00EE229A" w:rsidRPr="00EA5C61">
        <w:t xml:space="preserve"> como</w:t>
      </w:r>
      <w:r w:rsidRPr="00EA5C61">
        <w:t xml:space="preserve"> besouro&gt;besoro e doutor&gt;dotô. </w:t>
      </w:r>
      <w:r w:rsidR="002A2ECA">
        <w:t>Q</w:t>
      </w:r>
      <w:r w:rsidRPr="00EA5C61">
        <w:t xml:space="preserve">uando a monotongação de </w:t>
      </w:r>
      <w:r w:rsidR="00EE6AEB" w:rsidRPr="00EA5C61">
        <w:sym w:font="SILManuscript IPA93" w:char="F02F"/>
      </w:r>
      <w:r w:rsidR="00933C47" w:rsidRPr="00EA5C61">
        <w:t>o</w:t>
      </w:r>
      <w:r w:rsidR="009132E1" w:rsidRPr="00EA5C61">
        <w:sym w:font="SILDoulosIPA" w:char="F075"/>
      </w:r>
      <w:r w:rsidR="00EE6AEB" w:rsidRPr="00EA5C61">
        <w:sym w:font="SILManuscript IPA93" w:char="F02F"/>
      </w:r>
      <w:r w:rsidRPr="00EA5C61">
        <w:t xml:space="preserve"> </w:t>
      </w:r>
      <w:r w:rsidR="008E27F6" w:rsidRPr="00EA5C61">
        <w:t xml:space="preserve">se dá </w:t>
      </w:r>
      <w:r w:rsidRPr="00EA5C61">
        <w:t xml:space="preserve">no radical dos verbos, </w:t>
      </w:r>
      <w:r w:rsidR="008E27F6" w:rsidRPr="00EA5C61">
        <w:t xml:space="preserve">pode </w:t>
      </w:r>
      <w:r w:rsidRPr="00EA5C61">
        <w:t>ocorre</w:t>
      </w:r>
      <w:r w:rsidR="008E27F6" w:rsidRPr="00EA5C61">
        <w:t>r</w:t>
      </w:r>
      <w:r w:rsidRPr="00EA5C61">
        <w:t xml:space="preserve"> a abertura da vogal</w:t>
      </w:r>
      <w:r w:rsidR="00EB6957" w:rsidRPr="00EA5C61">
        <w:t>,</w:t>
      </w:r>
      <w:r w:rsidRPr="00EA5C61">
        <w:t xml:space="preserve"> que passa a </w:t>
      </w:r>
      <w:r w:rsidR="00EE6AEB" w:rsidRPr="00EA5C61">
        <w:sym w:font="SILManuscript IPA93" w:char="F02F"/>
      </w:r>
      <w:r w:rsidR="009132E1" w:rsidRPr="00EA5C61">
        <w:sym w:font="SILDoulosIPA" w:char="F06F"/>
      </w:r>
      <w:r w:rsidR="009132E1" w:rsidRPr="00EA5C61">
        <w:sym w:font="SILDoulosIPA" w:char="F040"/>
      </w:r>
      <w:r w:rsidR="00EE6AEB" w:rsidRPr="00EA5C61">
        <w:sym w:font="SILManuscript IPA93" w:char="F02F"/>
      </w:r>
      <w:r w:rsidRPr="00EA5C61">
        <w:t xml:space="preserve"> na oralidade</w:t>
      </w:r>
      <w:r w:rsidR="00EB6957" w:rsidRPr="00EA5C61">
        <w:t>,</w:t>
      </w:r>
      <w:r w:rsidRPr="00EA5C61">
        <w:t xml:space="preserve"> </w:t>
      </w:r>
      <w:r w:rsidR="008E27F6" w:rsidRPr="00EA5C61">
        <w:t xml:space="preserve">em palavras </w:t>
      </w:r>
      <w:r w:rsidR="00F5279A" w:rsidRPr="00EA5C61">
        <w:t>como rouba</w:t>
      </w:r>
      <w:r w:rsidRPr="00EA5C61">
        <w:t>&gt;roba&gt;róba</w:t>
      </w:r>
      <w:r w:rsidR="008E27F6" w:rsidRPr="00EA5C61">
        <w:t xml:space="preserve"> e doura&gt;dora&gt;dóra.</w:t>
      </w:r>
      <w:r w:rsidR="00EB6957" w:rsidRPr="00EA5C61">
        <w:t xml:space="preserve"> Já </w:t>
      </w:r>
      <w:r w:rsidR="002A2ECA">
        <w:t>no tocante</w:t>
      </w:r>
      <w:r w:rsidRPr="00EA5C61">
        <w:t xml:space="preserve"> aos ditongos </w:t>
      </w:r>
      <w:r w:rsidR="00EE6AEB" w:rsidRPr="00EA5C61">
        <w:sym w:font="SILManuscript IPA93" w:char="F02F"/>
      </w:r>
      <w:r w:rsidR="00106FDD" w:rsidRPr="00EA5C61">
        <w:sym w:font="SILDoulosIPA" w:char="F065"/>
      </w:r>
      <w:r w:rsidR="00106FDD" w:rsidRPr="00EA5C61">
        <w:sym w:font="SILDoulosIPA" w:char="F069"/>
      </w:r>
      <w:r w:rsidR="00EE6AEB" w:rsidRPr="00EA5C61">
        <w:sym w:font="SILManuscript IPA93" w:char="F02F"/>
      </w:r>
      <w:r w:rsidRPr="00EA5C61">
        <w:t xml:space="preserve"> e </w:t>
      </w:r>
      <w:r w:rsidR="00EE6AEB" w:rsidRPr="00EA5C61">
        <w:sym w:font="SILManuscript IPA93" w:char="F02F"/>
      </w:r>
      <w:r w:rsidR="00106FDD" w:rsidRPr="00EA5C61">
        <w:sym w:font="SILDoulosIPA" w:char="F061"/>
      </w:r>
      <w:r w:rsidR="00106FDD" w:rsidRPr="00EA5C61">
        <w:sym w:font="SILDoulosIPA" w:char="F069"/>
      </w:r>
      <w:r w:rsidR="00EE6AEB" w:rsidRPr="00EA5C61">
        <w:sym w:font="SILManuscript IPA93" w:char="F02F"/>
      </w:r>
      <w:r w:rsidRPr="00EA5C61">
        <w:t xml:space="preserve">, </w:t>
      </w:r>
      <w:r w:rsidR="00EE6AEB" w:rsidRPr="00EA5C61">
        <w:t>Bortoni</w:t>
      </w:r>
      <w:r w:rsidR="00EB6957" w:rsidRPr="00EA5C61">
        <w:t>-Ricardo</w:t>
      </w:r>
      <w:r w:rsidR="00EE6AEB" w:rsidRPr="00EA5C61">
        <w:t xml:space="preserve"> (2004) </w:t>
      </w:r>
      <w:r w:rsidRPr="00EA5C61">
        <w:t xml:space="preserve">enfatiza que são casos menos avançados se comparados a </w:t>
      </w:r>
      <w:r w:rsidR="00EE6AEB" w:rsidRPr="00EA5C61">
        <w:sym w:font="SILManuscript IPA93" w:char="F02F"/>
      </w:r>
      <w:r w:rsidR="00106FDD" w:rsidRPr="00EA5C61">
        <w:sym w:font="SILDoulosIPA" w:char="F06F"/>
      </w:r>
      <w:r w:rsidR="00106FDD" w:rsidRPr="00EA5C61">
        <w:sym w:font="SILDoulosIPA" w:char="F075"/>
      </w:r>
      <w:r w:rsidR="00EE6AEB" w:rsidRPr="00EA5C61">
        <w:sym w:font="SILManuscript IPA93" w:char="F02F"/>
      </w:r>
      <w:r w:rsidRPr="00EA5C61">
        <w:t xml:space="preserve">, </w:t>
      </w:r>
      <w:r w:rsidR="00EB6957" w:rsidRPr="00EA5C61">
        <w:t>visto</w:t>
      </w:r>
      <w:r w:rsidRPr="00EA5C61">
        <w:t xml:space="preserve"> que se aplica apenas </w:t>
      </w:r>
      <w:r w:rsidR="00EB6957" w:rsidRPr="00EA5C61">
        <w:t>a</w:t>
      </w:r>
      <w:r w:rsidRPr="00EA5C61">
        <w:t xml:space="preserve"> alguns contextos fonológicos</w:t>
      </w:r>
      <w:r w:rsidR="004B1BE8" w:rsidRPr="00EA5C61">
        <w:t xml:space="preserve">, como a </w:t>
      </w:r>
      <w:r w:rsidRPr="00EA5C61">
        <w:t>redução</w:t>
      </w:r>
      <w:r w:rsidR="0033571E" w:rsidRPr="00EA5C61">
        <w:t xml:space="preserve"> do ditongo</w:t>
      </w:r>
      <w:r w:rsidRPr="00EA5C61">
        <w:t xml:space="preserve"> </w:t>
      </w:r>
      <w:r w:rsidR="004B1BE8" w:rsidRPr="00EA5C61">
        <w:t xml:space="preserve">em relação </w:t>
      </w:r>
      <w:r w:rsidRPr="00EA5C61">
        <w:t>ao segmento da consoante seguinte</w:t>
      </w:r>
      <w:r w:rsidR="0096295D" w:rsidRPr="00EA5C61">
        <w:t>.</w:t>
      </w:r>
      <w:r w:rsidR="004B1BE8" w:rsidRPr="00EA5C61">
        <w:t xml:space="preserve"> </w:t>
      </w:r>
      <w:r w:rsidR="0096295D" w:rsidRPr="00EA5C61">
        <w:t xml:space="preserve">Para </w:t>
      </w:r>
      <w:r w:rsidR="00933C47" w:rsidRPr="00EA5C61">
        <w:t xml:space="preserve">a </w:t>
      </w:r>
      <w:r w:rsidR="00B84878" w:rsidRPr="00EA5C61">
        <w:t>autora, além</w:t>
      </w:r>
      <w:r w:rsidR="0033571E" w:rsidRPr="00EA5C61">
        <w:t xml:space="preserve"> dos ambientes </w:t>
      </w:r>
      <w:r w:rsidR="0096295D" w:rsidRPr="00EA5C61">
        <w:t>cons</w:t>
      </w:r>
      <w:r w:rsidR="0033571E" w:rsidRPr="00EA5C61">
        <w:t>onânticos</w:t>
      </w:r>
      <w:r w:rsidR="002819A8" w:rsidRPr="00EA5C61">
        <w:t xml:space="preserve"> </w:t>
      </w:r>
      <w:r w:rsidR="002819A8" w:rsidRPr="00EA5C61">
        <w:rPr>
          <w:i/>
          <w:iCs/>
        </w:rPr>
        <w:t>j</w:t>
      </w:r>
      <w:r w:rsidR="0033571E" w:rsidRPr="002A2ECA">
        <w:rPr>
          <w:iCs/>
        </w:rPr>
        <w:t>,</w:t>
      </w:r>
      <w:r w:rsidR="002819A8" w:rsidRPr="00EA5C61">
        <w:rPr>
          <w:i/>
          <w:iCs/>
        </w:rPr>
        <w:t xml:space="preserve"> x </w:t>
      </w:r>
      <w:r w:rsidR="0033571E" w:rsidRPr="00EA5C61">
        <w:t xml:space="preserve">e </w:t>
      </w:r>
      <w:r w:rsidR="0033571E" w:rsidRPr="00EA5C61">
        <w:rPr>
          <w:i/>
          <w:iCs/>
        </w:rPr>
        <w:t>r</w:t>
      </w:r>
      <w:r w:rsidR="0033571E" w:rsidRPr="00EA5C61">
        <w:t xml:space="preserve"> posteriores ao ditongo, o </w:t>
      </w:r>
      <w:r w:rsidR="0033571E" w:rsidRPr="00EA5C61">
        <w:rPr>
          <w:i/>
          <w:iCs/>
        </w:rPr>
        <w:t>n</w:t>
      </w:r>
      <w:r w:rsidR="0033571E" w:rsidRPr="00EA5C61">
        <w:t xml:space="preserve"> também já se destaca como regra para o aparecimento da monotongação. Como exemplo, podemos citar a palavra treinar&gt;trenar</w:t>
      </w:r>
      <w:r w:rsidR="00831AF2" w:rsidRPr="00EA5C61">
        <w:t>.</w:t>
      </w:r>
      <w:r w:rsidR="00831AF2" w:rsidRPr="00EA5C61">
        <w:rPr>
          <w:color w:val="FF0000"/>
        </w:rPr>
        <w:t xml:space="preserve"> </w:t>
      </w:r>
      <w:r w:rsidR="00831AF2" w:rsidRPr="00EA5C61">
        <w:t>Bortoni-Ricardo (2004) atenta para o detalhe de que já</w:t>
      </w:r>
      <w:r w:rsidR="002A2ECA">
        <w:t xml:space="preserve"> é</w:t>
      </w:r>
      <w:r w:rsidR="00831AF2" w:rsidRPr="00EA5C61">
        <w:t xml:space="preserve"> perceptível a variação na palavra manteiga&gt;mantêga, em que o ditongo é seguido de uma oclusiva velar</w:t>
      </w:r>
      <w:r w:rsidR="00831AF2" w:rsidRPr="00EA5C61">
        <w:sym w:font="SILManuscript IPA93" w:char="F02F"/>
      </w:r>
      <w:r w:rsidR="00831AF2" w:rsidRPr="00EA5C61">
        <w:sym w:font="SILDoulosIPA" w:char="F067"/>
      </w:r>
      <w:r w:rsidR="00831AF2" w:rsidRPr="00EA5C61">
        <w:sym w:font="SILManuscript IPA93" w:char="F02F"/>
      </w:r>
      <w:r w:rsidR="00831AF2" w:rsidRPr="00EA5C61">
        <w:t>. E</w:t>
      </w:r>
      <w:r w:rsidR="002A2ECA">
        <w:t xml:space="preserve"> observa</w:t>
      </w:r>
      <w:r w:rsidR="00831AF2" w:rsidRPr="00EA5C61">
        <w:t xml:space="preserve"> que</w:t>
      </w:r>
      <w:r w:rsidR="002A2ECA">
        <w:t>,</w:t>
      </w:r>
      <w:r w:rsidR="00831AF2" w:rsidRPr="00EA5C61">
        <w:t xml:space="preserve"> </w:t>
      </w:r>
      <w:r w:rsidRPr="00EA5C61">
        <w:t>apesar d</w:t>
      </w:r>
      <w:r w:rsidR="002A2ECA">
        <w:t xml:space="preserve">e </w:t>
      </w:r>
      <w:r w:rsidRPr="00EA5C61">
        <w:t xml:space="preserve">as oclusivas </w:t>
      </w:r>
      <w:r w:rsidR="00EE6AEB" w:rsidRPr="00EA5C61">
        <w:sym w:font="SILManuscript IPA93" w:char="F02F"/>
      </w:r>
      <w:r w:rsidR="00106FDD" w:rsidRPr="00EA5C61">
        <w:sym w:font="SILDoulosIPA" w:char="F074"/>
      </w:r>
      <w:r w:rsidR="00EE6AEB" w:rsidRPr="00EA5C61">
        <w:sym w:font="SILManuscript IPA93" w:char="F02F"/>
      </w:r>
      <w:r w:rsidR="00EB6957" w:rsidRPr="00EA5C61">
        <w:t xml:space="preserve"> </w:t>
      </w:r>
      <w:r w:rsidRPr="00EA5C61">
        <w:t xml:space="preserve">e </w:t>
      </w:r>
      <w:r w:rsidR="00EE6AEB" w:rsidRPr="00EA5C61">
        <w:sym w:font="SILManuscript IPA93" w:char="F02F"/>
      </w:r>
      <w:r w:rsidR="00106FDD" w:rsidRPr="00EA5C61">
        <w:sym w:font="SILDoulosIPA" w:char="F064"/>
      </w:r>
      <w:r w:rsidR="00EE6AEB" w:rsidRPr="00EA5C61">
        <w:sym w:font="SILManuscript IPA93" w:char="F02F"/>
      </w:r>
      <w:r w:rsidRPr="00EA5C61">
        <w:t xml:space="preserve"> não favorecerem a aplicação do monotongo, já se </w:t>
      </w:r>
      <w:r w:rsidR="002A2ECA">
        <w:t>percebe</w:t>
      </w:r>
      <w:r w:rsidR="0033571E" w:rsidRPr="00EA5C61">
        <w:t xml:space="preserve"> regionalmente </w:t>
      </w:r>
      <w:r w:rsidR="00831AF2" w:rsidRPr="00EA5C61">
        <w:t>a</w:t>
      </w:r>
      <w:r w:rsidRPr="00EA5C61">
        <w:t xml:space="preserve"> variação</w:t>
      </w:r>
      <w:r w:rsidR="00F36565" w:rsidRPr="00EA5C61">
        <w:t xml:space="preserve"> </w:t>
      </w:r>
      <w:r w:rsidR="00831AF2" w:rsidRPr="00EA5C61">
        <w:t xml:space="preserve">do ditongo </w:t>
      </w:r>
      <w:r w:rsidR="00831AF2" w:rsidRPr="00EA5C61">
        <w:rPr>
          <w:i/>
          <w:iCs/>
        </w:rPr>
        <w:t>ei</w:t>
      </w:r>
      <w:r w:rsidRPr="00EA5C61">
        <w:t xml:space="preserve"> </w:t>
      </w:r>
      <w:r w:rsidR="00EB6957" w:rsidRPr="00EA5C61">
        <w:t>na</w:t>
      </w:r>
      <w:r w:rsidRPr="00EA5C61">
        <w:t xml:space="preserve"> Paraíba e em Pernambuco em relação ao nome próprio Almeida&gt;Almêda. </w:t>
      </w:r>
      <w:r w:rsidR="00933C47" w:rsidRPr="00EA5C61">
        <w:t xml:space="preserve">A </w:t>
      </w:r>
      <w:r w:rsidR="002A2ECA">
        <w:t>a</w:t>
      </w:r>
      <w:r w:rsidR="00933C47" w:rsidRPr="00EA5C61">
        <w:t>utora</w:t>
      </w:r>
      <w:r w:rsidR="00F36565" w:rsidRPr="00EA5C61">
        <w:t xml:space="preserve"> não cita exemplos de variação regional </w:t>
      </w:r>
      <w:r w:rsidR="002A2ECA">
        <w:t>quanto à</w:t>
      </w:r>
      <w:r w:rsidR="00F36565" w:rsidRPr="00EA5C61">
        <w:t xml:space="preserve"> consoante t.</w:t>
      </w:r>
      <w:r w:rsidR="002A2ECA">
        <w:t xml:space="preserve"> </w:t>
      </w:r>
    </w:p>
    <w:p w14:paraId="4B4E1B76" w14:textId="12E60A67" w:rsidR="002E4B18" w:rsidRPr="00EA5C61" w:rsidRDefault="002E4B18" w:rsidP="002E4B18">
      <w:pPr>
        <w:autoSpaceDE w:val="0"/>
        <w:autoSpaceDN w:val="0"/>
        <w:adjustRightInd w:val="0"/>
      </w:pPr>
      <w:r w:rsidRPr="00EA5C61">
        <w:t xml:space="preserve">Em Sergipe, a ocorrência dos monotongos pode ser percebida </w:t>
      </w:r>
      <w:r w:rsidR="00630E73" w:rsidRPr="00EA5C61">
        <w:t xml:space="preserve">também </w:t>
      </w:r>
      <w:r w:rsidRPr="00EA5C61">
        <w:t xml:space="preserve">em ditongos  decrescentes </w:t>
      </w:r>
      <w:r w:rsidRPr="00EA5C61">
        <w:rPr>
          <w:i/>
          <w:iCs/>
        </w:rPr>
        <w:t>oi</w:t>
      </w:r>
      <w:r w:rsidRPr="00EA5C61">
        <w:t xml:space="preserve">, </w:t>
      </w:r>
      <w:r w:rsidRPr="00EA5C61">
        <w:rPr>
          <w:i/>
          <w:iCs/>
        </w:rPr>
        <w:t>ei</w:t>
      </w:r>
      <w:r w:rsidR="002A2ECA">
        <w:rPr>
          <w:i/>
          <w:iCs/>
        </w:rPr>
        <w:t xml:space="preserve"> </w:t>
      </w:r>
      <w:r w:rsidRPr="002A2ECA">
        <w:rPr>
          <w:iCs/>
        </w:rPr>
        <w:t>e</w:t>
      </w:r>
      <w:r w:rsidRPr="00EA5C61">
        <w:t xml:space="preserve"> </w:t>
      </w:r>
      <w:r w:rsidRPr="002A2ECA">
        <w:rPr>
          <w:i/>
        </w:rPr>
        <w:t>ui</w:t>
      </w:r>
      <w:r w:rsidRPr="00EA5C61">
        <w:t xml:space="preserve"> antes de </w:t>
      </w:r>
      <w:r w:rsidR="002A2ECA">
        <w:t>[</w:t>
      </w:r>
      <w:r w:rsidRPr="00EA5C61">
        <w:t>t</w:t>
      </w:r>
      <w:r w:rsidR="002A2ECA">
        <w:t>]</w:t>
      </w:r>
      <w:r w:rsidRPr="00EA5C61">
        <w:t xml:space="preserve"> e </w:t>
      </w:r>
      <w:r w:rsidR="002A2ECA">
        <w:t>[</w:t>
      </w:r>
      <w:r w:rsidRPr="00EA5C61">
        <w:t>d</w:t>
      </w:r>
      <w:r w:rsidR="002A2ECA">
        <w:t>]</w:t>
      </w:r>
      <w:r w:rsidRPr="00EA5C61">
        <w:t xml:space="preserve">, </w:t>
      </w:r>
      <w:r w:rsidR="00F36565" w:rsidRPr="00EA5C61">
        <w:t>porém</w:t>
      </w:r>
      <w:r w:rsidRPr="00EA5C61">
        <w:t xml:space="preserve"> gera um outro processo</w:t>
      </w:r>
      <w:r w:rsidR="002A2ECA">
        <w:t>,</w:t>
      </w:r>
      <w:r w:rsidRPr="00EA5C61">
        <w:t xml:space="preserve"> que é a transformação de [t] e [d]</w:t>
      </w:r>
      <w:r w:rsidR="002A2ECA">
        <w:t>,</w:t>
      </w:r>
      <w:r w:rsidR="00933C47" w:rsidRPr="00EA5C61">
        <w:t xml:space="preserve"> que são oclusivas</w:t>
      </w:r>
      <w:r w:rsidR="002A2ECA">
        <w:t>,</w:t>
      </w:r>
      <w:r w:rsidR="00933C47" w:rsidRPr="00EA5C61">
        <w:t xml:space="preserve"> </w:t>
      </w:r>
      <w:r w:rsidRPr="00EA5C61">
        <w:t xml:space="preserve">em africadas, em palavras como </w:t>
      </w:r>
      <w:bookmarkStart w:id="20" w:name="_Hlk57905224"/>
      <w:r w:rsidRPr="00EA5C61">
        <w:t>oito&gt;otcho, noite&gt;notche, doido&gt;dodjo, direito&gt;diretcho, leite&gt;letche, aceito&gt;acetcho, ajeito&gt;ajetcho peido&gt;pedjo, cuidado&gt;cudjado, muito&gt;</w:t>
      </w:r>
      <w:r w:rsidR="00DF573B">
        <w:t>m</w:t>
      </w:r>
      <w:r w:rsidRPr="00EA5C61">
        <w:t>untcho</w:t>
      </w:r>
      <w:r w:rsidR="00DF573B">
        <w:t>,</w:t>
      </w:r>
      <w:r w:rsidRPr="00EA5C61">
        <w:t xml:space="preserve"> e em ditongo decrescente </w:t>
      </w:r>
      <w:r w:rsidRPr="00EA5C61">
        <w:rPr>
          <w:i/>
          <w:iCs/>
        </w:rPr>
        <w:t>ai</w:t>
      </w:r>
      <w:r w:rsidRPr="00EA5C61">
        <w:t xml:space="preserve"> antes de </w:t>
      </w:r>
      <w:r w:rsidR="00DF573B">
        <w:t>[</w:t>
      </w:r>
      <w:r w:rsidRPr="00EA5C61">
        <w:t>t</w:t>
      </w:r>
      <w:r w:rsidR="00DF573B">
        <w:t>],</w:t>
      </w:r>
      <w:r w:rsidRPr="00EA5C61">
        <w:t xml:space="preserve"> como na palavra gaitada&gt;gatchada </w:t>
      </w:r>
      <w:bookmarkEnd w:id="20"/>
      <w:r w:rsidRPr="00EA5C61">
        <w:t xml:space="preserve">etc. </w:t>
      </w:r>
      <w:bookmarkStart w:id="21" w:name="_Hlk52442688"/>
      <w:r w:rsidR="009F5E5C" w:rsidRPr="00EA5C61">
        <w:t>Na</w:t>
      </w:r>
      <w:r w:rsidRPr="00EA5C61">
        <w:t xml:space="preserve"> atividade diagnóstica, aparecem </w:t>
      </w:r>
      <w:r w:rsidR="00790CCA" w:rsidRPr="00EA5C61">
        <w:t xml:space="preserve">na escrita de alguns alunos </w:t>
      </w:r>
      <w:r w:rsidRPr="00EA5C61">
        <w:t xml:space="preserve">palavras </w:t>
      </w:r>
      <w:r w:rsidR="00F5279A" w:rsidRPr="00EA5C61">
        <w:t>como oito</w:t>
      </w:r>
      <w:r w:rsidR="00790CCA" w:rsidRPr="00EA5C61">
        <w:t>, noite, direito, perfeito, enfeitado, muito, cuido</w:t>
      </w:r>
      <w:r w:rsidR="00933C47" w:rsidRPr="00EA5C61">
        <w:t xml:space="preserve"> e</w:t>
      </w:r>
      <w:r w:rsidR="00790CCA" w:rsidRPr="00EA5C61">
        <w:t xml:space="preserve"> leite, q</w:t>
      </w:r>
      <w:r w:rsidRPr="00EA5C61">
        <w:t>ue poderiam sofrer interferência na escrita, mas em nenhum</w:t>
      </w:r>
      <w:r w:rsidR="00790CCA" w:rsidRPr="00EA5C61">
        <w:t>a dessas palavras</w:t>
      </w:r>
      <w:r w:rsidRPr="00EA5C61">
        <w:t xml:space="preserve"> houve a redução </w:t>
      </w:r>
      <w:r w:rsidR="00F36565" w:rsidRPr="00EA5C61">
        <w:t>dos ditongos</w:t>
      </w:r>
      <w:r w:rsidRPr="00EA5C61">
        <w:t>.</w:t>
      </w:r>
      <w:r w:rsidR="009F5E5C" w:rsidRPr="00EA5C61">
        <w:t xml:space="preserve"> </w:t>
      </w:r>
      <w:r w:rsidR="00DB4294" w:rsidRPr="00EA5C61">
        <w:t>Mesmo assim, a</w:t>
      </w:r>
      <w:r w:rsidR="00B831CA" w:rsidRPr="00EA5C61">
        <w:t xml:space="preserve">nalisaremos os contextos </w:t>
      </w:r>
      <w:r w:rsidR="00BB0ABA" w:rsidRPr="00EA5C61">
        <w:t>d</w:t>
      </w:r>
      <w:r w:rsidR="00B831CA" w:rsidRPr="00EA5C61">
        <w:t xml:space="preserve">os ditongos </w:t>
      </w:r>
      <w:r w:rsidR="00B831CA" w:rsidRPr="00EA5C61">
        <w:rPr>
          <w:i/>
          <w:iCs/>
        </w:rPr>
        <w:t>oi</w:t>
      </w:r>
      <w:r w:rsidR="00B831CA" w:rsidRPr="00EA5C61">
        <w:t xml:space="preserve"> e </w:t>
      </w:r>
      <w:r w:rsidR="00B831CA" w:rsidRPr="00EA5C61">
        <w:rPr>
          <w:i/>
          <w:iCs/>
        </w:rPr>
        <w:t>ei</w:t>
      </w:r>
      <w:r w:rsidR="00B831CA" w:rsidRPr="00EA5C61">
        <w:t xml:space="preserve"> antes de [t] africada</w:t>
      </w:r>
      <w:r w:rsidR="00933C47" w:rsidRPr="00EA5C61">
        <w:t xml:space="preserve">, </w:t>
      </w:r>
      <w:r w:rsidR="00DF573B">
        <w:t>de modo a</w:t>
      </w:r>
      <w:r w:rsidR="00933C47" w:rsidRPr="00EA5C61">
        <w:t xml:space="preserve"> compreendermos o motivo da não interferência</w:t>
      </w:r>
      <w:r w:rsidR="00977C7C" w:rsidRPr="00EA5C61">
        <w:t>.</w:t>
      </w:r>
      <w:r w:rsidR="00B831CA" w:rsidRPr="00EA5C61">
        <w:t xml:space="preserve"> </w:t>
      </w:r>
      <w:bookmarkEnd w:id="21"/>
    </w:p>
    <w:p w14:paraId="0207535B" w14:textId="4523AE54" w:rsidR="00921CEB" w:rsidRPr="00EA5C61" w:rsidRDefault="00921CEB" w:rsidP="00921CEB">
      <w:pPr>
        <w:autoSpaceDE w:val="0"/>
        <w:autoSpaceDN w:val="0"/>
        <w:adjustRightInd w:val="0"/>
      </w:pPr>
      <w:r w:rsidRPr="00EA5C61">
        <w:t>No âmbito do Profletras, realizamos nesta pesquisa um mapeamento no repositório nacional, tendo sido encontradas apenas quatro dissertações que têm no título a referência à monotongação, sendo que uma trata somente da monotongação e as outr</w:t>
      </w:r>
      <w:r w:rsidR="001369F4">
        <w:t>a</w:t>
      </w:r>
      <w:r w:rsidRPr="00EA5C61">
        <w:t xml:space="preserve">s três trazem também no título a ditongação. A busca foi realizada em materiais publicados nas bases de todas as universidades que estão disponíveis no repositório do site do Profletras Nacional, através da palavra-chave “monotongação” digitada na parte referente ao título. Observamos, também, trabalhos com palavras-chave como “processos fonológicos” e “oralidade” que tratavam da monotongação, porém com a mistura de vários processos fonológicos ou várias marcas de </w:t>
      </w:r>
      <w:r w:rsidRPr="00EA5C61">
        <w:lastRenderedPageBreak/>
        <w:t xml:space="preserve">oralidade. Entre os trabalhos do Profletras ligados diretamente à monotongação que citamos, três foram produzidos na região Nordeste do país e um na região Sudeste. </w:t>
      </w:r>
    </w:p>
    <w:p w14:paraId="6E158AB8" w14:textId="0F1E7FB9" w:rsidR="00921CEB" w:rsidRPr="00EA5C61" w:rsidRDefault="00921CEB" w:rsidP="00921CEB">
      <w:pPr>
        <w:autoSpaceDE w:val="0"/>
        <w:autoSpaceDN w:val="0"/>
        <w:adjustRightInd w:val="0"/>
      </w:pPr>
      <w:r w:rsidRPr="00EA5C61">
        <w:t>O primeiro trabalho sobre monotongação pesquisado foi desenvolvido na Universidade Federal de Sergipe</w:t>
      </w:r>
      <w:r w:rsidR="001369F4">
        <w:t xml:space="preserve"> (</w:t>
      </w:r>
      <w:r w:rsidRPr="00EA5C61">
        <w:t>UFS</w:t>
      </w:r>
      <w:r w:rsidR="001369F4">
        <w:t>)</w:t>
      </w:r>
      <w:r w:rsidRPr="00EA5C61">
        <w:t>, no polo de São Cristóvão</w:t>
      </w:r>
      <w:r w:rsidR="001369F4">
        <w:t>-</w:t>
      </w:r>
      <w:r w:rsidRPr="00EA5C61">
        <w:t xml:space="preserve">SE. </w:t>
      </w:r>
      <w:r w:rsidR="001369F4">
        <w:t>Trata-se da</w:t>
      </w:r>
      <w:r w:rsidRPr="00EA5C61">
        <w:t xml:space="preserve"> dissertação de </w:t>
      </w:r>
      <w:r w:rsidR="006F7332">
        <w:t xml:space="preserve">Melo e </w:t>
      </w:r>
      <w:r w:rsidRPr="00EA5C61">
        <w:t xml:space="preserve">Silva (2015), que fez uma abordagem da monotongação e da ditongação na modalidade escrita de alunos do 6º ano do </w:t>
      </w:r>
      <w:r w:rsidR="001369F4">
        <w:t>E</w:t>
      </w:r>
      <w:r w:rsidRPr="00EA5C61">
        <w:t xml:space="preserve">nsino </w:t>
      </w:r>
      <w:r w:rsidR="001369F4">
        <w:t>F</w:t>
      </w:r>
      <w:r w:rsidRPr="00EA5C61">
        <w:t>undamental. A pesquisadora construiu um “Módulo Didático” com uma sequência de atividades que levava à escrita de palavras favorecedoras de monotongação e ditongação e com práticas relacionadas à ortografia. Na atividade diagnóstica aplicada, em que foram trabalhadas apenas palavras que favorecessem a presença da monotongação e da ditongação, a monotongação teve mais incidência em relação à ditongação. Considerando-se a influência do contexto fonológico posterior ao ditongo, no caso da monotongação, a autora constatou que a maioria das ocorrências des</w:t>
      </w:r>
      <w:r w:rsidR="001369F4">
        <w:t>se processo</w:t>
      </w:r>
      <w:r w:rsidRPr="00EA5C61">
        <w:t xml:space="preserve"> se deu pela influência do contexto fonológico em </w:t>
      </w:r>
      <w:r w:rsidRPr="00EA5C61">
        <w:rPr>
          <w:rFonts w:eastAsia="SILManuscriptIPA93Regular"/>
          <w:lang w:eastAsia="pt-BR"/>
        </w:rPr>
        <w:t>[</w:t>
      </w:r>
      <w:r w:rsidRPr="00EA5C61">
        <w:sym w:font="SILDoulosIPA" w:char="F052"/>
      </w:r>
      <w:r w:rsidRPr="00EA5C61">
        <w:rPr>
          <w:rFonts w:eastAsia="SILManuscriptIPA93Regular"/>
          <w:lang w:eastAsia="pt-BR"/>
        </w:rPr>
        <w:t>]</w:t>
      </w:r>
      <w:r w:rsidRPr="00EA5C61">
        <w:t xml:space="preserve">, </w:t>
      </w:r>
      <w:r w:rsidRPr="00EA5C61">
        <w:rPr>
          <w:rFonts w:eastAsia="SILManuscriptIPA93Regular"/>
          <w:lang w:eastAsia="pt-BR"/>
        </w:rPr>
        <w:t xml:space="preserve">[ </w:t>
      </w:r>
      <w:r w:rsidRPr="00EA5C61">
        <w:sym w:font="SILDoulosIPA" w:char="F053"/>
      </w:r>
      <w:r w:rsidR="00F5279A" w:rsidRPr="00EA5C61">
        <w:rPr>
          <w:rFonts w:eastAsia="SILManuscriptIPA93Regular"/>
          <w:lang w:eastAsia="pt-BR"/>
        </w:rPr>
        <w:t>]</w:t>
      </w:r>
      <w:r w:rsidR="00F5279A" w:rsidRPr="00EA5C61">
        <w:rPr>
          <w:lang w:eastAsia="pt-BR"/>
        </w:rPr>
        <w:t xml:space="preserve"> e</w:t>
      </w:r>
      <w:r w:rsidRPr="00EA5C61">
        <w:rPr>
          <w:lang w:eastAsia="pt-BR"/>
        </w:rPr>
        <w:t xml:space="preserve"> [ </w:t>
      </w:r>
      <w:r w:rsidRPr="00EA5C61">
        <w:sym w:font="SILDoulosIPA" w:char="F05A"/>
      </w:r>
      <w:r w:rsidRPr="00EA5C61">
        <w:rPr>
          <w:lang w:eastAsia="pt-BR"/>
        </w:rPr>
        <w:t xml:space="preserve"> ] </w:t>
      </w:r>
      <w:r w:rsidR="00F5279A" w:rsidRPr="00EA5C61">
        <w:rPr>
          <w:lang w:eastAsia="pt-BR"/>
        </w:rPr>
        <w:t>e que</w:t>
      </w:r>
      <w:r w:rsidRPr="00EA5C61">
        <w:rPr>
          <w:lang w:eastAsia="pt-BR"/>
        </w:rPr>
        <w:t xml:space="preserve"> o ditongo [</w:t>
      </w:r>
      <w:r w:rsidRPr="00EA5C61">
        <w:rPr>
          <w:lang w:eastAsia="pt-BR"/>
        </w:rPr>
        <w:sym w:font="SILDoulosIPA" w:char="F06F"/>
      </w:r>
      <w:r w:rsidRPr="00EA5C61">
        <w:rPr>
          <w:lang w:eastAsia="pt-BR"/>
        </w:rPr>
        <w:sym w:font="SILDoulosIPA" w:char="F077"/>
      </w:r>
      <w:r w:rsidRPr="00EA5C61">
        <w:rPr>
          <w:lang w:eastAsia="pt-BR"/>
        </w:rPr>
        <w:t xml:space="preserve">] ocorre em quaisquer contextos. </w:t>
      </w:r>
      <w:r w:rsidR="00265371" w:rsidRPr="00EA5C61">
        <w:rPr>
          <w:lang w:eastAsia="pt-BR"/>
        </w:rPr>
        <w:t>A</w:t>
      </w:r>
      <w:r w:rsidRPr="00EA5C61">
        <w:rPr>
          <w:lang w:eastAsia="pt-BR"/>
        </w:rPr>
        <w:t xml:space="preserve"> referida autora ressalta a consoante [</w:t>
      </w:r>
      <w:r w:rsidRPr="00EA5C61">
        <w:sym w:font="SILDoulosIPA" w:char="F052"/>
      </w:r>
      <w:r w:rsidRPr="00EA5C61">
        <w:rPr>
          <w:rFonts w:eastAsia="SILManuscriptIPA93Regular"/>
          <w:lang w:eastAsia="pt-BR"/>
        </w:rPr>
        <w:t>] como fator de maior influência</w:t>
      </w:r>
      <w:r w:rsidR="001369F4">
        <w:rPr>
          <w:rFonts w:eastAsia="SILManuscriptIPA93Regular"/>
          <w:lang w:eastAsia="pt-BR"/>
        </w:rPr>
        <w:t>,</w:t>
      </w:r>
      <w:r w:rsidRPr="00EA5C61">
        <w:rPr>
          <w:rFonts w:eastAsia="SILManuscriptIPA93Regular"/>
          <w:lang w:eastAsia="pt-BR"/>
        </w:rPr>
        <w:t xml:space="preserve"> com destaque para as palavras cabeleireiro e vassoura</w:t>
      </w:r>
      <w:r w:rsidR="001369F4">
        <w:rPr>
          <w:rFonts w:eastAsia="SILManuscriptIPA93Regular"/>
          <w:lang w:eastAsia="pt-BR"/>
        </w:rPr>
        <w:t>,</w:t>
      </w:r>
      <w:r w:rsidRPr="00EA5C61">
        <w:rPr>
          <w:rFonts w:eastAsia="SILManuscriptIPA93Regular"/>
          <w:lang w:eastAsia="pt-BR"/>
        </w:rPr>
        <w:t xml:space="preserve"> que apresentaram 100% e 62% de monotongação na escrita, respectivamente. Seguida da consoante [</w:t>
      </w:r>
      <w:r w:rsidRPr="00EA5C61">
        <w:sym w:font="SILDoulosIPA" w:char="F052"/>
      </w:r>
      <w:r w:rsidRPr="00EA5C61">
        <w:rPr>
          <w:rFonts w:eastAsia="SILManuscriptIPA93Regular"/>
          <w:lang w:eastAsia="pt-BR"/>
        </w:rPr>
        <w:t xml:space="preserve">], se destacou o ditongo </w:t>
      </w:r>
      <w:r w:rsidRPr="00EA5C61">
        <w:rPr>
          <w:lang w:eastAsia="pt-BR"/>
        </w:rPr>
        <w:t>[</w:t>
      </w:r>
      <w:r w:rsidRPr="00EA5C61">
        <w:rPr>
          <w:lang w:eastAsia="pt-BR"/>
        </w:rPr>
        <w:sym w:font="SILDoulosIPA" w:char="F06F"/>
      </w:r>
      <w:r w:rsidRPr="00EA5C61">
        <w:rPr>
          <w:lang w:eastAsia="pt-BR"/>
        </w:rPr>
        <w:sym w:font="SILDoulosIPA" w:char="F077"/>
      </w:r>
      <w:r w:rsidRPr="00EA5C61">
        <w:rPr>
          <w:lang w:eastAsia="pt-BR"/>
        </w:rPr>
        <w:t>]</w:t>
      </w:r>
      <w:r w:rsidR="001369F4">
        <w:rPr>
          <w:lang w:eastAsia="pt-BR"/>
        </w:rPr>
        <w:t>,</w:t>
      </w:r>
      <w:r w:rsidRPr="00EA5C61">
        <w:rPr>
          <w:lang w:eastAsia="pt-BR"/>
        </w:rPr>
        <w:t xml:space="preserve"> com 67% de ocorrência da monotongação na palavra açougue. Também </w:t>
      </w:r>
      <w:r w:rsidR="001369F4">
        <w:rPr>
          <w:lang w:eastAsia="pt-BR"/>
        </w:rPr>
        <w:t>foi relevante</w:t>
      </w:r>
      <w:r w:rsidRPr="00EA5C61">
        <w:rPr>
          <w:lang w:eastAsia="pt-BR"/>
        </w:rPr>
        <w:t xml:space="preserve"> a palavra manteiga</w:t>
      </w:r>
      <w:r w:rsidR="001369F4">
        <w:rPr>
          <w:lang w:eastAsia="pt-BR"/>
        </w:rPr>
        <w:t>,</w:t>
      </w:r>
      <w:r w:rsidRPr="00EA5C61">
        <w:rPr>
          <w:lang w:eastAsia="pt-BR"/>
        </w:rPr>
        <w:t xml:space="preserve"> que</w:t>
      </w:r>
      <w:r w:rsidR="001369F4">
        <w:rPr>
          <w:lang w:eastAsia="pt-BR"/>
        </w:rPr>
        <w:t>,</w:t>
      </w:r>
      <w:r w:rsidRPr="00EA5C61">
        <w:rPr>
          <w:lang w:eastAsia="pt-BR"/>
        </w:rPr>
        <w:t xml:space="preserve"> apesar de não haver um ambiente favorecedor de monotongação, aparece com 69% de ocorrência.</w:t>
      </w:r>
      <w:r w:rsidRPr="00EA5C61">
        <w:t xml:space="preserve"> A autora observou que, no geral, e de forma individual, a partir de uma análise longitudinal de 4 alunos, </w:t>
      </w:r>
      <w:r w:rsidR="001369F4">
        <w:t>a</w:t>
      </w:r>
      <w:r w:rsidRPr="00EA5C61">
        <w:t xml:space="preserve"> cada atividade aplicada, gradativamente os alunos diminuíam os índices de interferência da monotongação e da ditongação na escrita.</w:t>
      </w:r>
    </w:p>
    <w:p w14:paraId="4B77ABAF" w14:textId="1595F3A2" w:rsidR="00921CEB" w:rsidRPr="00EA5C61" w:rsidRDefault="00921CEB" w:rsidP="00921CEB">
      <w:pPr>
        <w:autoSpaceDE w:val="0"/>
        <w:autoSpaceDN w:val="0"/>
        <w:adjustRightInd w:val="0"/>
        <w:rPr>
          <w:rFonts w:eastAsiaTheme="minorHAnsi"/>
        </w:rPr>
      </w:pPr>
      <w:r w:rsidRPr="00EA5C61">
        <w:t xml:space="preserve">A segunda dissertação </w:t>
      </w:r>
      <w:r w:rsidR="00E17B64" w:rsidRPr="00EA5C61">
        <w:t>é da</w:t>
      </w:r>
      <w:r w:rsidRPr="00EA5C61">
        <w:t xml:space="preserve"> Universidade Estadual de Montes Claros</w:t>
      </w:r>
      <w:r w:rsidR="001369F4">
        <w:t xml:space="preserve"> (</w:t>
      </w:r>
      <w:r w:rsidRPr="00EA5C61">
        <w:t>UNIMONTES</w:t>
      </w:r>
      <w:r w:rsidR="001369F4">
        <w:t>)</w:t>
      </w:r>
      <w:r w:rsidRPr="00EA5C61">
        <w:t xml:space="preserve">, no </w:t>
      </w:r>
      <w:r w:rsidR="001369F4">
        <w:t>E</w:t>
      </w:r>
      <w:r w:rsidRPr="00EA5C61">
        <w:t>stado de Minas Gerais,</w:t>
      </w:r>
      <w:r w:rsidR="00E17B64" w:rsidRPr="00EA5C61">
        <w:t xml:space="preserve"> produzida</w:t>
      </w:r>
      <w:r w:rsidRPr="00EA5C61">
        <w:t xml:space="preserve"> por Lopes (2018). A partir de uma abordagem sociolinguística e de reflexões sobre ortografia, a autora observou a transposição do fenômeno fonético-fonológico da monotongação para a escrita dos estudantes do 7º ano. Segundo a autora, </w:t>
      </w:r>
      <w:r w:rsidRPr="00EA5C61">
        <w:rPr>
          <w:rFonts w:eastAsia="SILDoulos IPA93"/>
        </w:rPr>
        <w:t>81% dos alunos participantes escreveram palavras com transposição da monotongação</w:t>
      </w:r>
      <w:r w:rsidR="001369F4">
        <w:rPr>
          <w:rFonts w:eastAsia="SILDoulos IPA93"/>
        </w:rPr>
        <w:t>.</w:t>
      </w:r>
      <w:r w:rsidRPr="00EA5C61">
        <w:rPr>
          <w:rFonts w:eastAsia="SILDoulos IPA93"/>
        </w:rPr>
        <w:t xml:space="preserve"> </w:t>
      </w:r>
      <w:r w:rsidRPr="00EA5C61">
        <w:t>Em relação às variáveis linguísticas</w:t>
      </w:r>
      <w:r w:rsidR="001369F4">
        <w:t>,</w:t>
      </w:r>
      <w:r w:rsidRPr="00EA5C61">
        <w:t xml:space="preserve"> a autora identificou</w:t>
      </w:r>
      <w:r w:rsidR="001369F4">
        <w:t>,</w:t>
      </w:r>
      <w:r w:rsidRPr="00EA5C61">
        <w:t xml:space="preserve"> na atividade diagn</w:t>
      </w:r>
      <w:r w:rsidR="001369F4">
        <w:t>ó</w:t>
      </w:r>
      <w:r w:rsidRPr="00EA5C61">
        <w:t>stica</w:t>
      </w:r>
      <w:r w:rsidR="001369F4">
        <w:t>,</w:t>
      </w:r>
      <w:r w:rsidRPr="00EA5C61">
        <w:t xml:space="preserve"> a presença do ditongo &lt;ou&gt; no interior e no final de palavra, </w:t>
      </w:r>
      <w:r w:rsidR="001369F4">
        <w:t>d</w:t>
      </w:r>
      <w:r w:rsidRPr="00EA5C61">
        <w:t xml:space="preserve">o ditongo &lt;ei&gt; antes de </w:t>
      </w:r>
      <w:r w:rsidRPr="00EA5C61">
        <w:rPr>
          <w:rFonts w:eastAsia="SILManuscriptIPA93Regular"/>
          <w:lang w:eastAsia="pt-BR"/>
        </w:rPr>
        <w:t>[</w:t>
      </w:r>
      <w:r w:rsidRPr="00EA5C61">
        <w:sym w:font="SILDoulosIPA" w:char="F052"/>
      </w:r>
      <w:r w:rsidRPr="00EA5C61">
        <w:rPr>
          <w:rFonts w:eastAsia="SILManuscriptIPA93Regular"/>
          <w:lang w:eastAsia="pt-BR"/>
        </w:rPr>
        <w:t>]</w:t>
      </w:r>
      <w:r w:rsidRPr="00EA5C61">
        <w:t xml:space="preserve"> </w:t>
      </w:r>
      <w:r w:rsidRPr="00EA5C61">
        <w:rPr>
          <w:rFonts w:eastAsia="SILDoulos IPA93"/>
        </w:rPr>
        <w:t xml:space="preserve">e </w:t>
      </w:r>
      <w:r w:rsidR="001369F4">
        <w:rPr>
          <w:rFonts w:eastAsia="SILDoulos IPA93"/>
        </w:rPr>
        <w:t>d</w:t>
      </w:r>
      <w:r w:rsidRPr="00EA5C61">
        <w:rPr>
          <w:rFonts w:eastAsia="SILDoulos IPA93"/>
        </w:rPr>
        <w:t xml:space="preserve">o ditongo &lt;ai&gt; antes de </w:t>
      </w:r>
      <w:r w:rsidRPr="00EA5C61">
        <w:rPr>
          <w:rFonts w:eastAsia="SILManuscriptIPA93Regular"/>
          <w:lang w:eastAsia="pt-BR"/>
        </w:rPr>
        <w:t xml:space="preserve">[ </w:t>
      </w:r>
      <w:r w:rsidRPr="00EA5C61">
        <w:sym w:font="SILDoulosIPA" w:char="F053"/>
      </w:r>
      <w:r w:rsidRPr="00EA5C61">
        <w:rPr>
          <w:rFonts w:eastAsia="SILManuscriptIPA93Regular"/>
          <w:lang w:eastAsia="pt-BR"/>
        </w:rPr>
        <w:t>]</w:t>
      </w:r>
      <w:r w:rsidRPr="00EA5C61">
        <w:rPr>
          <w:lang w:eastAsia="pt-BR"/>
        </w:rPr>
        <w:t>,</w:t>
      </w:r>
      <w:r w:rsidRPr="00EA5C61">
        <w:rPr>
          <w:rFonts w:eastAsia="SILDoulos IPA93"/>
        </w:rPr>
        <w:t xml:space="preserve"> sendo que </w:t>
      </w:r>
      <w:r w:rsidRPr="00EA5C61">
        <w:t>o ditongo &lt;ou&gt; apresentou maior ocorrência nos textos dos alunos, com 62%, seguido do</w:t>
      </w:r>
      <w:r w:rsidR="001369F4">
        <w:t>s</w:t>
      </w:r>
      <w:r w:rsidRPr="00EA5C61">
        <w:t xml:space="preserve"> ditongo</w:t>
      </w:r>
      <w:r w:rsidR="001369F4">
        <w:t>s</w:t>
      </w:r>
      <w:r w:rsidRPr="00EA5C61">
        <w:t xml:space="preserve"> &lt;ei&gt; e &lt;ai&gt;, com 33% e 5%, respectivamente</w:t>
      </w:r>
      <w:r w:rsidR="001369F4">
        <w:t>,</w:t>
      </w:r>
      <w:r w:rsidRPr="00EA5C61">
        <w:t xml:space="preserve"> e que a transposição da monotongação ocorreu apenas em palavras com duas ou três sílabas. Em relação </w:t>
      </w:r>
      <w:r w:rsidR="001369F4">
        <w:rPr>
          <w:rFonts w:eastAsia="SILDoulos IPA93"/>
        </w:rPr>
        <w:t>às</w:t>
      </w:r>
      <w:r w:rsidRPr="00EA5C61">
        <w:rPr>
          <w:rFonts w:eastAsia="SILDoulos IPA93"/>
        </w:rPr>
        <w:t xml:space="preserve"> variáveis não linguísticas, a autora </w:t>
      </w:r>
      <w:r w:rsidR="001369F4">
        <w:rPr>
          <w:rFonts w:eastAsia="SILDoulos IPA93"/>
        </w:rPr>
        <w:t>percebeu</w:t>
      </w:r>
      <w:r w:rsidRPr="00EA5C61">
        <w:rPr>
          <w:rFonts w:eastAsia="SILDoulos IPA93"/>
        </w:rPr>
        <w:t xml:space="preserve"> que os informantes do sexo masculino escreveram mais palavras com transposição da monotongação em comparação </w:t>
      </w:r>
      <w:r w:rsidR="001369F4">
        <w:rPr>
          <w:rFonts w:eastAsia="SILDoulos IPA93"/>
        </w:rPr>
        <w:t xml:space="preserve">com </w:t>
      </w:r>
      <w:r w:rsidRPr="00EA5C61">
        <w:rPr>
          <w:rFonts w:eastAsia="SILDoulos IPA93"/>
        </w:rPr>
        <w:t>os informantes do sexo feminino e que os participantes com maior idade registraram menor</w:t>
      </w:r>
      <w:r w:rsidR="001369F4">
        <w:rPr>
          <w:rFonts w:eastAsia="SILDoulos IPA93"/>
        </w:rPr>
        <w:t xml:space="preserve">es </w:t>
      </w:r>
      <w:r w:rsidR="001369F4">
        <w:rPr>
          <w:rFonts w:eastAsia="SILDoulos IPA93"/>
        </w:rPr>
        <w:lastRenderedPageBreak/>
        <w:t>índices de</w:t>
      </w:r>
      <w:r w:rsidRPr="00EA5C61">
        <w:rPr>
          <w:rFonts w:eastAsia="SILDoulos IPA93"/>
        </w:rPr>
        <w:t xml:space="preserve"> ocorrência de transposição da monotongação para a escrita do que os participantes com menor idade. </w:t>
      </w:r>
      <w:r w:rsidR="001369F4">
        <w:rPr>
          <w:rFonts w:eastAsia="SILDoulos IPA93"/>
        </w:rPr>
        <w:t xml:space="preserve">No que concerne </w:t>
      </w:r>
      <w:r w:rsidRPr="00EA5C61">
        <w:t xml:space="preserve">à </w:t>
      </w:r>
      <w:r w:rsidRPr="00EA5C61">
        <w:rPr>
          <w:rFonts w:eastAsia="SILDoulos IPA93"/>
        </w:rPr>
        <w:t>categoria gramatical, houve uma</w:t>
      </w:r>
      <w:r w:rsidRPr="00EA5C61">
        <w:t xml:space="preserve"> predominância de transposição da monotongação em substantivos nos ditongos </w:t>
      </w:r>
      <w:r w:rsidRPr="00EA5C61">
        <w:rPr>
          <w:i/>
          <w:iCs/>
        </w:rPr>
        <w:t>ei</w:t>
      </w:r>
      <w:r w:rsidRPr="00EA5C61">
        <w:t xml:space="preserve"> e </w:t>
      </w:r>
      <w:r w:rsidRPr="00EA5C61">
        <w:rPr>
          <w:i/>
          <w:iCs/>
        </w:rPr>
        <w:t>ai</w:t>
      </w:r>
      <w:r w:rsidRPr="00EA5C61">
        <w:t xml:space="preserve">. Em relação à transposição para a escrita da monotongação do ditongo &lt;ou&gt;, a classe de palavras que apresentou maior incidência foram os verbos (64%), com a redução do </w:t>
      </w:r>
      <w:r w:rsidRPr="00EA5C61">
        <w:rPr>
          <w:i/>
          <w:iCs/>
        </w:rPr>
        <w:t xml:space="preserve">glide </w:t>
      </w:r>
      <w:r w:rsidRPr="00EA5C61">
        <w:t>tanto em finais de sílaba</w:t>
      </w:r>
      <w:r w:rsidR="0069797C">
        <w:t>s</w:t>
      </w:r>
      <w:r w:rsidRPr="00EA5C61">
        <w:t xml:space="preserve"> quanto em finais de palavras. A autora destaca que</w:t>
      </w:r>
      <w:r w:rsidR="0069797C">
        <w:t>,</w:t>
      </w:r>
      <w:r w:rsidRPr="00EA5C61">
        <w:t xml:space="preserve"> após as atividades de intervenção, os alunos reduziram a monotongação na escrita, uma vez que foram identificados apenas dois casos de transposição da monotongação para a escrita. </w:t>
      </w:r>
      <w:r w:rsidRPr="00EA5C61">
        <w:rPr>
          <w:rFonts w:eastAsia="SILDoulos IPA93"/>
        </w:rPr>
        <w:t xml:space="preserve">Os dois alunos que escreveram as palavras com redução do </w:t>
      </w:r>
      <w:r w:rsidRPr="00EA5C61">
        <w:t xml:space="preserve">ditongo </w:t>
      </w:r>
      <w:r w:rsidRPr="00EA5C61">
        <w:rPr>
          <w:rFonts w:eastAsia="SILDoulos IPA93"/>
          <w:i/>
          <w:iCs/>
        </w:rPr>
        <w:t>ou</w:t>
      </w:r>
      <w:r w:rsidRPr="00EA5C61">
        <w:rPr>
          <w:rFonts w:eastAsia="SILDoulos IPA93"/>
        </w:rPr>
        <w:t xml:space="preserve"> para </w:t>
      </w:r>
      <w:r w:rsidRPr="00EA5C61">
        <w:rPr>
          <w:rFonts w:eastAsia="SILDoulos IPA93"/>
          <w:i/>
          <w:iCs/>
        </w:rPr>
        <w:t>o</w:t>
      </w:r>
      <w:r w:rsidRPr="00EA5C61">
        <w:rPr>
          <w:rFonts w:eastAsia="SILDoulos IPA93"/>
        </w:rPr>
        <w:t xml:space="preserve"> em sílabas tônicas finais </w:t>
      </w:r>
      <w:r w:rsidR="0069797C">
        <w:rPr>
          <w:rFonts w:eastAsia="SILDoulos IPA93"/>
        </w:rPr>
        <w:t>eram</w:t>
      </w:r>
      <w:r w:rsidRPr="00EA5C61">
        <w:rPr>
          <w:rFonts w:eastAsia="SILDoulos IPA93"/>
        </w:rPr>
        <w:t xml:space="preserve"> do sexo masculino, sendo que um t</w:t>
      </w:r>
      <w:r w:rsidR="0069797C">
        <w:rPr>
          <w:rFonts w:eastAsia="SILDoulos IPA93"/>
        </w:rPr>
        <w:t>inha</w:t>
      </w:r>
      <w:r w:rsidRPr="00EA5C61">
        <w:rPr>
          <w:rFonts w:eastAsia="SILDoulos IPA93"/>
        </w:rPr>
        <w:t xml:space="preserve"> 12 anos e o outro, 14. </w:t>
      </w:r>
      <w:r w:rsidRPr="00EA5C61">
        <w:t xml:space="preserve">Para a pesquisadora, na fase diagnóstica, a transposição da monotongação correspondeu a 16% do total de “erros”, enquanto na pós-intervenção esse percentual foi de 4%. Sendo assim, </w:t>
      </w:r>
      <w:r w:rsidR="0069797C">
        <w:t xml:space="preserve">notamos que </w:t>
      </w:r>
      <w:r w:rsidRPr="00EA5C61">
        <w:t xml:space="preserve">as atividades de intervenção promoveram uma redução significativa no que </w:t>
      </w:r>
      <w:r w:rsidR="0069797C">
        <w:t>diz respeito</w:t>
      </w:r>
      <w:r w:rsidRPr="00EA5C61">
        <w:t xml:space="preserve"> à interferência da monotongação na escrita dos alunos. </w:t>
      </w:r>
    </w:p>
    <w:p w14:paraId="5D068C2F" w14:textId="24A485C9" w:rsidR="00921CEB" w:rsidRPr="00EA5C61" w:rsidRDefault="00921CEB" w:rsidP="00921CEB">
      <w:pPr>
        <w:autoSpaceDE w:val="0"/>
        <w:autoSpaceDN w:val="0"/>
        <w:adjustRightInd w:val="0"/>
      </w:pPr>
      <w:r w:rsidRPr="00EA5C61">
        <w:t>A terceira dissertação, vinculada à Universidade de Pernambuco</w:t>
      </w:r>
      <w:r w:rsidR="0069797C">
        <w:t xml:space="preserve"> (</w:t>
      </w:r>
      <w:r w:rsidRPr="00EA5C61">
        <w:t>UPE</w:t>
      </w:r>
      <w:r w:rsidR="0069797C">
        <w:t>),</w:t>
      </w:r>
      <w:r w:rsidRPr="00EA5C61">
        <w:t xml:space="preserve"> é de autoria de Souza (2018), que fez um estudo sobre a influência da monotongação e da ditongação na escrita de estudantes de 4º e 5º anos do Ensino Fundamental da zona rural e</w:t>
      </w:r>
      <w:r w:rsidR="0069797C">
        <w:t xml:space="preserve"> da zona</w:t>
      </w:r>
      <w:r w:rsidRPr="00EA5C61">
        <w:t xml:space="preserve"> urbana. Ao aplicar a atividade diagnóstica</w:t>
      </w:r>
      <w:r w:rsidR="0069797C">
        <w:t>, ele</w:t>
      </w:r>
      <w:r w:rsidRPr="00EA5C61">
        <w:t xml:space="preserve"> observou que</w:t>
      </w:r>
      <w:r w:rsidR="0069797C">
        <w:t xml:space="preserve">: </w:t>
      </w:r>
      <w:r w:rsidRPr="00EA5C61">
        <w:t>em palavras como coração, oito, troféu e chapéu</w:t>
      </w:r>
      <w:r w:rsidR="0069797C">
        <w:t>,</w:t>
      </w:r>
      <w:r w:rsidRPr="00EA5C61">
        <w:t xml:space="preserve"> </w:t>
      </w:r>
      <w:r w:rsidRPr="00EA5C61">
        <w:rPr>
          <w:color w:val="000000"/>
        </w:rPr>
        <w:t xml:space="preserve">os ditongos [ãw], [oy] e [ew], ocupando a sílaba tônica da palavra, não sofreram redução; </w:t>
      </w:r>
      <w:r w:rsidR="0069797C">
        <w:rPr>
          <w:color w:val="000000"/>
        </w:rPr>
        <w:t>que</w:t>
      </w:r>
      <w:r w:rsidRPr="00EA5C61">
        <w:rPr>
          <w:color w:val="000000"/>
        </w:rPr>
        <w:t xml:space="preserve"> o ditongo [ow], ocupando a sílaba tônica, monotongou nos contextos seguintes</w:t>
      </w:r>
      <w:r w:rsidR="0069797C">
        <w:rPr>
          <w:color w:val="000000"/>
        </w:rPr>
        <w:t>,</w:t>
      </w:r>
      <w:r w:rsidRPr="00EA5C61">
        <w:rPr>
          <w:color w:val="000000"/>
        </w:rPr>
        <w:t xml:space="preserve"> /r/ e /v/</w:t>
      </w:r>
      <w:r w:rsidR="0069797C">
        <w:rPr>
          <w:color w:val="000000"/>
        </w:rPr>
        <w:t>,</w:t>
      </w:r>
      <w:r w:rsidRPr="00EA5C61">
        <w:t xml:space="preserve"> em palavras como vassoura</w:t>
      </w:r>
      <w:r w:rsidR="0069797C">
        <w:t>,</w:t>
      </w:r>
      <w:r w:rsidRPr="00EA5C61">
        <w:t xml:space="preserve"> louro e couve</w:t>
      </w:r>
      <w:r w:rsidRPr="00EA5C61">
        <w:rPr>
          <w:color w:val="000000"/>
        </w:rPr>
        <w:t xml:space="preserve">; </w:t>
      </w:r>
      <w:r w:rsidR="0069797C">
        <w:rPr>
          <w:color w:val="000000"/>
        </w:rPr>
        <w:t xml:space="preserve">que </w:t>
      </w:r>
      <w:r w:rsidRPr="00EA5C61">
        <w:rPr>
          <w:color w:val="000000"/>
        </w:rPr>
        <w:t xml:space="preserve">o ditongo </w:t>
      </w:r>
      <w:bookmarkStart w:id="22" w:name="_Hlk53043570"/>
      <w:r w:rsidRPr="00EA5C61">
        <w:rPr>
          <w:color w:val="000000"/>
        </w:rPr>
        <w:t>[ey]</w:t>
      </w:r>
      <w:bookmarkEnd w:id="22"/>
      <w:r w:rsidRPr="00EA5C61">
        <w:rPr>
          <w:color w:val="000000"/>
        </w:rPr>
        <w:t xml:space="preserve">, ocupando sílaba tônica, </w:t>
      </w:r>
      <w:r w:rsidRPr="00EA5C61">
        <w:t>independentemente</w:t>
      </w:r>
      <w:r w:rsidRPr="00EA5C61">
        <w:rPr>
          <w:color w:val="000000"/>
        </w:rPr>
        <w:t xml:space="preserve"> do tamanho da palavra (polissílaba, trissílaba, dissílaba)</w:t>
      </w:r>
      <w:r w:rsidR="0069797C">
        <w:rPr>
          <w:color w:val="000000"/>
        </w:rPr>
        <w:t>,</w:t>
      </w:r>
      <w:r w:rsidRPr="00EA5C61">
        <w:rPr>
          <w:color w:val="000000"/>
        </w:rPr>
        <w:t xml:space="preserve"> foi monotongado, principalmente, no contexto seguinte de tepe</w:t>
      </w:r>
      <w:r w:rsidRPr="00EA5C61">
        <w:t xml:space="preserve"> em palavra</w:t>
      </w:r>
      <w:r w:rsidR="0069797C">
        <w:t>s</w:t>
      </w:r>
      <w:r w:rsidRPr="00EA5C61">
        <w:t xml:space="preserve"> como vaqueiro, lixeira, feira e ratoeira. Em relação às palavras peixe e leite, o pesquisador destaca que</w:t>
      </w:r>
      <w:r w:rsidR="0069797C">
        <w:t>,</w:t>
      </w:r>
      <w:r w:rsidRPr="00EA5C61">
        <w:t xml:space="preserve"> na palavra peixe, apesar de ter um ambiente favorecedor de monotongação, a ocorrência foi baixa</w:t>
      </w:r>
      <w:r w:rsidR="0069797C">
        <w:t>,</w:t>
      </w:r>
      <w:r w:rsidRPr="00EA5C61">
        <w:t xml:space="preserve"> e</w:t>
      </w:r>
      <w:r w:rsidR="0069797C">
        <w:t>,</w:t>
      </w:r>
      <w:r w:rsidRPr="00EA5C61">
        <w:t xml:space="preserve"> na palavra leite, houve a redução do ditongo apenas em um aluno. </w:t>
      </w:r>
      <w:r w:rsidR="00ED7A85" w:rsidRPr="00EA5C61">
        <w:t>O</w:t>
      </w:r>
      <w:r w:rsidRPr="00EA5C61">
        <w:t>bservou</w:t>
      </w:r>
      <w:r w:rsidR="0069797C">
        <w:t>,</w:t>
      </w:r>
      <w:r w:rsidRPr="00EA5C61">
        <w:t xml:space="preserve"> também, que </w:t>
      </w:r>
      <w:r w:rsidRPr="00EA5C61">
        <w:rPr>
          <w:color w:val="000000"/>
        </w:rPr>
        <w:t>o contexto da fricativa palatal surda favorece a monotongação do ditongo [ay]</w:t>
      </w:r>
      <w:r w:rsidRPr="00EA5C61">
        <w:t xml:space="preserve"> em palavras como </w:t>
      </w:r>
      <w:r w:rsidRPr="00EA5C61">
        <w:rPr>
          <w:i/>
          <w:iCs/>
        </w:rPr>
        <w:t xml:space="preserve">caixa </w:t>
      </w:r>
      <w:r w:rsidRPr="00EA5C61">
        <w:t xml:space="preserve">e </w:t>
      </w:r>
      <w:r w:rsidRPr="00EA5C61">
        <w:rPr>
          <w:i/>
          <w:iCs/>
        </w:rPr>
        <w:t>faixa</w:t>
      </w:r>
      <w:r w:rsidRPr="00EA5C61">
        <w:t xml:space="preserve">, porém a ocorrência da monotongação foi maior em </w:t>
      </w:r>
      <w:r w:rsidRPr="00EA5C61">
        <w:rPr>
          <w:i/>
          <w:iCs/>
        </w:rPr>
        <w:t xml:space="preserve">faixa </w:t>
      </w:r>
      <w:r w:rsidRPr="00EA5C61">
        <w:t xml:space="preserve">do que em </w:t>
      </w:r>
      <w:r w:rsidRPr="00EA5C61">
        <w:rPr>
          <w:i/>
          <w:iCs/>
        </w:rPr>
        <w:t>caixa</w:t>
      </w:r>
      <w:r w:rsidRPr="00EA5C61">
        <w:rPr>
          <w:color w:val="000000"/>
        </w:rPr>
        <w:t xml:space="preserve">. </w:t>
      </w:r>
      <w:r w:rsidRPr="00EA5C61">
        <w:t>Ao aplicar uma atividade diagnóstica de produção de texto, os ditongos que passaram pelo processo de monotongação são: [ow], [ey] e [ãw]. Diferentemente do ditado mudo</w:t>
      </w:r>
      <w:r w:rsidR="0069797C">
        <w:t>,</w:t>
      </w:r>
      <w:r w:rsidRPr="00EA5C61">
        <w:t xml:space="preserve"> em que o ditongo [ãw] não sofre monotongação, na produção de texto o referido ditongo foi o que mais caracterizou a redução. Sobre a variável social geográfica, analisando os ditongos [ay], [ey] e [ow], </w:t>
      </w:r>
      <w:r w:rsidR="0069797C">
        <w:t>o</w:t>
      </w:r>
      <w:r w:rsidRPr="00EA5C61">
        <w:t xml:space="preserve"> autor</w:t>
      </w:r>
      <w:r w:rsidR="00ED7A85" w:rsidRPr="00EA5C61">
        <w:t xml:space="preserve"> </w:t>
      </w:r>
      <w:r w:rsidR="0069797C">
        <w:t>percebeu</w:t>
      </w:r>
      <w:r w:rsidRPr="00EA5C61">
        <w:t xml:space="preserve"> que não existe uma distância considerável entre as duas escolas</w:t>
      </w:r>
      <w:r w:rsidR="0069797C">
        <w:t xml:space="preserve"> </w:t>
      </w:r>
      <w:r w:rsidRPr="00EA5C61">
        <w:t xml:space="preserve">(rural e urbana), por isso os dados mostram-se muito aproximados, porém, no geral, foi no ambiente urbano onde mais se monotongou. De forma individual, o ambiente urbano monotongou mais no ditongo </w:t>
      </w:r>
      <w:r w:rsidRPr="00EA5C61">
        <w:lastRenderedPageBreak/>
        <w:t>[ey], enquanto o rural monotongou em [ow] e [ay]. Em relação à variável escolaridade, nas duas unidades de ensino,</w:t>
      </w:r>
      <w:r w:rsidR="0069797C">
        <w:t xml:space="preserve"> o</w:t>
      </w:r>
      <w:r w:rsidRPr="00EA5C61">
        <w:t xml:space="preserve"> autor verificou que os estudantes do 4º ano apresentaram maior número de processos fonológicos na escrita</w:t>
      </w:r>
      <w:r w:rsidR="0069797C">
        <w:t xml:space="preserve"> em compar</w:t>
      </w:r>
      <w:r w:rsidRPr="00EA5C61">
        <w:t xml:space="preserve">ação </w:t>
      </w:r>
      <w:r w:rsidR="0069797C">
        <w:t xml:space="preserve">com </w:t>
      </w:r>
      <w:r w:rsidRPr="00EA5C61">
        <w:t xml:space="preserve">os estudantes do 5º ano, o </w:t>
      </w:r>
      <w:r w:rsidR="00265371" w:rsidRPr="00EA5C61">
        <w:t xml:space="preserve">que </w:t>
      </w:r>
      <w:r w:rsidR="0069797C">
        <w:t>evidencia</w:t>
      </w:r>
      <w:r w:rsidR="00265371" w:rsidRPr="00EA5C61">
        <w:t xml:space="preserve"> a</w:t>
      </w:r>
      <w:r w:rsidRPr="00EA5C61">
        <w:t xml:space="preserve"> influência positiva da variante escolaridade na redução do processo de monotongação. A partir das ocorrências apresentadas, o referido autor elaborou uma intervenção didática com atividade de oralidade e escrita, com o intuito de contribuir com o professor no trato com a monotongação e a ditongação em sala de aula.</w:t>
      </w:r>
      <w:r w:rsidR="0069797C">
        <w:t xml:space="preserve"> </w:t>
      </w:r>
    </w:p>
    <w:p w14:paraId="535E8900" w14:textId="7A4AC024" w:rsidR="00805CD9" w:rsidRPr="00EA5C61" w:rsidRDefault="00805CD9" w:rsidP="00B95819">
      <w:pPr>
        <w:autoSpaceDE w:val="0"/>
        <w:autoSpaceDN w:val="0"/>
        <w:adjustRightInd w:val="0"/>
      </w:pPr>
      <w:r w:rsidRPr="00EA5C61">
        <w:t>A quarta e última dissertação mencionada aqui</w:t>
      </w:r>
      <w:r w:rsidR="00E17B64" w:rsidRPr="00EA5C61">
        <w:t xml:space="preserve"> é da </w:t>
      </w:r>
      <w:r w:rsidRPr="00EA5C61">
        <w:t>Universidade Estadual da Paraíba</w:t>
      </w:r>
      <w:r w:rsidR="0069797C">
        <w:t xml:space="preserve"> (</w:t>
      </w:r>
      <w:r w:rsidRPr="00EA5C61">
        <w:t>UEPB</w:t>
      </w:r>
      <w:r w:rsidR="0069797C">
        <w:t>)</w:t>
      </w:r>
      <w:r w:rsidR="00E17B64" w:rsidRPr="00EA5C61">
        <w:t>,</w:t>
      </w:r>
      <w:r w:rsidRPr="00EA5C61">
        <w:t xml:space="preserve"> de Moura (2019)</w:t>
      </w:r>
      <w:r w:rsidR="0069797C">
        <w:t>,</w:t>
      </w:r>
      <w:r w:rsidRPr="00EA5C61">
        <w:t xml:space="preserve"> que desenvolve</w:t>
      </w:r>
      <w:r w:rsidRPr="00EA5C61">
        <w:rPr>
          <w:rFonts w:eastAsiaTheme="minorHAnsi"/>
        </w:rPr>
        <w:t xml:space="preserve"> um estudo sobre os processos fonológicos da monotongação e da ditongação na escrita dos alunos do 7º ano do Ensino Fundamental</w:t>
      </w:r>
      <w:r w:rsidRPr="00EA5C61">
        <w:t xml:space="preserve">. </w:t>
      </w:r>
      <w:r w:rsidRPr="00EA5C61">
        <w:rPr>
          <w:rFonts w:eastAsiaTheme="minorHAnsi"/>
        </w:rPr>
        <w:t>Ao fazer uma análise em proporções das ocorrências de monotongação e ditongação, a autora observou que</w:t>
      </w:r>
      <w:r w:rsidR="0069797C">
        <w:rPr>
          <w:rFonts w:eastAsiaTheme="minorHAnsi"/>
        </w:rPr>
        <w:t>,</w:t>
      </w:r>
      <w:r w:rsidRPr="00EA5C61">
        <w:rPr>
          <w:rFonts w:eastAsiaTheme="minorHAnsi"/>
        </w:rPr>
        <w:t xml:space="preserve"> na atividade pré-instrução</w:t>
      </w:r>
      <w:r w:rsidR="0069797C">
        <w:rPr>
          <w:rFonts w:eastAsiaTheme="minorHAnsi"/>
        </w:rPr>
        <w:t>,</w:t>
      </w:r>
      <w:r w:rsidR="00B95819" w:rsidRPr="00EA5C61">
        <w:rPr>
          <w:rFonts w:eastAsiaTheme="minorHAnsi"/>
        </w:rPr>
        <w:t xml:space="preserve"> </w:t>
      </w:r>
      <w:r w:rsidR="00265371" w:rsidRPr="00EA5C61">
        <w:rPr>
          <w:rFonts w:eastAsiaTheme="minorHAnsi"/>
        </w:rPr>
        <w:t>houve 64% de</w:t>
      </w:r>
      <w:r w:rsidR="00B95819" w:rsidRPr="00EA5C61">
        <w:rPr>
          <w:rFonts w:eastAsiaTheme="minorHAnsi"/>
        </w:rPr>
        <w:t xml:space="preserve"> monotongação </w:t>
      </w:r>
      <w:r w:rsidRPr="00EA5C61">
        <w:rPr>
          <w:rFonts w:eastAsiaTheme="minorHAnsi"/>
        </w:rPr>
        <w:t>e 48</w:t>
      </w:r>
      <w:r w:rsidR="00265371" w:rsidRPr="00EA5C61">
        <w:rPr>
          <w:rFonts w:eastAsiaTheme="minorHAnsi"/>
        </w:rPr>
        <w:t>% de</w:t>
      </w:r>
      <w:r w:rsidR="00B95819" w:rsidRPr="00EA5C61">
        <w:rPr>
          <w:rFonts w:eastAsiaTheme="minorHAnsi"/>
        </w:rPr>
        <w:t xml:space="preserve"> ditongação e</w:t>
      </w:r>
      <w:r w:rsidR="0069797C">
        <w:rPr>
          <w:rFonts w:eastAsiaTheme="minorHAnsi"/>
        </w:rPr>
        <w:t>,</w:t>
      </w:r>
      <w:r w:rsidRPr="00EA5C61">
        <w:rPr>
          <w:rFonts w:eastAsiaTheme="minorHAnsi"/>
        </w:rPr>
        <w:t xml:space="preserve"> na atividade pós-</w:t>
      </w:r>
      <w:r w:rsidR="00265371" w:rsidRPr="00EA5C61">
        <w:rPr>
          <w:rFonts w:eastAsiaTheme="minorHAnsi"/>
        </w:rPr>
        <w:t>instrução, 51</w:t>
      </w:r>
      <w:r w:rsidRPr="00EA5C61">
        <w:rPr>
          <w:rFonts w:eastAsiaTheme="minorHAnsi"/>
        </w:rPr>
        <w:t>% e 5%</w:t>
      </w:r>
      <w:r w:rsidR="0069797C">
        <w:rPr>
          <w:rFonts w:eastAsiaTheme="minorHAnsi"/>
        </w:rPr>
        <w:t>,</w:t>
      </w:r>
      <w:r w:rsidRPr="00EA5C61">
        <w:rPr>
          <w:rFonts w:eastAsiaTheme="minorHAnsi"/>
        </w:rPr>
        <w:t xml:space="preserve"> respectivamente.</w:t>
      </w:r>
      <w:r w:rsidR="00B95819" w:rsidRPr="00EA5C61">
        <w:t xml:space="preserve"> </w:t>
      </w:r>
      <w:r w:rsidR="0069797C">
        <w:t>Isso</w:t>
      </w:r>
      <w:r w:rsidR="00B95819" w:rsidRPr="00EA5C61">
        <w:t xml:space="preserve"> comprova que </w:t>
      </w:r>
      <w:r w:rsidR="00B95819" w:rsidRPr="00EA5C61">
        <w:rPr>
          <w:rFonts w:eastAsiaTheme="minorHAnsi"/>
          <w:color w:val="000000"/>
        </w:rPr>
        <w:t xml:space="preserve">o </w:t>
      </w:r>
      <w:r w:rsidR="00B95819" w:rsidRPr="00EA5C61">
        <w:rPr>
          <w:rFonts w:eastAsiaTheme="minorHAnsi"/>
        </w:rPr>
        <w:t xml:space="preserve">número total de palavras monotongadas ocorreu com maior frequência do que </w:t>
      </w:r>
      <w:r w:rsidR="0069797C">
        <w:rPr>
          <w:rFonts w:eastAsiaTheme="minorHAnsi"/>
        </w:rPr>
        <w:t xml:space="preserve">o de </w:t>
      </w:r>
      <w:r w:rsidR="00B95819" w:rsidRPr="00EA5C61">
        <w:rPr>
          <w:rFonts w:eastAsiaTheme="minorHAnsi"/>
        </w:rPr>
        <w:t>palavras ditongadas, porém, depois das atividades interventoras, a redução foi mais significativa no processo de ditongação do que em relação à monotongação</w:t>
      </w:r>
      <w:r w:rsidR="0069797C">
        <w:rPr>
          <w:rFonts w:eastAsiaTheme="minorHAnsi"/>
        </w:rPr>
        <w:t>,</w:t>
      </w:r>
      <w:r w:rsidR="00B95819" w:rsidRPr="00EA5C61">
        <w:rPr>
          <w:rFonts w:eastAsiaTheme="minorHAnsi"/>
        </w:rPr>
        <w:t xml:space="preserve"> que se manteve na pós-instrução com medidas próximas da atividade de pré-instrução.</w:t>
      </w:r>
      <w:r w:rsidRPr="00EA5C61">
        <w:t xml:space="preserve"> </w:t>
      </w:r>
      <w:r w:rsidR="0069797C">
        <w:rPr>
          <w:rFonts w:eastAsiaTheme="minorHAnsi"/>
        </w:rPr>
        <w:t xml:space="preserve">Quanto </w:t>
      </w:r>
      <w:r w:rsidRPr="00EA5C61">
        <w:rPr>
          <w:rFonts w:eastAsiaTheme="minorHAnsi"/>
        </w:rPr>
        <w:t xml:space="preserve">à palavra </w:t>
      </w:r>
      <w:r w:rsidRPr="00EA5C61">
        <w:rPr>
          <w:rFonts w:eastAsiaTheme="minorHAnsi"/>
          <w:i/>
          <w:iCs/>
        </w:rPr>
        <w:t>mant</w:t>
      </w:r>
      <w:r w:rsidRPr="00EA5C61">
        <w:rPr>
          <w:rFonts w:eastAsiaTheme="minorHAnsi"/>
          <w:b/>
          <w:bCs/>
          <w:i/>
          <w:iCs/>
        </w:rPr>
        <w:t>ei</w:t>
      </w:r>
      <w:r w:rsidRPr="00EA5C61">
        <w:rPr>
          <w:rFonts w:eastAsiaTheme="minorHAnsi"/>
          <w:i/>
          <w:iCs/>
        </w:rPr>
        <w:t>ga</w:t>
      </w:r>
      <w:r w:rsidRPr="00EA5C61">
        <w:rPr>
          <w:rFonts w:eastAsiaTheme="minorHAnsi"/>
        </w:rPr>
        <w:t xml:space="preserve">, embora o contexto fonológico não justifique, </w:t>
      </w:r>
      <w:r w:rsidR="00B95819" w:rsidRPr="00EA5C61">
        <w:rPr>
          <w:rFonts w:eastAsiaTheme="minorHAnsi"/>
        </w:rPr>
        <w:t>houve interferência da</w:t>
      </w:r>
      <w:r w:rsidRPr="00EA5C61">
        <w:rPr>
          <w:rFonts w:eastAsiaTheme="minorHAnsi"/>
        </w:rPr>
        <w:t xml:space="preserve"> monotongação, </w:t>
      </w:r>
      <w:r w:rsidR="0069797C">
        <w:rPr>
          <w:rFonts w:eastAsiaTheme="minorHAnsi"/>
        </w:rPr>
        <w:t xml:space="preserve">o </w:t>
      </w:r>
      <w:r w:rsidRPr="00EA5C61">
        <w:rPr>
          <w:rFonts w:eastAsiaTheme="minorHAnsi"/>
        </w:rPr>
        <w:t>que</w:t>
      </w:r>
      <w:r w:rsidR="0069797C">
        <w:rPr>
          <w:rFonts w:eastAsiaTheme="minorHAnsi"/>
        </w:rPr>
        <w:t>,</w:t>
      </w:r>
      <w:r w:rsidRPr="00EA5C61">
        <w:rPr>
          <w:rFonts w:eastAsiaTheme="minorHAnsi"/>
        </w:rPr>
        <w:t xml:space="preserve"> segundo a autora, se deve a fatores idiossincráticos. O ditongo [oʊ], </w:t>
      </w:r>
      <w:r w:rsidR="00C5097B">
        <w:rPr>
          <w:rFonts w:eastAsiaTheme="minorHAnsi"/>
        </w:rPr>
        <w:t xml:space="preserve">conforme </w:t>
      </w:r>
      <w:r w:rsidR="00C5097B" w:rsidRPr="00EA5C61">
        <w:t>Moura (2019)</w:t>
      </w:r>
      <w:r w:rsidRPr="00EA5C61">
        <w:rPr>
          <w:rFonts w:eastAsiaTheme="minorHAnsi"/>
        </w:rPr>
        <w:t xml:space="preserve">, monotonga em quaisquer contextos, como na palavra </w:t>
      </w:r>
      <w:r w:rsidRPr="00EA5C61">
        <w:rPr>
          <w:rFonts w:eastAsiaTheme="minorHAnsi"/>
          <w:i/>
          <w:iCs/>
        </w:rPr>
        <w:t>vass</w:t>
      </w:r>
      <w:r w:rsidRPr="00EA5C61">
        <w:rPr>
          <w:rFonts w:eastAsiaTheme="minorHAnsi"/>
          <w:b/>
          <w:bCs/>
          <w:i/>
          <w:iCs/>
        </w:rPr>
        <w:t>ou</w:t>
      </w:r>
      <w:r w:rsidRPr="00EA5C61">
        <w:rPr>
          <w:rFonts w:eastAsiaTheme="minorHAnsi"/>
          <w:i/>
          <w:iCs/>
        </w:rPr>
        <w:t>ra</w:t>
      </w:r>
      <w:r w:rsidRPr="00EA5C61">
        <w:t xml:space="preserve">. </w:t>
      </w:r>
      <w:r w:rsidR="00B95819" w:rsidRPr="00EA5C61">
        <w:t>A</w:t>
      </w:r>
      <w:r w:rsidRPr="00EA5C61">
        <w:t xml:space="preserve"> autora, </w:t>
      </w:r>
      <w:r w:rsidRPr="00EA5C61">
        <w:rPr>
          <w:rFonts w:eastAsiaTheme="minorHAnsi"/>
        </w:rPr>
        <w:t xml:space="preserve">ao observar as palavras com maior índice de ocorrências, </w:t>
      </w:r>
      <w:r w:rsidR="00C5097B">
        <w:rPr>
          <w:rFonts w:eastAsiaTheme="minorHAnsi"/>
        </w:rPr>
        <w:t xml:space="preserve">percebe que </w:t>
      </w:r>
      <w:r w:rsidRPr="00EA5C61">
        <w:rPr>
          <w:rFonts w:eastAsiaTheme="minorHAnsi"/>
        </w:rPr>
        <w:t xml:space="preserve">o tepe em posição posterior ao ditongo favorece a monotongação </w:t>
      </w:r>
      <w:r w:rsidR="00F40EE8">
        <w:rPr>
          <w:rFonts w:eastAsiaTheme="minorHAnsi"/>
        </w:rPr>
        <w:t>d</w:t>
      </w:r>
      <w:r w:rsidRPr="00EA5C61">
        <w:rPr>
          <w:rFonts w:eastAsiaTheme="minorHAnsi"/>
        </w:rPr>
        <w:t xml:space="preserve">o glide /ej/ e </w:t>
      </w:r>
      <w:r w:rsidR="00B95819" w:rsidRPr="00EA5C61">
        <w:rPr>
          <w:rFonts w:eastAsiaTheme="minorHAnsi"/>
        </w:rPr>
        <w:t>que uma</w:t>
      </w:r>
      <w:r w:rsidRPr="00EA5C61">
        <w:rPr>
          <w:rFonts w:eastAsiaTheme="minorHAnsi"/>
        </w:rPr>
        <w:t xml:space="preserve"> das explicações</w:t>
      </w:r>
      <w:r w:rsidR="00AF27A0">
        <w:rPr>
          <w:rFonts w:eastAsiaTheme="minorHAnsi"/>
        </w:rPr>
        <w:t xml:space="preserve"> </w:t>
      </w:r>
      <w:r w:rsidR="00F40EE8">
        <w:rPr>
          <w:rFonts w:eastAsiaTheme="minorHAnsi"/>
        </w:rPr>
        <w:t xml:space="preserve">é </w:t>
      </w:r>
      <w:r w:rsidRPr="00EA5C61">
        <w:rPr>
          <w:rFonts w:eastAsiaTheme="minorHAnsi"/>
        </w:rPr>
        <w:t>o traço de altura compartilhado pelo tepe e a semivogal no ditongo /ej</w:t>
      </w:r>
      <w:r w:rsidR="00B95819" w:rsidRPr="00EA5C61">
        <w:rPr>
          <w:rFonts w:eastAsiaTheme="minorHAnsi"/>
        </w:rPr>
        <w:t>/ em</w:t>
      </w:r>
      <w:r w:rsidRPr="00EA5C61">
        <w:rPr>
          <w:rFonts w:eastAsiaTheme="minorHAnsi"/>
        </w:rPr>
        <w:t xml:space="preserve"> palavras como </w:t>
      </w:r>
      <w:r w:rsidRPr="00EA5C61">
        <w:rPr>
          <w:rFonts w:eastAsiaTheme="minorHAnsi"/>
          <w:i/>
          <w:iCs/>
        </w:rPr>
        <w:t>dinh</w:t>
      </w:r>
      <w:r w:rsidRPr="00EA5C61">
        <w:rPr>
          <w:rFonts w:eastAsiaTheme="minorHAnsi"/>
          <w:b/>
          <w:bCs/>
          <w:i/>
          <w:iCs/>
        </w:rPr>
        <w:t>ei</w:t>
      </w:r>
      <w:r w:rsidRPr="00EA5C61">
        <w:rPr>
          <w:rFonts w:eastAsiaTheme="minorHAnsi"/>
          <w:i/>
          <w:iCs/>
        </w:rPr>
        <w:t xml:space="preserve">ro </w:t>
      </w:r>
      <w:r w:rsidRPr="00EA5C61">
        <w:rPr>
          <w:rFonts w:eastAsiaTheme="minorHAnsi"/>
        </w:rPr>
        <w:t xml:space="preserve">e </w:t>
      </w:r>
      <w:r w:rsidRPr="00EA5C61">
        <w:rPr>
          <w:rFonts w:eastAsiaTheme="minorHAnsi"/>
          <w:i/>
          <w:iCs/>
        </w:rPr>
        <w:t>cafet</w:t>
      </w:r>
      <w:r w:rsidRPr="00EA5C61">
        <w:rPr>
          <w:rFonts w:eastAsiaTheme="minorHAnsi"/>
          <w:b/>
          <w:bCs/>
          <w:i/>
          <w:iCs/>
        </w:rPr>
        <w:t>ei</w:t>
      </w:r>
      <w:r w:rsidRPr="00EA5C61">
        <w:rPr>
          <w:rFonts w:eastAsiaTheme="minorHAnsi"/>
          <w:i/>
          <w:iCs/>
        </w:rPr>
        <w:t>ra</w:t>
      </w:r>
      <w:r w:rsidRPr="00EA5C61">
        <w:rPr>
          <w:rFonts w:eastAsiaTheme="minorHAnsi"/>
        </w:rPr>
        <w:t>.</w:t>
      </w:r>
      <w:r w:rsidRPr="00EA5C61">
        <w:t xml:space="preserve"> </w:t>
      </w:r>
    </w:p>
    <w:p w14:paraId="6CBAA9ED" w14:textId="51AC3803" w:rsidR="00805CD9" w:rsidRPr="00EA5C61" w:rsidRDefault="00805CD9" w:rsidP="00805CD9">
      <w:pPr>
        <w:autoSpaceDE w:val="0"/>
        <w:autoSpaceDN w:val="0"/>
        <w:adjustRightInd w:val="0"/>
      </w:pPr>
      <w:r w:rsidRPr="00EA5C61">
        <w:t>Es</w:t>
      </w:r>
      <w:r w:rsidR="00C5097B">
        <w:t>t</w:t>
      </w:r>
      <w:r w:rsidRPr="00EA5C61">
        <w:t>e se constitui um mapeamento apenas em relação a trabalhos no âmbito do Profletras que trazem no título a nomenclatura monotongação em virtude do nosso interesse pela mesma temática. Observamos</w:t>
      </w:r>
      <w:r w:rsidR="00C5097B">
        <w:t>,</w:t>
      </w:r>
      <w:r w:rsidRPr="00EA5C61">
        <w:t xml:space="preserve"> então, que nos trabalhos citados, no geral, os ambientes fonológicos em que ocorre a monotongação são os que a literatura confirma acontecer. Tais pesquisas </w:t>
      </w:r>
      <w:r w:rsidR="00265371" w:rsidRPr="00EA5C61">
        <w:t>são relevantes</w:t>
      </w:r>
      <w:r w:rsidRPr="00EA5C61">
        <w:t>,</w:t>
      </w:r>
      <w:r w:rsidR="008A6935" w:rsidRPr="00EA5C61">
        <w:t xml:space="preserve"> </w:t>
      </w:r>
      <w:r w:rsidRPr="00EA5C61">
        <w:t xml:space="preserve">uma vez que </w:t>
      </w:r>
      <w:r w:rsidR="008A6935" w:rsidRPr="00EA5C61">
        <w:t>evidenciam</w:t>
      </w:r>
      <w:r w:rsidRPr="00EA5C61">
        <w:t xml:space="preserve"> a presença da monotongação muito </w:t>
      </w:r>
      <w:r w:rsidR="00265371" w:rsidRPr="00EA5C61">
        <w:t>recorrente em</w:t>
      </w:r>
      <w:r w:rsidRPr="00EA5C61">
        <w:t xml:space="preserve"> diferentes regiões do nosso país</w:t>
      </w:r>
      <w:r w:rsidR="00C5097B">
        <w:t>, e,</w:t>
      </w:r>
      <w:r w:rsidR="008A6935" w:rsidRPr="00EA5C61">
        <w:t xml:space="preserve"> além disso, </w:t>
      </w:r>
      <w:r w:rsidR="00FF08F7" w:rsidRPr="00EA5C61">
        <w:t xml:space="preserve">trazem exemplos de como, em sala de </w:t>
      </w:r>
      <w:r w:rsidR="00265371" w:rsidRPr="00EA5C61">
        <w:t>aula, podemos</w:t>
      </w:r>
      <w:r w:rsidR="00FF08F7" w:rsidRPr="00EA5C61">
        <w:t xml:space="preserve"> reduzir a interfer</w:t>
      </w:r>
      <w:r w:rsidR="002A35D0" w:rsidRPr="00EA5C61">
        <w:t>ê</w:t>
      </w:r>
      <w:r w:rsidR="00FF08F7" w:rsidRPr="00EA5C61">
        <w:t>ncia da monotongação</w:t>
      </w:r>
      <w:r w:rsidR="00F40EE8">
        <w:t xml:space="preserve"> na escrita</w:t>
      </w:r>
      <w:r w:rsidR="00C5097B">
        <w:t xml:space="preserve">. </w:t>
      </w:r>
    </w:p>
    <w:p w14:paraId="3FA3064A" w14:textId="17CF7FD7" w:rsidR="00973903" w:rsidRPr="00EA5C61" w:rsidRDefault="00805CD9" w:rsidP="006320C1">
      <w:pPr>
        <w:autoSpaceDE w:val="0"/>
        <w:autoSpaceDN w:val="0"/>
        <w:adjustRightInd w:val="0"/>
      </w:pPr>
      <w:r w:rsidRPr="00EA5C61">
        <w:t>Diante d</w:t>
      </w:r>
      <w:r w:rsidR="008A6935" w:rsidRPr="00EA5C61">
        <w:t>e tantos</w:t>
      </w:r>
      <w:r w:rsidR="00313BA3" w:rsidRPr="00EA5C61">
        <w:t xml:space="preserve"> conceitos e</w:t>
      </w:r>
      <w:r w:rsidR="008A6935" w:rsidRPr="00EA5C61">
        <w:t xml:space="preserve"> exemplos de como se estabelece o processo de monotongação</w:t>
      </w:r>
      <w:r w:rsidRPr="00EA5C61">
        <w:t xml:space="preserve">, notamos que o </w:t>
      </w:r>
      <w:r w:rsidR="008A6935" w:rsidRPr="00EA5C61">
        <w:t xml:space="preserve">referido fenômeno </w:t>
      </w:r>
      <w:r w:rsidRPr="00EA5C61">
        <w:t xml:space="preserve">no que </w:t>
      </w:r>
      <w:r w:rsidR="008A6935" w:rsidRPr="00EA5C61">
        <w:t>concerne</w:t>
      </w:r>
      <w:r w:rsidRPr="00EA5C61">
        <w:t xml:space="preserve"> à oralidade tem sido uma prática costumeira da sociedade brasileira</w:t>
      </w:r>
      <w:r w:rsidR="00DD2C98" w:rsidRPr="00EA5C61">
        <w:t xml:space="preserve">. Alguns ambientes </w:t>
      </w:r>
      <w:r w:rsidR="00C5097B">
        <w:t xml:space="preserve">são </w:t>
      </w:r>
      <w:r w:rsidR="00DD2C98" w:rsidRPr="00EA5C61">
        <w:t xml:space="preserve">mais avançados, outros menos, mas que necessitam de atenção em sala de aula, principalmente </w:t>
      </w:r>
      <w:r w:rsidR="00313BA3" w:rsidRPr="00EA5C61">
        <w:t>os</w:t>
      </w:r>
      <w:r w:rsidR="00DD2C98" w:rsidRPr="00EA5C61">
        <w:t xml:space="preserve"> vocábulos que são </w:t>
      </w:r>
      <w:r w:rsidR="002A35D0" w:rsidRPr="00EA5C61">
        <w:lastRenderedPageBreak/>
        <w:t>costumeiramente utilizados</w:t>
      </w:r>
      <w:r w:rsidRPr="00EA5C61">
        <w:t>.</w:t>
      </w:r>
      <w:r w:rsidR="00DD2C98" w:rsidRPr="00EA5C61">
        <w:t xml:space="preserve"> </w:t>
      </w:r>
      <w:r w:rsidR="00620844" w:rsidRPr="00EA5C61">
        <w:t xml:space="preserve">Se o professor tem conhecimento dos conceitos aqui citados sobre </w:t>
      </w:r>
      <w:r w:rsidR="00973903" w:rsidRPr="00EA5C61">
        <w:t xml:space="preserve"> os processos fonológicos</w:t>
      </w:r>
      <w:r w:rsidR="00C5097B">
        <w:t>,</w:t>
      </w:r>
      <w:r w:rsidR="00620844" w:rsidRPr="00EA5C61">
        <w:t xml:space="preserve"> e </w:t>
      </w:r>
      <w:r w:rsidR="00C5097B">
        <w:t xml:space="preserve">sobre </w:t>
      </w:r>
      <w:r w:rsidR="00620844" w:rsidRPr="00EA5C61">
        <w:t>a monotongação</w:t>
      </w:r>
      <w:r w:rsidR="006320C1" w:rsidRPr="00EA5C61">
        <w:t xml:space="preserve"> em específico</w:t>
      </w:r>
      <w:r w:rsidR="006320C1" w:rsidRPr="00EA5C61">
        <w:rPr>
          <w:rFonts w:eastAsia="MinionPro-Medium"/>
          <w:lang w:eastAsia="pt-BR"/>
        </w:rPr>
        <w:t>, pode identificar com mais  facilidade</w:t>
      </w:r>
      <w:r w:rsidR="00C5097B">
        <w:rPr>
          <w:rFonts w:eastAsia="MinionPro-Medium"/>
          <w:lang w:eastAsia="pt-BR"/>
        </w:rPr>
        <w:t>,</w:t>
      </w:r>
      <w:r w:rsidR="006320C1" w:rsidRPr="00EA5C61">
        <w:rPr>
          <w:rFonts w:eastAsia="MinionPro-Medium"/>
          <w:lang w:eastAsia="pt-BR"/>
        </w:rPr>
        <w:t xml:space="preserve"> tanto na fala quanto na escrita, os erros que porventura apareçam nas atividades dos alunos e</w:t>
      </w:r>
      <w:r w:rsidR="00C5097B">
        <w:rPr>
          <w:rFonts w:eastAsia="MinionPro-Medium"/>
          <w:lang w:eastAsia="pt-BR"/>
        </w:rPr>
        <w:t>,</w:t>
      </w:r>
      <w:r w:rsidR="006320C1" w:rsidRPr="00EA5C61">
        <w:rPr>
          <w:rFonts w:eastAsia="MinionPro-Medium"/>
          <w:lang w:eastAsia="pt-BR"/>
        </w:rPr>
        <w:t xml:space="preserve"> a partir dessa identificação</w:t>
      </w:r>
      <w:r w:rsidR="00933C47" w:rsidRPr="00EA5C61">
        <w:rPr>
          <w:rFonts w:eastAsia="MinionPro-Medium"/>
          <w:lang w:eastAsia="pt-BR"/>
        </w:rPr>
        <w:t>,</w:t>
      </w:r>
      <w:r w:rsidR="006320C1" w:rsidRPr="00EA5C61">
        <w:rPr>
          <w:rFonts w:eastAsia="MinionPro-Medium"/>
          <w:lang w:eastAsia="pt-BR"/>
        </w:rPr>
        <w:t xml:space="preserve"> </w:t>
      </w:r>
      <w:r w:rsidR="00C5097B">
        <w:rPr>
          <w:rFonts w:eastAsia="MinionPro-Medium"/>
          <w:lang w:eastAsia="pt-BR"/>
        </w:rPr>
        <w:t xml:space="preserve">pode </w:t>
      </w:r>
      <w:r w:rsidR="006D0247" w:rsidRPr="00EA5C61">
        <w:rPr>
          <w:rFonts w:eastAsia="MinionPro-Medium"/>
          <w:lang w:eastAsia="pt-BR"/>
        </w:rPr>
        <w:t>pens</w:t>
      </w:r>
      <w:r w:rsidR="00C5097B">
        <w:rPr>
          <w:rFonts w:eastAsia="MinionPro-Medium"/>
          <w:lang w:eastAsia="pt-BR"/>
        </w:rPr>
        <w:t>ar</w:t>
      </w:r>
      <w:r w:rsidR="006D0247" w:rsidRPr="00EA5C61">
        <w:rPr>
          <w:rFonts w:eastAsia="MinionPro-Medium"/>
          <w:lang w:eastAsia="pt-BR"/>
        </w:rPr>
        <w:t xml:space="preserve"> em </w:t>
      </w:r>
      <w:r w:rsidR="006320C1" w:rsidRPr="00EA5C61">
        <w:rPr>
          <w:rFonts w:eastAsia="MinionPro-Medium"/>
          <w:lang w:eastAsia="pt-BR"/>
        </w:rPr>
        <w:t>atividades que proporcione</w:t>
      </w:r>
      <w:r w:rsidR="00C5097B">
        <w:rPr>
          <w:rFonts w:eastAsia="MinionPro-Medium"/>
          <w:lang w:eastAsia="pt-BR"/>
        </w:rPr>
        <w:t>m</w:t>
      </w:r>
      <w:r w:rsidR="006320C1" w:rsidRPr="00EA5C61">
        <w:rPr>
          <w:rFonts w:eastAsia="MinionPro-Medium"/>
          <w:lang w:eastAsia="pt-BR"/>
        </w:rPr>
        <w:t xml:space="preserve"> melhorias no ensino da </w:t>
      </w:r>
      <w:r w:rsidR="00C5097B">
        <w:rPr>
          <w:rFonts w:eastAsia="MinionPro-Medium"/>
          <w:lang w:eastAsia="pt-BR"/>
        </w:rPr>
        <w:t>L</w:t>
      </w:r>
      <w:r w:rsidR="006320C1" w:rsidRPr="00EA5C61">
        <w:rPr>
          <w:rFonts w:eastAsia="MinionPro-Medium"/>
          <w:lang w:eastAsia="pt-BR"/>
        </w:rPr>
        <w:t xml:space="preserve">íngua </w:t>
      </w:r>
      <w:r w:rsidR="00C5097B">
        <w:rPr>
          <w:rFonts w:eastAsia="MinionPro-Medium"/>
          <w:lang w:eastAsia="pt-BR"/>
        </w:rPr>
        <w:t>P</w:t>
      </w:r>
      <w:r w:rsidR="006320C1" w:rsidRPr="00EA5C61">
        <w:rPr>
          <w:rFonts w:eastAsia="MinionPro-Medium"/>
          <w:lang w:eastAsia="pt-BR"/>
        </w:rPr>
        <w:t>ortuguesa</w:t>
      </w:r>
      <w:r w:rsidR="006D0247" w:rsidRPr="00EA5C61">
        <w:rPr>
          <w:rFonts w:eastAsia="MinionPro-Medium"/>
          <w:lang w:eastAsia="pt-BR"/>
        </w:rPr>
        <w:t xml:space="preserve"> e </w:t>
      </w:r>
      <w:r w:rsidR="006320C1" w:rsidRPr="00EA5C61">
        <w:rPr>
          <w:rFonts w:eastAsia="MinionPro-Medium"/>
          <w:lang w:eastAsia="pt-BR"/>
        </w:rPr>
        <w:t>que leve</w:t>
      </w:r>
      <w:r w:rsidR="00C5097B">
        <w:rPr>
          <w:rFonts w:eastAsia="MinionPro-Medium"/>
          <w:lang w:eastAsia="pt-BR"/>
        </w:rPr>
        <w:t>m</w:t>
      </w:r>
      <w:r w:rsidR="006320C1" w:rsidRPr="00EA5C61">
        <w:rPr>
          <w:rFonts w:eastAsia="MinionPro-Medium"/>
          <w:lang w:eastAsia="pt-BR"/>
        </w:rPr>
        <w:t xml:space="preserve"> o</w:t>
      </w:r>
      <w:r w:rsidR="00973903" w:rsidRPr="00EA5C61">
        <w:rPr>
          <w:rFonts w:eastAsia="MinionPro-Medium"/>
          <w:lang w:eastAsia="pt-BR"/>
        </w:rPr>
        <w:t xml:space="preserve"> aluno</w:t>
      </w:r>
      <w:r w:rsidR="006320C1" w:rsidRPr="00EA5C61">
        <w:rPr>
          <w:rFonts w:eastAsia="MinionPro-Medium"/>
          <w:lang w:eastAsia="pt-BR"/>
        </w:rPr>
        <w:t xml:space="preserve"> a</w:t>
      </w:r>
      <w:r w:rsidR="00973903" w:rsidRPr="00EA5C61">
        <w:rPr>
          <w:rFonts w:eastAsia="MinionPro-Medium"/>
          <w:lang w:eastAsia="pt-BR"/>
        </w:rPr>
        <w:t xml:space="preserve"> assimilar que o processo de monotongação muitas das vezes cometido na oralidade não é permitido na escrita</w:t>
      </w:r>
      <w:r w:rsidR="006320C1" w:rsidRPr="00EA5C61">
        <w:rPr>
          <w:rFonts w:eastAsia="MinionPro-Medium"/>
          <w:lang w:eastAsia="pt-BR"/>
        </w:rPr>
        <w:t>,</w:t>
      </w:r>
      <w:r w:rsidR="00973903" w:rsidRPr="00EA5C61">
        <w:rPr>
          <w:rFonts w:eastAsia="MinionPro-Medium"/>
          <w:lang w:eastAsia="pt-BR"/>
        </w:rPr>
        <w:t xml:space="preserve"> </w:t>
      </w:r>
      <w:r w:rsidR="00C5097B">
        <w:rPr>
          <w:rFonts w:eastAsia="MinionPro-Medium"/>
          <w:lang w:eastAsia="pt-BR"/>
        </w:rPr>
        <w:t>podendo</w:t>
      </w:r>
      <w:r w:rsidR="006320C1" w:rsidRPr="00EA5C61">
        <w:rPr>
          <w:rFonts w:eastAsia="MinionPro-Medium"/>
          <w:lang w:eastAsia="pt-BR"/>
        </w:rPr>
        <w:t xml:space="preserve"> c</w:t>
      </w:r>
      <w:r w:rsidR="00973903" w:rsidRPr="00EA5C61">
        <w:rPr>
          <w:rFonts w:eastAsia="MinionPro-Medium"/>
          <w:lang w:eastAsia="pt-BR"/>
        </w:rPr>
        <w:t xml:space="preserve">ompreender </w:t>
      </w:r>
      <w:r w:rsidR="00933C47" w:rsidRPr="00EA5C61">
        <w:rPr>
          <w:rFonts w:eastAsia="MinionPro-Medium"/>
          <w:lang w:eastAsia="pt-BR"/>
        </w:rPr>
        <w:t xml:space="preserve">também </w:t>
      </w:r>
      <w:r w:rsidR="006320C1" w:rsidRPr="00EA5C61">
        <w:rPr>
          <w:rFonts w:eastAsia="MinionPro-Medium"/>
          <w:lang w:eastAsia="pt-BR"/>
        </w:rPr>
        <w:t>que</w:t>
      </w:r>
      <w:r w:rsidR="00973903" w:rsidRPr="00EA5C61">
        <w:rPr>
          <w:rFonts w:eastAsia="MinionPro-Medium"/>
          <w:lang w:eastAsia="pt-BR"/>
        </w:rPr>
        <w:t xml:space="preserve"> a noção de grafema-fonema, na maioria dos casos, não é equivalente, pois, na </w:t>
      </w:r>
      <w:r w:rsidR="00973903" w:rsidRPr="00EA5C61">
        <w:t>Língua Portuguesa</w:t>
      </w:r>
      <w:r w:rsidR="00973903" w:rsidRPr="00EA5C61">
        <w:rPr>
          <w:rFonts w:eastAsia="MinionPro-Medium"/>
          <w:lang w:eastAsia="pt-BR"/>
        </w:rPr>
        <w:t>, uma letra pode representar um ou mais sons, e um som pode representar uma ou mais letras</w:t>
      </w:r>
      <w:r w:rsidR="00BA6EB7" w:rsidRPr="00EA5C61">
        <w:rPr>
          <w:rFonts w:eastAsia="MinionPro-Medium"/>
          <w:lang w:eastAsia="pt-BR"/>
        </w:rPr>
        <w:t xml:space="preserve">, </w:t>
      </w:r>
      <w:r w:rsidR="00C5097B">
        <w:rPr>
          <w:rFonts w:eastAsia="MinionPro-Medium"/>
          <w:lang w:eastAsia="pt-BR"/>
        </w:rPr>
        <w:t>assim como</w:t>
      </w:r>
      <w:r w:rsidR="00973903" w:rsidRPr="00EA5C61">
        <w:rPr>
          <w:rFonts w:eastAsia="MinionPro-Medium"/>
          <w:lang w:eastAsia="pt-BR"/>
        </w:rPr>
        <w:t xml:space="preserve"> na grafia aparecem sons que costumeiramente não são pronunciados. </w:t>
      </w:r>
    </w:p>
    <w:p w14:paraId="4D9D634D" w14:textId="37F88BDB" w:rsidR="00D10E40" w:rsidRPr="00EA5C61" w:rsidRDefault="00C5097B" w:rsidP="00BA6EB7">
      <w:pPr>
        <w:autoSpaceDE w:val="0"/>
        <w:autoSpaceDN w:val="0"/>
        <w:adjustRightInd w:val="0"/>
      </w:pPr>
      <w:r>
        <w:t>Em face</w:t>
      </w:r>
      <w:r w:rsidR="00973903" w:rsidRPr="00EA5C61">
        <w:t xml:space="preserve"> dos conceitos expostos, </w:t>
      </w:r>
      <w:r w:rsidR="00BA6EB7" w:rsidRPr="00EA5C61">
        <w:t>c</w:t>
      </w:r>
      <w:r w:rsidR="00D10E40" w:rsidRPr="00EA5C61">
        <w:t>onclu</w:t>
      </w:r>
      <w:r w:rsidR="00765A04" w:rsidRPr="00EA5C61">
        <w:t>ímos</w:t>
      </w:r>
      <w:r w:rsidR="00BA6EB7" w:rsidRPr="00EA5C61">
        <w:t xml:space="preserve"> como relevante observar se contextos fonológicos apresentados pelos autores supracitados aparecem nas atividades dos alunos, de maneira que seja possível elencar atividades que englobem uma mudança na escrita, fazendo um paralelo com a oralidade</w:t>
      </w:r>
      <w:r w:rsidR="00D10E40" w:rsidRPr="00EA5C61">
        <w:t>.</w:t>
      </w:r>
      <w:r w:rsidR="00BA6EB7" w:rsidRPr="00EA5C61">
        <w:t xml:space="preserve"> </w:t>
      </w:r>
      <w:r w:rsidR="00B03DD8" w:rsidRPr="00EA5C61">
        <w:t xml:space="preserve">A seguir, </w:t>
      </w:r>
      <w:r w:rsidR="009F12D2" w:rsidRPr="00EA5C61">
        <w:t>aborda</w:t>
      </w:r>
      <w:r w:rsidR="007A4FE9" w:rsidRPr="00EA5C61">
        <w:t>rem</w:t>
      </w:r>
      <w:r w:rsidR="009F12D2" w:rsidRPr="00EA5C61">
        <w:t>os</w:t>
      </w:r>
      <w:r w:rsidR="00B03DD8" w:rsidRPr="00EA5C61">
        <w:t xml:space="preserve"> aspectos relacionados à fala</w:t>
      </w:r>
      <w:r w:rsidR="00265371" w:rsidRPr="00EA5C61">
        <w:t>,</w:t>
      </w:r>
      <w:r w:rsidR="009F12D2" w:rsidRPr="00EA5C61">
        <w:t xml:space="preserve"> </w:t>
      </w:r>
      <w:r>
        <w:t xml:space="preserve">à </w:t>
      </w:r>
      <w:r w:rsidR="00B03DD8" w:rsidRPr="00EA5C61">
        <w:t xml:space="preserve">escrita </w:t>
      </w:r>
      <w:r w:rsidR="00735305" w:rsidRPr="00EA5C61">
        <w:t>e</w:t>
      </w:r>
      <w:r>
        <w:t xml:space="preserve"> à</w:t>
      </w:r>
      <w:r w:rsidR="00735305" w:rsidRPr="00EA5C61">
        <w:t xml:space="preserve"> variação</w:t>
      </w:r>
      <w:r w:rsidR="00B03DD8" w:rsidRPr="00EA5C61">
        <w:t xml:space="preserve"> linguística</w:t>
      </w:r>
      <w:r w:rsidR="00981701" w:rsidRPr="00EA5C61">
        <w:t xml:space="preserve"> na escola, </w:t>
      </w:r>
      <w:r>
        <w:t xml:space="preserve">na medida em </w:t>
      </w:r>
      <w:r w:rsidR="00981701" w:rsidRPr="00EA5C61">
        <w:t xml:space="preserve">que se </w:t>
      </w:r>
      <w:r w:rsidR="009F12D2" w:rsidRPr="00EA5C61">
        <w:t>toma</w:t>
      </w:r>
      <w:r w:rsidR="00981701" w:rsidRPr="00EA5C61">
        <w:t xml:space="preserve"> </w:t>
      </w:r>
      <w:r w:rsidR="006F3C47" w:rsidRPr="00EA5C61">
        <w:t>o ambiente escolar</w:t>
      </w:r>
      <w:r w:rsidR="00981701" w:rsidRPr="00EA5C61">
        <w:t xml:space="preserve"> como o espaço propício ao aprendizado de diferentes usos da fala e da escrita.</w:t>
      </w:r>
      <w:r w:rsidR="009F12D2" w:rsidRPr="00EA5C61">
        <w:t xml:space="preserve"> </w:t>
      </w:r>
    </w:p>
    <w:p w14:paraId="29F758B7" w14:textId="283546A5" w:rsidR="00D10E40" w:rsidRPr="00EA5C61" w:rsidRDefault="00D10E40" w:rsidP="009F73F6">
      <w:pPr>
        <w:rPr>
          <w:b/>
          <w:color w:val="000000"/>
        </w:rPr>
      </w:pPr>
    </w:p>
    <w:p w14:paraId="746531C9" w14:textId="77777777" w:rsidR="00EA5C61" w:rsidRDefault="00EA5C61">
      <w:pPr>
        <w:spacing w:after="160" w:line="259" w:lineRule="auto"/>
        <w:ind w:firstLine="0"/>
        <w:jc w:val="left"/>
        <w:rPr>
          <w:b/>
        </w:rPr>
      </w:pPr>
      <w:bookmarkStart w:id="23" w:name="_Toc41659857"/>
      <w:r>
        <w:rPr>
          <w:b/>
        </w:rPr>
        <w:br w:type="page"/>
      </w:r>
    </w:p>
    <w:p w14:paraId="111332DC" w14:textId="393D013C" w:rsidR="00D10E40" w:rsidRPr="00805CD9" w:rsidRDefault="0030033A" w:rsidP="00DA5ED7">
      <w:pPr>
        <w:ind w:firstLine="0"/>
        <w:rPr>
          <w:rStyle w:val="Ttulo1Char"/>
          <w:rFonts w:eastAsia="Calibri"/>
        </w:rPr>
      </w:pPr>
      <w:r w:rsidRPr="00EA5C61">
        <w:rPr>
          <w:b/>
        </w:rPr>
        <w:lastRenderedPageBreak/>
        <w:t xml:space="preserve">4 </w:t>
      </w:r>
      <w:r w:rsidR="00D10E40" w:rsidRPr="0030033A">
        <w:rPr>
          <w:rStyle w:val="Ttulo1Char"/>
          <w:rFonts w:eastAsia="Calibri"/>
          <w:bCs/>
        </w:rPr>
        <w:t>FALA, ESCRITA E VARIAÇÃO LINGUÍSTICA NA ESCOLA</w:t>
      </w:r>
      <w:bookmarkEnd w:id="23"/>
    </w:p>
    <w:p w14:paraId="07508003" w14:textId="77777777" w:rsidR="00EA5C61" w:rsidRDefault="00EA5C61" w:rsidP="00DA5ED7"/>
    <w:p w14:paraId="5A579DC6" w14:textId="44B39ADD" w:rsidR="006F3C47" w:rsidRDefault="00664B42" w:rsidP="00664B42">
      <w:r>
        <w:t>O berço familiar proporciona ao indivíduo um relevante espaço de práticas de oralidade</w:t>
      </w:r>
      <w:r w:rsidR="002002B9">
        <w:t xml:space="preserve"> </w:t>
      </w:r>
      <w:r>
        <w:t>por ser um ambiente de afeto em que as pronúncias não são monitoradas. O aluno sai desse ambiente de oralidade e adentra o universo escolar deparando-se com a cultura da escrita. Dar conta dessa grande variedade de falares que o aluno traz consigo a partir de uma relação estreita com a escrita torna-se um desafio, já que as marcas de oralidade interferem na escrita</w:t>
      </w:r>
      <w:r w:rsidR="00D10E40">
        <w:t>. E</w:t>
      </w:r>
      <w:r w:rsidR="009F12D2">
        <w:t>,</w:t>
      </w:r>
      <w:r w:rsidR="00D10E40">
        <w:t xml:space="preserve"> como afirma</w:t>
      </w:r>
      <w:r w:rsidR="00970EF9">
        <w:t>m</w:t>
      </w:r>
      <w:r w:rsidR="00D10E40">
        <w:t xml:space="preserve"> Callou</w:t>
      </w:r>
      <w:r w:rsidR="00970EF9">
        <w:t xml:space="preserve"> e Leite</w:t>
      </w:r>
      <w:r w:rsidR="00D10E40">
        <w:t xml:space="preserve"> (2009), a aprendizagem de uma língua é um processo p</w:t>
      </w:r>
      <w:r w:rsidR="00896C93">
        <w:t>a</w:t>
      </w:r>
      <w:r w:rsidR="00D10E40">
        <w:t>ra toda a vida, e</w:t>
      </w:r>
      <w:r w:rsidR="009F12D2">
        <w:t>,</w:t>
      </w:r>
      <w:r w:rsidR="00D10E40">
        <w:t xml:space="preserve"> como pertence</w:t>
      </w:r>
      <w:r w:rsidR="009248F6">
        <w:t>mos</w:t>
      </w:r>
      <w:r w:rsidR="00D10E40">
        <w:t xml:space="preserve"> a uma sociedade que desenvolveu um sistema de escrita, o indivíduo que faz uso apenas da linguagem oral deixa de exercer as potencialidades que a língua possui.</w:t>
      </w:r>
      <w:r w:rsidR="009F73F6">
        <w:t xml:space="preserve"> </w:t>
      </w:r>
      <w:r w:rsidR="009F12D2">
        <w:t xml:space="preserve">Segundo Bortoni-Ricardo, </w:t>
      </w:r>
    </w:p>
    <w:p w14:paraId="30651859" w14:textId="77777777" w:rsidR="009F73F6" w:rsidRDefault="009F73F6" w:rsidP="009F73F6">
      <w:pPr>
        <w:autoSpaceDE w:val="0"/>
        <w:autoSpaceDN w:val="0"/>
        <w:adjustRightInd w:val="0"/>
      </w:pPr>
    </w:p>
    <w:p w14:paraId="66ECF722" w14:textId="05698F53" w:rsidR="00DA65FF" w:rsidRPr="00DA65FF" w:rsidRDefault="00134518" w:rsidP="00DA65FF">
      <w:pPr>
        <w:autoSpaceDE w:val="0"/>
        <w:autoSpaceDN w:val="0"/>
        <w:adjustRightInd w:val="0"/>
        <w:spacing w:line="240" w:lineRule="auto"/>
        <w:ind w:left="2268" w:firstLine="0"/>
        <w:rPr>
          <w:sz w:val="22"/>
          <w:szCs w:val="22"/>
        </w:rPr>
      </w:pPr>
      <w:r w:rsidRPr="000623D9">
        <w:rPr>
          <w:i/>
          <w:iCs/>
          <w:sz w:val="22"/>
          <w:szCs w:val="22"/>
        </w:rPr>
        <w:t>Ao chegar à escola, a criança, o jovem ou o adulto já são usuários competentes de sua língua materna</w:t>
      </w:r>
      <w:r w:rsidRPr="000623D9">
        <w:rPr>
          <w:sz w:val="22"/>
          <w:szCs w:val="22"/>
        </w:rPr>
        <w:t xml:space="preserve">, mas têm de ampliar a gama de seus recursos comunicativos para poder atender às convenções sociais, que definem o uso linguístico adequado a cada gênero textual, a cada tarefa comunicativa, a cada tipo de interação. Os usos da língua são práticas sociais, e muitas </w:t>
      </w:r>
      <w:r w:rsidR="000623D9" w:rsidRPr="000623D9">
        <w:rPr>
          <w:sz w:val="22"/>
          <w:szCs w:val="22"/>
        </w:rPr>
        <w:t>delas são</w:t>
      </w:r>
      <w:r w:rsidRPr="000623D9">
        <w:rPr>
          <w:sz w:val="22"/>
          <w:szCs w:val="22"/>
        </w:rPr>
        <w:t xml:space="preserve"> extremamente especializadas, isto é, exigem vocabulário</w:t>
      </w:r>
      <w:r w:rsidR="000623D9" w:rsidRPr="000623D9">
        <w:rPr>
          <w:sz w:val="22"/>
          <w:szCs w:val="22"/>
        </w:rPr>
        <w:t xml:space="preserve"> específico e formações sintáticas que estão abonadas nas gramáticas normativas </w:t>
      </w:r>
      <w:r w:rsidR="00AD224D">
        <w:rPr>
          <w:sz w:val="22"/>
          <w:szCs w:val="22"/>
        </w:rPr>
        <w:t>(</w:t>
      </w:r>
      <w:r w:rsidR="000623D9" w:rsidRPr="000623D9">
        <w:rPr>
          <w:sz w:val="22"/>
          <w:szCs w:val="22"/>
        </w:rPr>
        <w:t>2004, p. 75)</w:t>
      </w:r>
      <w:r w:rsidR="00CA1E33">
        <w:rPr>
          <w:sz w:val="22"/>
          <w:szCs w:val="22"/>
        </w:rPr>
        <w:t xml:space="preserve">. </w:t>
      </w:r>
    </w:p>
    <w:p w14:paraId="6C0CFDD4" w14:textId="77777777" w:rsidR="00CA1E33" w:rsidRDefault="00CA1E33" w:rsidP="00DA65FF">
      <w:pPr>
        <w:autoSpaceDE w:val="0"/>
        <w:autoSpaceDN w:val="0"/>
        <w:adjustRightInd w:val="0"/>
      </w:pPr>
    </w:p>
    <w:p w14:paraId="75DEC391" w14:textId="247A1345" w:rsidR="00461BA2" w:rsidRDefault="00D10E40" w:rsidP="00DA65FF">
      <w:pPr>
        <w:autoSpaceDE w:val="0"/>
        <w:autoSpaceDN w:val="0"/>
        <w:adjustRightInd w:val="0"/>
      </w:pPr>
      <w:r>
        <w:t>Como s</w:t>
      </w:r>
      <w:r w:rsidR="001164F4">
        <w:t>e vê</w:t>
      </w:r>
      <w:r>
        <w:t>,</w:t>
      </w:r>
      <w:r w:rsidR="001164F4">
        <w:t xml:space="preserve"> </w:t>
      </w:r>
      <w:r w:rsidR="00494F11">
        <w:t>a escrita surge</w:t>
      </w:r>
      <w:r w:rsidR="001164F4">
        <w:t xml:space="preserve"> como uma ampliação de recursos </w:t>
      </w:r>
      <w:r w:rsidR="00494F11">
        <w:t>comunicativos,</w:t>
      </w:r>
      <w:r w:rsidR="001164F4">
        <w:t xml:space="preserve"> </w:t>
      </w:r>
      <w:r w:rsidR="009F12D2">
        <w:t>uma vez</w:t>
      </w:r>
      <w:r w:rsidR="001164F4">
        <w:t xml:space="preserve"> </w:t>
      </w:r>
      <w:r w:rsidR="00494F11">
        <w:t>que a</w:t>
      </w:r>
      <w:r w:rsidR="001164F4">
        <w:t xml:space="preserve"> fala </w:t>
      </w:r>
      <w:r w:rsidR="009F12D2">
        <w:t>aparece</w:t>
      </w:r>
      <w:r w:rsidR="001164F4">
        <w:t xml:space="preserve"> como o primeiro recurso comunicativo do indivíduo. Ambas </w:t>
      </w:r>
      <w:r>
        <w:t>caminham na mesma direção, que é proporcionar a comunicação entre os falantes por meio de diferentes práticas sociais, através de variados gêneros textuais.</w:t>
      </w:r>
      <w:r w:rsidR="00461BA2">
        <w:t xml:space="preserve"> E</w:t>
      </w:r>
      <w:r w:rsidR="009F12D2">
        <w:t>,</w:t>
      </w:r>
      <w:r w:rsidR="00461BA2">
        <w:t xml:space="preserve"> como afirma</w:t>
      </w:r>
      <w:r w:rsidR="00406D37">
        <w:t>m</w:t>
      </w:r>
      <w:r w:rsidR="00461BA2">
        <w:t xml:space="preserve"> Fávero</w:t>
      </w:r>
      <w:r w:rsidR="00406D37">
        <w:t>, Andrade e Aquino</w:t>
      </w:r>
      <w:r w:rsidR="00461BA2">
        <w:t xml:space="preserve"> (2005, p.</w:t>
      </w:r>
      <w:r w:rsidR="00406D37">
        <w:t xml:space="preserve"> </w:t>
      </w:r>
      <w:r w:rsidR="00461BA2">
        <w:t xml:space="preserve">69), </w:t>
      </w:r>
      <w:r w:rsidR="00461BA2" w:rsidRPr="00DF7D3E">
        <w:t>“Ao tratar de fala e de escrita, é preciso lembrar que estamos trabalhando com duas modalidades pertencentes ao mesmo sistema linguístico: o sistema da língua portuguesa”.</w:t>
      </w:r>
      <w:r w:rsidRPr="00DF7D3E">
        <w:t xml:space="preserve"> </w:t>
      </w:r>
      <w:r w:rsidR="00461BA2" w:rsidRPr="00DF7D3E">
        <w:t>Vale ressaltar que</w:t>
      </w:r>
      <w:r w:rsidRPr="00DF7D3E">
        <w:t xml:space="preserve"> “</w:t>
      </w:r>
      <w:r w:rsidR="00896C93">
        <w:t xml:space="preserve">[...] </w:t>
      </w:r>
      <w:r w:rsidRPr="00DF7D3E">
        <w:t>a escrita é uma representação da linguagem oral e tem por finalidade a leitura”</w:t>
      </w:r>
      <w:r w:rsidRPr="00D027A5">
        <w:t xml:space="preserve"> </w:t>
      </w:r>
      <w:r>
        <w:t>(</w:t>
      </w:r>
      <w:r w:rsidR="00DF7D3E">
        <w:t>MASSINI-</w:t>
      </w:r>
      <w:r>
        <w:t>CAGLIARI</w:t>
      </w:r>
      <w:r w:rsidR="001430AA">
        <w:t>; CAGLIARI</w:t>
      </w:r>
      <w:r>
        <w:t>,</w:t>
      </w:r>
      <w:r w:rsidR="009F73F6">
        <w:t xml:space="preserve"> </w:t>
      </w:r>
      <w:r>
        <w:t>1999, p. 64). Ainda sobre</w:t>
      </w:r>
      <w:r w:rsidR="00461BA2">
        <w:t xml:space="preserve"> a</w:t>
      </w:r>
      <w:r>
        <w:t xml:space="preserve"> relação</w:t>
      </w:r>
      <w:r w:rsidR="00461BA2">
        <w:t xml:space="preserve"> fala/escrita</w:t>
      </w:r>
      <w:r w:rsidR="009F12D2">
        <w:t>,</w:t>
      </w:r>
      <w:r>
        <w:t xml:space="preserve"> </w:t>
      </w:r>
      <w:r w:rsidR="009F12D2">
        <w:t>toma</w:t>
      </w:r>
      <w:r w:rsidR="00765A04">
        <w:t>mos</w:t>
      </w:r>
      <w:r w:rsidR="009F12D2">
        <w:t xml:space="preserve"> nota d</w:t>
      </w:r>
      <w:r w:rsidR="00461BA2">
        <w:t>os seguintes</w:t>
      </w:r>
      <w:r>
        <w:t xml:space="preserve"> </w:t>
      </w:r>
      <w:r w:rsidR="00461BA2">
        <w:t>esclarecimentos</w:t>
      </w:r>
      <w:r w:rsidR="00DA65FF">
        <w:t>:</w:t>
      </w:r>
      <w:r w:rsidR="009F73F6">
        <w:t xml:space="preserve"> </w:t>
      </w:r>
    </w:p>
    <w:p w14:paraId="7FECD2D1" w14:textId="77777777" w:rsidR="009F73F6" w:rsidRDefault="009F73F6" w:rsidP="00DA65FF">
      <w:pPr>
        <w:autoSpaceDE w:val="0"/>
        <w:autoSpaceDN w:val="0"/>
        <w:adjustRightInd w:val="0"/>
      </w:pPr>
    </w:p>
    <w:p w14:paraId="7C3C762F" w14:textId="52152E0D" w:rsidR="00D10E40" w:rsidRPr="001430AA" w:rsidRDefault="00D10E40" w:rsidP="00D10E40">
      <w:pPr>
        <w:autoSpaceDE w:val="0"/>
        <w:autoSpaceDN w:val="0"/>
        <w:adjustRightInd w:val="0"/>
        <w:spacing w:line="240" w:lineRule="auto"/>
        <w:ind w:left="2268" w:firstLine="0"/>
        <w:rPr>
          <w:sz w:val="22"/>
          <w:szCs w:val="22"/>
        </w:rPr>
      </w:pPr>
      <w:r w:rsidRPr="000623D9">
        <w:rPr>
          <w:sz w:val="22"/>
          <w:szCs w:val="22"/>
        </w:rPr>
        <w:t xml:space="preserve">Quem quiser ter acesso à mensagem de texto escrito, aos aspectos literários, enfim, ao discurso linguístico, precisa transformar o escrito em oral através da leitura. Quando se diz ‘linguagem escrita’, não se quer dizer que a escrita é totalmente diferente da linguagem oral, mas que é apenas “um uso específico” da linguagem. Fora o aspecto gráfico, tudo o mais que se encontra num texto escrito só pode ser entendido com relação ao sistema linguístico da língua, o </w:t>
      </w:r>
      <w:r w:rsidRPr="001430AA">
        <w:rPr>
          <w:sz w:val="22"/>
          <w:szCs w:val="22"/>
        </w:rPr>
        <w:t>qual é, na sua essência, uma realidade oral (</w:t>
      </w:r>
      <w:r w:rsidR="00DF7D3E" w:rsidRPr="001430AA">
        <w:rPr>
          <w:sz w:val="22"/>
          <w:szCs w:val="22"/>
        </w:rPr>
        <w:t>MASSINI-</w:t>
      </w:r>
      <w:r w:rsidRPr="001430AA">
        <w:rPr>
          <w:sz w:val="22"/>
          <w:szCs w:val="22"/>
        </w:rPr>
        <w:t>CAGLIARI</w:t>
      </w:r>
      <w:r w:rsidR="001430AA" w:rsidRPr="001430AA">
        <w:rPr>
          <w:sz w:val="22"/>
          <w:szCs w:val="22"/>
        </w:rPr>
        <w:t>; CAGLIARI</w:t>
      </w:r>
      <w:r w:rsidRPr="001430AA">
        <w:rPr>
          <w:sz w:val="22"/>
          <w:szCs w:val="22"/>
        </w:rPr>
        <w:t>, 1999, p. 64)</w:t>
      </w:r>
      <w:r w:rsidR="009F73F6" w:rsidRPr="001430AA">
        <w:rPr>
          <w:sz w:val="22"/>
          <w:szCs w:val="22"/>
        </w:rPr>
        <w:t>.</w:t>
      </w:r>
      <w:r w:rsidR="00896C93">
        <w:rPr>
          <w:sz w:val="22"/>
          <w:szCs w:val="22"/>
        </w:rPr>
        <w:t xml:space="preserve"> </w:t>
      </w:r>
    </w:p>
    <w:p w14:paraId="24DA563A" w14:textId="77777777" w:rsidR="009F73F6" w:rsidRDefault="009F73F6" w:rsidP="009F73F6">
      <w:pPr>
        <w:autoSpaceDE w:val="0"/>
        <w:autoSpaceDN w:val="0"/>
        <w:adjustRightInd w:val="0"/>
      </w:pPr>
    </w:p>
    <w:p w14:paraId="5496E0D0" w14:textId="026EB6EB" w:rsidR="0027220B" w:rsidRDefault="00D10E40" w:rsidP="009F73F6">
      <w:pPr>
        <w:autoSpaceDE w:val="0"/>
        <w:autoSpaceDN w:val="0"/>
        <w:adjustRightInd w:val="0"/>
      </w:pPr>
      <w:r>
        <w:lastRenderedPageBreak/>
        <w:t>Sabendo dessa inter</w:t>
      </w:r>
      <w:r w:rsidR="008C6656">
        <w:t>-</w:t>
      </w:r>
      <w:r>
        <w:t>relação entre fala e escrita, faz-se necessário abordar a variação línguística como um fator relevante nes</w:t>
      </w:r>
      <w:r w:rsidR="008C6656">
        <w:t>s</w:t>
      </w:r>
      <w:r>
        <w:t>a relação</w:t>
      </w:r>
      <w:r w:rsidR="008C6656">
        <w:t>,</w:t>
      </w:r>
      <w:r>
        <w:t xml:space="preserve"> </w:t>
      </w:r>
      <w:r w:rsidR="00896C93">
        <w:t>uma vez</w:t>
      </w:r>
      <w:r>
        <w:t xml:space="preserve"> que variedades linguísticas comumente utilizadas na fala são vistas nas escritas dos alunos. Para </w:t>
      </w:r>
      <w:r w:rsidR="00DF7D3E">
        <w:t>Massini-</w:t>
      </w:r>
      <w:r>
        <w:t>Cagliari</w:t>
      </w:r>
      <w:r w:rsidR="001430AA">
        <w:t xml:space="preserve"> e Cagliari</w:t>
      </w:r>
      <w:r>
        <w:t xml:space="preserve"> (1999)</w:t>
      </w:r>
      <w:r w:rsidR="008C6656">
        <w:t>,</w:t>
      </w:r>
      <w:r>
        <w:t xml:space="preserve"> a variação é um fenômeno relevante em qualquer estudo linguístico</w:t>
      </w:r>
      <w:r w:rsidR="008C6656">
        <w:t>,</w:t>
      </w:r>
      <w:r>
        <w:t xml:space="preserve"> </w:t>
      </w:r>
      <w:r w:rsidR="008C6656">
        <w:t>logo</w:t>
      </w:r>
      <w:r>
        <w:t xml:space="preserve"> desconhecê-lo pode gerar grandes dificuldades no ensino. </w:t>
      </w:r>
    </w:p>
    <w:p w14:paraId="56D116B1" w14:textId="35DE9DE2" w:rsidR="007C5D0C" w:rsidRDefault="007F5E08" w:rsidP="00E11994">
      <w:pPr>
        <w:autoSpaceDE w:val="0"/>
        <w:autoSpaceDN w:val="0"/>
        <w:adjustRightInd w:val="0"/>
      </w:pPr>
      <w:r w:rsidRPr="00E11994">
        <w:t>A</w:t>
      </w:r>
      <w:r w:rsidR="004F259C" w:rsidRPr="00E11994">
        <w:t xml:space="preserve"> Sociolinguística, </w:t>
      </w:r>
      <w:r w:rsidR="00E11994" w:rsidRPr="00E11994">
        <w:t>ciência</w:t>
      </w:r>
      <w:r w:rsidR="004F259C" w:rsidRPr="00E11994">
        <w:t xml:space="preserve"> </w:t>
      </w:r>
      <w:r w:rsidR="004F259C">
        <w:t>que estuda a língua relacionada aos aspectos sociais</w:t>
      </w:r>
      <w:r>
        <w:t xml:space="preserve"> e</w:t>
      </w:r>
      <w:r w:rsidR="00123473">
        <w:t xml:space="preserve"> que</w:t>
      </w:r>
      <w:r>
        <w:t xml:space="preserve"> tem como destaque o linguista William Labov</w:t>
      </w:r>
      <w:r w:rsidR="004F259C">
        <w:t xml:space="preserve">, </w:t>
      </w:r>
      <w:r w:rsidR="008C6656">
        <w:t xml:space="preserve">se </w:t>
      </w:r>
      <w:r w:rsidR="004F259C">
        <w:t>insurge</w:t>
      </w:r>
      <w:r w:rsidR="008C6656">
        <w:t>,</w:t>
      </w:r>
      <w:r w:rsidR="004F259C">
        <w:t xml:space="preserve"> </w:t>
      </w:r>
      <w:r>
        <w:t>segundo</w:t>
      </w:r>
      <w:r w:rsidRPr="007F5E08">
        <w:t xml:space="preserve"> </w:t>
      </w:r>
      <w:r>
        <w:t xml:space="preserve">Monteiro (2008), </w:t>
      </w:r>
      <w:r w:rsidR="004F259C">
        <w:t>tentando provar a variação como essencial à natureza da linguagem humana</w:t>
      </w:r>
      <w:r>
        <w:t xml:space="preserve">. </w:t>
      </w:r>
      <w:r w:rsidR="007C5D0C">
        <w:t xml:space="preserve">O referido autor </w:t>
      </w:r>
      <w:r w:rsidR="002510FB">
        <w:t>diz que</w:t>
      </w:r>
      <w:r>
        <w:t xml:space="preserve"> a variação deve ser percebida “</w:t>
      </w:r>
      <w:r w:rsidR="00896C93">
        <w:t xml:space="preserve">[...] </w:t>
      </w:r>
      <w:r>
        <w:t>como requisito ou condição do próprio sistema linguístico”</w:t>
      </w:r>
      <w:r w:rsidR="008C6656">
        <w:t xml:space="preserve"> </w:t>
      </w:r>
      <w:r>
        <w:t>(</w:t>
      </w:r>
      <w:r w:rsidRPr="00C16DFA">
        <w:rPr>
          <w:sz w:val="22"/>
          <w:szCs w:val="22"/>
        </w:rPr>
        <w:t>MONTEIRO</w:t>
      </w:r>
      <w:r>
        <w:rPr>
          <w:sz w:val="22"/>
          <w:szCs w:val="22"/>
        </w:rPr>
        <w:t>,</w:t>
      </w:r>
      <w:r w:rsidR="008C6656">
        <w:rPr>
          <w:sz w:val="22"/>
          <w:szCs w:val="22"/>
        </w:rPr>
        <w:t xml:space="preserve"> </w:t>
      </w:r>
      <w:r>
        <w:t>2008, p.</w:t>
      </w:r>
      <w:r w:rsidR="008C6656">
        <w:t xml:space="preserve"> </w:t>
      </w:r>
      <w:r>
        <w:t>57).</w:t>
      </w:r>
      <w:r w:rsidR="007C5D0C">
        <w:t xml:space="preserve"> </w:t>
      </w:r>
      <w:bookmarkStart w:id="24" w:name="_Hlk42874770"/>
      <w:r w:rsidR="002C0AAD">
        <w:t>Entende</w:t>
      </w:r>
      <w:r w:rsidR="00765A04">
        <w:t>mos</w:t>
      </w:r>
      <w:r w:rsidR="002C0AAD">
        <w:t xml:space="preserve"> por variação linguística </w:t>
      </w:r>
      <w:r w:rsidR="00871238">
        <w:t>as mudanças que ocorrem na língua em decorrência de fatores externos e internos</w:t>
      </w:r>
      <w:r w:rsidR="00123473">
        <w:t>, mostrando</w:t>
      </w:r>
      <w:r w:rsidR="008C6656">
        <w:t>,</w:t>
      </w:r>
      <w:r w:rsidR="00123473">
        <w:t xml:space="preserve"> assim, uma organização na forma como s</w:t>
      </w:r>
      <w:r w:rsidR="008C6656">
        <w:t>ão</w:t>
      </w:r>
      <w:r w:rsidR="00123473">
        <w:t xml:space="preserve"> observa</w:t>
      </w:r>
      <w:r w:rsidR="008C6656">
        <w:t>das</w:t>
      </w:r>
      <w:r w:rsidR="00123473">
        <w:t xml:space="preserve"> tais variações. Vale lembrar </w:t>
      </w:r>
      <w:r w:rsidR="002510FB">
        <w:t>que “</w:t>
      </w:r>
      <w:r w:rsidR="007C5D0C">
        <w:t>Um dos postulados básicos da Sociolinguística é o de que a variação não é aleatória, fortuita, caótica – muito pelo contrário, ela é estruturada, organizada, condicionada por diferentes fatores</w:t>
      </w:r>
      <w:r w:rsidR="002510FB">
        <w:t>” (</w:t>
      </w:r>
      <w:r w:rsidR="007C5D0C">
        <w:t>BAGNO, 2007, p.</w:t>
      </w:r>
      <w:r w:rsidR="008C6656">
        <w:t xml:space="preserve"> </w:t>
      </w:r>
      <w:r w:rsidR="007C5D0C">
        <w:t xml:space="preserve">40). </w:t>
      </w:r>
    </w:p>
    <w:p w14:paraId="691B2C0F" w14:textId="49728E73" w:rsidR="00F3490F" w:rsidRDefault="00F3490F" w:rsidP="009F73F6">
      <w:pPr>
        <w:autoSpaceDE w:val="0"/>
        <w:autoSpaceDN w:val="0"/>
        <w:adjustRightInd w:val="0"/>
      </w:pPr>
      <w:r>
        <w:t>Bortoni</w:t>
      </w:r>
      <w:r w:rsidR="00CA1E33">
        <w:t>-Ricardo</w:t>
      </w:r>
      <w:r>
        <w:t xml:space="preserve"> (2004</w:t>
      </w:r>
      <w:r w:rsidR="0023759E">
        <w:t>) classifica</w:t>
      </w:r>
      <w:r w:rsidR="00AA7E3E">
        <w:t xml:space="preserve"> os fatores </w:t>
      </w:r>
      <w:r w:rsidR="0023759E">
        <w:t>externos como</w:t>
      </w:r>
      <w:r w:rsidR="00C536AE">
        <w:t xml:space="preserve"> fatores </w:t>
      </w:r>
      <w:r w:rsidR="00CF7064">
        <w:t>socio</w:t>
      </w:r>
      <w:r w:rsidR="0023759E">
        <w:t>estruturais, que</w:t>
      </w:r>
      <w:r w:rsidR="00123473">
        <w:t xml:space="preserve"> fazem parte da individualidade do falante</w:t>
      </w:r>
      <w:r w:rsidR="002510FB">
        <w:t>, e</w:t>
      </w:r>
      <w:r w:rsidR="0023759E">
        <w:t xml:space="preserve"> são</w:t>
      </w:r>
      <w:r w:rsidR="00C536AE">
        <w:t xml:space="preserve"> os </w:t>
      </w:r>
      <w:r>
        <w:t>seguintes:</w:t>
      </w:r>
    </w:p>
    <w:p w14:paraId="569417C7" w14:textId="02ED8D2B" w:rsidR="00F3490F" w:rsidRDefault="00F3490F" w:rsidP="009C74B8">
      <w:pPr>
        <w:pStyle w:val="PargrafodaLista"/>
        <w:numPr>
          <w:ilvl w:val="0"/>
          <w:numId w:val="10"/>
        </w:numPr>
        <w:autoSpaceDE w:val="0"/>
        <w:autoSpaceDN w:val="0"/>
        <w:adjustRightInd w:val="0"/>
        <w:ind w:left="1066" w:hanging="357"/>
        <w:contextualSpacing w:val="0"/>
      </w:pPr>
      <w:r>
        <w:t>Grupos etários: são as diferenças linguísticas intergeracionais. As palavras podem variar de uma geração para outra</w:t>
      </w:r>
      <w:r w:rsidR="00022379">
        <w:t xml:space="preserve"> </w:t>
      </w:r>
      <w:r>
        <w:t>ou até mesmo entrar em desuso por parte das novas gerações.</w:t>
      </w:r>
      <w:r w:rsidR="008C6656">
        <w:t xml:space="preserve"> </w:t>
      </w:r>
    </w:p>
    <w:p w14:paraId="1F8BAAED" w14:textId="6E4D4F7C" w:rsidR="00F3490F" w:rsidRDefault="00F3490F" w:rsidP="009C74B8">
      <w:pPr>
        <w:pStyle w:val="PargrafodaLista"/>
        <w:numPr>
          <w:ilvl w:val="0"/>
          <w:numId w:val="10"/>
        </w:numPr>
        <w:autoSpaceDE w:val="0"/>
        <w:autoSpaceDN w:val="0"/>
        <w:adjustRightInd w:val="0"/>
        <w:ind w:left="1066" w:hanging="357"/>
        <w:contextualSpacing w:val="0"/>
      </w:pPr>
      <w:r>
        <w:t>Gênero: mulheres falam de maneira distinta dos homens</w:t>
      </w:r>
      <w:r w:rsidR="00022379">
        <w:t xml:space="preserve"> devido aos papéis sociais que cada um desempenha dentro de uma determinada cultura.</w:t>
      </w:r>
      <w:r>
        <w:t xml:space="preserve"> </w:t>
      </w:r>
    </w:p>
    <w:p w14:paraId="542B592A" w14:textId="378E43AA" w:rsidR="00022379" w:rsidRDefault="00022379" w:rsidP="009C74B8">
      <w:pPr>
        <w:pStyle w:val="PargrafodaLista"/>
        <w:numPr>
          <w:ilvl w:val="0"/>
          <w:numId w:val="10"/>
        </w:numPr>
        <w:autoSpaceDE w:val="0"/>
        <w:autoSpaceDN w:val="0"/>
        <w:adjustRightInd w:val="0"/>
        <w:ind w:left="1066" w:hanging="357"/>
        <w:contextualSpacing w:val="0"/>
      </w:pPr>
      <w:r>
        <w:t>Status socioeconômico: a distribuição dos bens materiais e culturais de um indivíduo pode ser refletid</w:t>
      </w:r>
      <w:r w:rsidR="008C6656">
        <w:t>a</w:t>
      </w:r>
      <w:r>
        <w:t xml:space="preserve"> nas diferenças sociolinguísticas. </w:t>
      </w:r>
      <w:r w:rsidR="008C6656">
        <w:t>Esse é um f</w:t>
      </w:r>
      <w:r>
        <w:t>ator relevante na sociedade brasileira pela má distribuição de renda.</w:t>
      </w:r>
      <w:r w:rsidR="008C6656">
        <w:t xml:space="preserve"> </w:t>
      </w:r>
    </w:p>
    <w:p w14:paraId="2AA716F0" w14:textId="68884B61" w:rsidR="00022379" w:rsidRDefault="00022379" w:rsidP="009C74B8">
      <w:pPr>
        <w:pStyle w:val="PargrafodaLista"/>
        <w:numPr>
          <w:ilvl w:val="0"/>
          <w:numId w:val="10"/>
        </w:numPr>
        <w:autoSpaceDE w:val="0"/>
        <w:autoSpaceDN w:val="0"/>
        <w:adjustRightInd w:val="0"/>
        <w:ind w:left="1066" w:hanging="357"/>
        <w:contextualSpacing w:val="0"/>
      </w:pPr>
      <w:r>
        <w:t xml:space="preserve">Grau de escolarização: </w:t>
      </w:r>
      <w:r w:rsidR="00DC5158">
        <w:t xml:space="preserve">tanto as diferenças de anos de escolarização </w:t>
      </w:r>
      <w:r w:rsidR="008C6656">
        <w:t>quanto</w:t>
      </w:r>
      <w:r w:rsidR="00DC5158">
        <w:t xml:space="preserve"> a qualidade das escolas frequentadas pelo indivíduo </w:t>
      </w:r>
      <w:r w:rsidR="0023759E">
        <w:t>reflete</w:t>
      </w:r>
      <w:r w:rsidR="008C6656">
        <w:t>m</w:t>
      </w:r>
      <w:r w:rsidR="0023759E">
        <w:t xml:space="preserve"> no</w:t>
      </w:r>
      <w:r w:rsidR="00DC5158">
        <w:t xml:space="preserve"> repertório sociolinguístico.</w:t>
      </w:r>
    </w:p>
    <w:p w14:paraId="1864A6FB" w14:textId="382C1CDB" w:rsidR="00DC5158" w:rsidRDefault="00DC5158" w:rsidP="009C74B8">
      <w:pPr>
        <w:pStyle w:val="PargrafodaLista"/>
        <w:numPr>
          <w:ilvl w:val="0"/>
          <w:numId w:val="10"/>
        </w:numPr>
        <w:autoSpaceDE w:val="0"/>
        <w:autoSpaceDN w:val="0"/>
        <w:adjustRightInd w:val="0"/>
        <w:ind w:left="1066" w:hanging="357"/>
        <w:contextualSpacing w:val="0"/>
      </w:pPr>
      <w:r>
        <w:t xml:space="preserve">Mercado de trabalho: </w:t>
      </w:r>
      <w:r w:rsidR="00CF7064">
        <w:t xml:space="preserve">o repertório sociolinguístico de determinadas profissões requer um nível de monitoramento maior </w:t>
      </w:r>
      <w:r w:rsidR="008C6656">
        <w:t xml:space="preserve">do </w:t>
      </w:r>
      <w:r w:rsidR="00CF7064">
        <w:t xml:space="preserve">que </w:t>
      </w:r>
      <w:r w:rsidR="008C6656">
        <w:t xml:space="preserve">o exigido em </w:t>
      </w:r>
      <w:r w:rsidR="00CF7064">
        <w:t>outr</w:t>
      </w:r>
      <w:r w:rsidR="008C6656">
        <w:t>a</w:t>
      </w:r>
      <w:r w:rsidR="00CF7064">
        <w:t>s.</w:t>
      </w:r>
    </w:p>
    <w:p w14:paraId="3D26B34E" w14:textId="78DA6D78" w:rsidR="00DC5158" w:rsidRDefault="00DC5158" w:rsidP="009C74B8">
      <w:pPr>
        <w:pStyle w:val="PargrafodaLista"/>
        <w:numPr>
          <w:ilvl w:val="0"/>
          <w:numId w:val="10"/>
        </w:numPr>
        <w:autoSpaceDE w:val="0"/>
        <w:autoSpaceDN w:val="0"/>
        <w:adjustRightInd w:val="0"/>
        <w:ind w:left="1066" w:hanging="357"/>
        <w:contextualSpacing w:val="0"/>
      </w:pPr>
      <w:r>
        <w:t>R</w:t>
      </w:r>
      <w:r w:rsidR="008671C9">
        <w:t>ede social</w:t>
      </w:r>
      <w:r>
        <w:t>:</w:t>
      </w:r>
      <w:r w:rsidR="00CF7064">
        <w:t xml:space="preserve"> a interação entre os indivíduos em rede social também </w:t>
      </w:r>
      <w:r w:rsidR="00896C93">
        <w:t xml:space="preserve">se </w:t>
      </w:r>
      <w:r w:rsidR="00CF7064">
        <w:t xml:space="preserve">reflete em seu repertório sociolinguístico. </w:t>
      </w:r>
    </w:p>
    <w:p w14:paraId="48C813B8" w14:textId="761E13D1" w:rsidR="0023759E" w:rsidRDefault="00123473" w:rsidP="00C03916">
      <w:pPr>
        <w:autoSpaceDE w:val="0"/>
        <w:autoSpaceDN w:val="0"/>
        <w:adjustRightInd w:val="0"/>
      </w:pPr>
      <w:r>
        <w:t>Além d</w:t>
      </w:r>
      <w:r w:rsidR="00CF7064">
        <w:t>os</w:t>
      </w:r>
      <w:r>
        <w:t xml:space="preserve"> fatores </w:t>
      </w:r>
      <w:r w:rsidR="00CF7064">
        <w:t>socio</w:t>
      </w:r>
      <w:r>
        <w:t>estruturais, Bortoni</w:t>
      </w:r>
      <w:r w:rsidR="00CA1E33">
        <w:t>-Ricardo</w:t>
      </w:r>
      <w:r w:rsidR="0023759E">
        <w:t xml:space="preserve"> </w:t>
      </w:r>
      <w:r>
        <w:t xml:space="preserve">(2004) fala </w:t>
      </w:r>
      <w:r w:rsidR="0023759E">
        <w:t>que também</w:t>
      </w:r>
      <w:r w:rsidR="008671C9">
        <w:t xml:space="preserve"> existem os fatores </w:t>
      </w:r>
      <w:r w:rsidR="00CF7064">
        <w:t>socio</w:t>
      </w:r>
      <w:r w:rsidR="008671C9">
        <w:t>funcionais, que dependem das interações sociais</w:t>
      </w:r>
      <w:r w:rsidR="0023759E">
        <w:t xml:space="preserve">, porém </w:t>
      </w:r>
      <w:r w:rsidR="00516CB8">
        <w:t xml:space="preserve">a estudiosa </w:t>
      </w:r>
      <w:r w:rsidR="0023759E">
        <w:t>não dá uma classificação para es</w:t>
      </w:r>
      <w:r w:rsidR="00516CB8">
        <w:t>s</w:t>
      </w:r>
      <w:r w:rsidR="0023759E">
        <w:t>e fator. Bagno (2007),</w:t>
      </w:r>
      <w:r w:rsidR="00516CB8">
        <w:t xml:space="preserve"> por sua vez,</w:t>
      </w:r>
      <w:r w:rsidR="0023759E">
        <w:t xml:space="preserve"> classifica esse fator como “Origem </w:t>
      </w:r>
      <w:r w:rsidR="0023759E">
        <w:lastRenderedPageBreak/>
        <w:t>geográfica”</w:t>
      </w:r>
      <w:r w:rsidR="00516CB8">
        <w:t>,</w:t>
      </w:r>
      <w:r w:rsidR="0023759E">
        <w:t xml:space="preserve"> uma vez que a língua varia de uma comunidade</w:t>
      </w:r>
      <w:r w:rsidR="002510FB">
        <w:t xml:space="preserve"> para outra</w:t>
      </w:r>
      <w:r w:rsidR="00E94B56">
        <w:t xml:space="preserve">, </w:t>
      </w:r>
      <w:r w:rsidR="00351754">
        <w:t xml:space="preserve">inclusive </w:t>
      </w:r>
      <w:r w:rsidR="00516CB8">
        <w:t xml:space="preserve">entre </w:t>
      </w:r>
      <w:r w:rsidR="00351754">
        <w:t>uma</w:t>
      </w:r>
      <w:r w:rsidR="00E94B56">
        <w:t xml:space="preserve"> comunidade rural e uma comunidade </w:t>
      </w:r>
      <w:r w:rsidR="00351754">
        <w:t>urbana.</w:t>
      </w:r>
      <w:r w:rsidR="0023759E">
        <w:t xml:space="preserve"> </w:t>
      </w:r>
      <w:r w:rsidR="00E94B56">
        <w:t>E</w:t>
      </w:r>
      <w:r w:rsidR="00516CB8">
        <w:t>,</w:t>
      </w:r>
      <w:r w:rsidR="00E94B56">
        <w:t xml:space="preserve"> diante de uma sociedade tão diversa como a nossa, há de se esperar que as variações linguísticas seja</w:t>
      </w:r>
      <w:r w:rsidR="00516CB8">
        <w:t>m</w:t>
      </w:r>
      <w:r w:rsidR="00E94B56">
        <w:t xml:space="preserve"> um fenômeno recorrente nas comunidades de fala, e</w:t>
      </w:r>
      <w:r w:rsidR="00516CB8">
        <w:t>,</w:t>
      </w:r>
      <w:r w:rsidR="00E94B56">
        <w:t xml:space="preserve"> segundo Bortoni</w:t>
      </w:r>
      <w:r w:rsidR="00CA1E33">
        <w:t>-Ricardo</w:t>
      </w:r>
      <w:r w:rsidR="00E94B56">
        <w:t xml:space="preserve"> (2004)</w:t>
      </w:r>
      <w:r w:rsidR="00516CB8">
        <w:t>,</w:t>
      </w:r>
      <w:r w:rsidR="00E94B56">
        <w:t xml:space="preserve"> independentemente do tamanho des</w:t>
      </w:r>
      <w:r w:rsidR="00516CB8">
        <w:t>s</w:t>
      </w:r>
      <w:r w:rsidR="00E94B56">
        <w:t xml:space="preserve">a comunidade, </w:t>
      </w:r>
      <w:r w:rsidR="00516CB8">
        <w:t>ocorrerão</w:t>
      </w:r>
      <w:r w:rsidR="00E94B56">
        <w:t xml:space="preserve"> tais variações por diversos fatores.</w:t>
      </w:r>
      <w:r w:rsidR="00735305">
        <w:t xml:space="preserve"> É o que ocorre</w:t>
      </w:r>
      <w:r w:rsidR="00896C93">
        <w:t>,</w:t>
      </w:r>
      <w:r w:rsidR="00735305">
        <w:t xml:space="preserve"> por exemplo, em nosso </w:t>
      </w:r>
      <w:r w:rsidR="00896C93">
        <w:t>E</w:t>
      </w:r>
      <w:r w:rsidR="00735305">
        <w:t>stado de Sergipe</w:t>
      </w:r>
      <w:r w:rsidR="00896C93">
        <w:t>,</w:t>
      </w:r>
      <w:r w:rsidR="00735305">
        <w:t xml:space="preserve"> com dimensões tão pequenas, se comparado </w:t>
      </w:r>
      <w:r w:rsidR="00896C93">
        <w:t>a</w:t>
      </w:r>
      <w:r w:rsidR="00735305">
        <w:t xml:space="preserve">os demais </w:t>
      </w:r>
      <w:r w:rsidR="00896C93">
        <w:t>E</w:t>
      </w:r>
      <w:r w:rsidR="00735305">
        <w:t>stados brasileiros,</w:t>
      </w:r>
      <w:r w:rsidR="00EF02D5">
        <w:t xml:space="preserve"> em</w:t>
      </w:r>
      <w:r w:rsidR="00630E73">
        <w:t xml:space="preserve"> que</w:t>
      </w:r>
      <w:r w:rsidR="00630E73" w:rsidRPr="00630E73">
        <w:t xml:space="preserve"> </w:t>
      </w:r>
      <w:r w:rsidR="00630E73">
        <w:t xml:space="preserve">a ocorrência dos monotongos pode ser percebida </w:t>
      </w:r>
      <w:r w:rsidR="00EF02D5">
        <w:t>em outros contextos</w:t>
      </w:r>
      <w:r w:rsidR="00896C93">
        <w:t xml:space="preserve"> para</w:t>
      </w:r>
      <w:r w:rsidR="00630E73">
        <w:t xml:space="preserve"> além dos citados pelos autores pesquisados</w:t>
      </w:r>
      <w:r w:rsidR="009624CC">
        <w:t>.</w:t>
      </w:r>
      <w:r w:rsidR="00896C93">
        <w:t xml:space="preserve"> </w:t>
      </w:r>
    </w:p>
    <w:p w14:paraId="33558740" w14:textId="490A7844" w:rsidR="00123473" w:rsidRDefault="00516CB8" w:rsidP="007127DD">
      <w:pPr>
        <w:autoSpaceDE w:val="0"/>
        <w:autoSpaceDN w:val="0"/>
        <w:adjustRightInd w:val="0"/>
      </w:pPr>
      <w:r>
        <w:t>No que concerne</w:t>
      </w:r>
      <w:r w:rsidR="00123473">
        <w:t xml:space="preserve"> aos fatores internos</w:t>
      </w:r>
      <w:r w:rsidR="00CF7064">
        <w:t xml:space="preserve"> ou intralinguísticos</w:t>
      </w:r>
      <w:r w:rsidR="00123473">
        <w:t>, encontram-se os fatores fonológicos, que mostram os ambientes o</w:t>
      </w:r>
      <w:r w:rsidR="00CF7064">
        <w:t>u</w:t>
      </w:r>
      <w:r w:rsidR="00123473">
        <w:t xml:space="preserve"> contextos que mais favorecem </w:t>
      </w:r>
      <w:r>
        <w:t>a</w:t>
      </w:r>
      <w:r w:rsidR="00123473">
        <w:t>s mudanças linguísticas</w:t>
      </w:r>
      <w:r w:rsidR="00817F27">
        <w:t>, citados na literatura</w:t>
      </w:r>
      <w:r w:rsidR="00123473">
        <w:t>.</w:t>
      </w:r>
      <w:r w:rsidR="007127DD" w:rsidRPr="007127DD">
        <w:t xml:space="preserve"> </w:t>
      </w:r>
      <w:r w:rsidR="007127DD">
        <w:t xml:space="preserve">Além dos ambientes favorecedores de </w:t>
      </w:r>
      <w:r w:rsidR="007B1417">
        <w:t>monotongação elencados</w:t>
      </w:r>
      <w:r w:rsidR="007127DD">
        <w:t xml:space="preserve"> pelos estudiosos, </w:t>
      </w:r>
      <w:r w:rsidR="00F41C01">
        <w:t xml:space="preserve">os </w:t>
      </w:r>
      <w:r w:rsidR="007127DD">
        <w:t xml:space="preserve">ditongos seguidos das oclusivas [t] e [d], </w:t>
      </w:r>
      <w:r w:rsidR="00F41C01">
        <w:t>quando</w:t>
      </w:r>
      <w:r w:rsidR="007127DD">
        <w:t xml:space="preserve"> tais oclusivas passam por um processo de modificação</w:t>
      </w:r>
      <w:r w:rsidR="00896C93">
        <w:t>,</w:t>
      </w:r>
      <w:r w:rsidR="007127DD">
        <w:t xml:space="preserve"> transformando-se em africadas, </w:t>
      </w:r>
      <w:r w:rsidR="00F41C01">
        <w:t>costuma</w:t>
      </w:r>
      <w:r w:rsidR="00A80825">
        <w:t>m</w:t>
      </w:r>
      <w:r w:rsidR="00F41C01">
        <w:t xml:space="preserve"> ser também um ambiente favorecedor </w:t>
      </w:r>
      <w:r w:rsidR="00037547">
        <w:t>de monotongação</w:t>
      </w:r>
      <w:r w:rsidR="00F41C01">
        <w:t xml:space="preserve"> em Sergipe, </w:t>
      </w:r>
      <w:r w:rsidR="00896C93">
        <w:t xml:space="preserve">como </w:t>
      </w:r>
      <w:r w:rsidR="007127DD">
        <w:t xml:space="preserve">visto em </w:t>
      </w:r>
      <w:r w:rsidR="00F41C01">
        <w:t>exemplos anteriormente</w:t>
      </w:r>
      <w:r w:rsidR="007127DD">
        <w:t xml:space="preserve"> citados.</w:t>
      </w:r>
      <w:r w:rsidR="00123473">
        <w:t xml:space="preserve"> </w:t>
      </w:r>
      <w:r w:rsidR="00CF7064">
        <w:t>Bortoni</w:t>
      </w:r>
      <w:r w:rsidR="00CA1E33">
        <w:t>-Ricardo</w:t>
      </w:r>
      <w:r w:rsidR="00123473">
        <w:t xml:space="preserve"> denomina </w:t>
      </w:r>
      <w:r w:rsidR="007127DD">
        <w:t xml:space="preserve">os fatores internos </w:t>
      </w:r>
      <w:r w:rsidR="00896C93">
        <w:t>como</w:t>
      </w:r>
      <w:r w:rsidR="007127DD">
        <w:t xml:space="preserve"> fatores</w:t>
      </w:r>
      <w:r w:rsidR="00123473">
        <w:t xml:space="preserve"> linguístico-estruturais</w:t>
      </w:r>
      <w:r>
        <w:t xml:space="preserve">: </w:t>
      </w:r>
    </w:p>
    <w:p w14:paraId="14B26D12" w14:textId="77777777" w:rsidR="00CA1E33" w:rsidRDefault="00CA1E33" w:rsidP="00DA65FF">
      <w:pPr>
        <w:autoSpaceDE w:val="0"/>
        <w:autoSpaceDN w:val="0"/>
        <w:adjustRightInd w:val="0"/>
      </w:pPr>
    </w:p>
    <w:p w14:paraId="5A1A12E1" w14:textId="1C0F0AB5" w:rsidR="00CF7064" w:rsidRPr="00CA1E33" w:rsidRDefault="00123473" w:rsidP="00DA65FF">
      <w:pPr>
        <w:autoSpaceDE w:val="0"/>
        <w:autoSpaceDN w:val="0"/>
        <w:adjustRightInd w:val="0"/>
        <w:spacing w:line="240" w:lineRule="auto"/>
        <w:ind w:left="2268" w:firstLine="0"/>
        <w:rPr>
          <w:sz w:val="22"/>
          <w:szCs w:val="22"/>
        </w:rPr>
      </w:pPr>
      <w:r w:rsidRPr="00CA1E33">
        <w:rPr>
          <w:sz w:val="22"/>
          <w:szCs w:val="22"/>
        </w:rPr>
        <w:t>[...]</w:t>
      </w:r>
      <w:r w:rsidR="00CA1E33" w:rsidRPr="00CA1E33">
        <w:rPr>
          <w:sz w:val="22"/>
          <w:szCs w:val="22"/>
        </w:rPr>
        <w:t xml:space="preserve"> </w:t>
      </w:r>
      <w:r w:rsidRPr="00CA1E33">
        <w:rPr>
          <w:sz w:val="22"/>
          <w:szCs w:val="22"/>
        </w:rPr>
        <w:t>fatores linguísticos-estruturais, tais como o ambiente fonológico em que o segmento que está em variação ocorre, a classe da palavra, a estrutura sintática etc. Em suma, os fatores linguístico-estruturais podem ser fonológicos, morfológicos, sintáticos, semânticos, pragmáticos e até discursivos (2004, p. 49)</w:t>
      </w:r>
      <w:r w:rsidR="00CF7064" w:rsidRPr="00CA1E33">
        <w:rPr>
          <w:sz w:val="22"/>
          <w:szCs w:val="22"/>
        </w:rPr>
        <w:t>.</w:t>
      </w:r>
    </w:p>
    <w:bookmarkEnd w:id="24"/>
    <w:p w14:paraId="7AC541F4" w14:textId="77777777" w:rsidR="00CA1E33" w:rsidRDefault="00CA1E33" w:rsidP="00E24A40">
      <w:pPr>
        <w:autoSpaceDE w:val="0"/>
        <w:autoSpaceDN w:val="0"/>
        <w:adjustRightInd w:val="0"/>
      </w:pPr>
    </w:p>
    <w:p w14:paraId="7AA704EF" w14:textId="57A27130" w:rsidR="007A4A9C" w:rsidRDefault="00C33FE1" w:rsidP="00E24A40">
      <w:pPr>
        <w:autoSpaceDE w:val="0"/>
        <w:autoSpaceDN w:val="0"/>
        <w:adjustRightInd w:val="0"/>
      </w:pPr>
      <w:r>
        <w:t>Monteiro</w:t>
      </w:r>
      <w:r w:rsidR="00CA1E33">
        <w:t>,</w:t>
      </w:r>
      <w:r>
        <w:t xml:space="preserve"> ao tratar dos fatores relacionados à língua,</w:t>
      </w:r>
      <w:r w:rsidR="001D35B4">
        <w:t xml:space="preserve"> </w:t>
      </w:r>
      <w:r>
        <w:t xml:space="preserve">deixa evidente que </w:t>
      </w:r>
      <w:r w:rsidR="001D35B4">
        <w:t>“</w:t>
      </w:r>
      <w:r w:rsidR="00DA5ED7">
        <w:t xml:space="preserve">[...] </w:t>
      </w:r>
      <w:r>
        <w:t xml:space="preserve">é </w:t>
      </w:r>
      <w:r w:rsidRPr="001D35B4">
        <w:t>bastante</w:t>
      </w:r>
      <w:r w:rsidR="00E94B56" w:rsidRPr="001D35B4">
        <w:t xml:space="preserve"> comum que certos </w:t>
      </w:r>
      <w:r w:rsidR="001D35B4">
        <w:t>fenômenos de variação sejam regulados apenas por pressões do próprio ambiente linguístico em que se realizam. [...] há situações em que tanto fatores internos como externos atuam na seleção de uma variante em vez de outras” (2008, p.</w:t>
      </w:r>
      <w:r w:rsidR="00CA1E33">
        <w:t xml:space="preserve"> </w:t>
      </w:r>
      <w:r w:rsidR="001D35B4">
        <w:t>68). Em relação à classificação dos fatores</w:t>
      </w:r>
      <w:r w:rsidR="00EB66A3">
        <w:t xml:space="preserve"> externos</w:t>
      </w:r>
      <w:r w:rsidR="001D35B4">
        <w:t xml:space="preserve">, o referido </w:t>
      </w:r>
      <w:r w:rsidR="00226D45">
        <w:t>autor traz</w:t>
      </w:r>
      <w:r w:rsidR="001D35B4">
        <w:t xml:space="preserve"> o “Estilo de fala”</w:t>
      </w:r>
      <w:r w:rsidR="00EB66A3">
        <w:t xml:space="preserve"> como u</w:t>
      </w:r>
      <w:r w:rsidR="006A08FA">
        <w:t>m dos fatores</w:t>
      </w:r>
      <w:r w:rsidR="00226D45">
        <w:t xml:space="preserve">, </w:t>
      </w:r>
      <w:r w:rsidR="00516CB8">
        <w:t>o</w:t>
      </w:r>
      <w:r w:rsidR="002510FB">
        <w:t xml:space="preserve"> </w:t>
      </w:r>
      <w:r w:rsidR="00EB66A3">
        <w:t>que tem como pressuposto o fato de que nenhum falante utiliza a língua da mesma maneira em todas as situações de uso</w:t>
      </w:r>
      <w:r w:rsidR="002510FB">
        <w:t>.</w:t>
      </w:r>
      <w:r w:rsidR="00EB66A3">
        <w:t xml:space="preserve"> </w:t>
      </w:r>
      <w:r w:rsidR="002510FB">
        <w:t>O</w:t>
      </w:r>
      <w:r w:rsidR="00EB66A3">
        <w:t>u seja, o contexto de uso define o tipo de comunicação que será utilizado</w:t>
      </w:r>
      <w:r w:rsidR="007A4A9C">
        <w:t xml:space="preserve"> com mais monitoramento ou menos monitoramento</w:t>
      </w:r>
      <w:r w:rsidR="00EB66A3">
        <w:t>.</w:t>
      </w:r>
      <w:r w:rsidR="00516CB8">
        <w:t xml:space="preserve"> </w:t>
      </w:r>
      <w:r w:rsidR="00503A3C">
        <w:t>Por exemplo, s</w:t>
      </w:r>
      <w:r w:rsidR="00630E73">
        <w:t>e estamos em um ambiente familiar</w:t>
      </w:r>
      <w:r w:rsidR="00503A3C">
        <w:t>,</w:t>
      </w:r>
      <w:r w:rsidR="00630E73">
        <w:t xml:space="preserve"> dificilmente monitoramos nossa fala, mas</w:t>
      </w:r>
      <w:r w:rsidR="00503A3C">
        <w:t>,</w:t>
      </w:r>
      <w:r w:rsidR="00630E73">
        <w:t xml:space="preserve"> se estamos em um local de trabalho ou de estudo, provavelmente tendemos a</w:t>
      </w:r>
      <w:r w:rsidR="003E46C7">
        <w:t xml:space="preserve"> monitorar </w:t>
      </w:r>
      <w:r w:rsidR="00503A3C">
        <w:t>a</w:t>
      </w:r>
      <w:r w:rsidR="003E46C7">
        <w:t xml:space="preserve"> maneira como nos pronunciamos. </w:t>
      </w:r>
    </w:p>
    <w:p w14:paraId="63287B23" w14:textId="71F191EA" w:rsidR="004344D4" w:rsidRDefault="004344D4" w:rsidP="001D35B4">
      <w:pPr>
        <w:autoSpaceDE w:val="0"/>
        <w:autoSpaceDN w:val="0"/>
        <w:adjustRightInd w:val="0"/>
      </w:pPr>
      <w:r>
        <w:t>Quando se trata da relação fala e escrita, é importante destacar que nem sempre uma grafia representa um único som</w:t>
      </w:r>
      <w:r w:rsidR="00516CB8">
        <w:t>,</w:t>
      </w:r>
      <w:r>
        <w:t xml:space="preserve"> e um determinado som pode ser representado por diferentes grafias. Estas, também, dependendo da posição silábica, podem provocar mudança de fonemas. </w:t>
      </w:r>
      <w:r>
        <w:lastRenderedPageBreak/>
        <w:t>A noção grafema-fonema torna-se fundamental no processo de aquisição da escrita.</w:t>
      </w:r>
      <w:r w:rsidRPr="00B71405">
        <w:t xml:space="preserve"> </w:t>
      </w:r>
      <w:r>
        <w:t>Diante da infinidade de sons que a nossa língua possibilita, ficaria inviável um sistema linguístico que desse conta das variações linguísticas. E</w:t>
      </w:r>
      <w:r w:rsidR="00516CB8">
        <w:t>,</w:t>
      </w:r>
      <w:r>
        <w:t xml:space="preserve"> como afirma</w:t>
      </w:r>
      <w:r w:rsidR="00E87242">
        <w:t>m</w:t>
      </w:r>
      <w:r>
        <w:t xml:space="preserve"> Callou</w:t>
      </w:r>
      <w:r w:rsidR="00E87242">
        <w:t xml:space="preserve"> e Leite</w:t>
      </w:r>
      <w:r>
        <w:t xml:space="preserve"> (2009), deixaria a desejar um sistema que tent</w:t>
      </w:r>
      <w:r w:rsidR="00516CB8">
        <w:t>ass</w:t>
      </w:r>
      <w:r>
        <w:t>e integrar grafema-fonema, principalmente em um país como o nosso</w:t>
      </w:r>
      <w:r w:rsidR="00516CB8">
        <w:t xml:space="preserve">, </w:t>
      </w:r>
      <w:r w:rsidR="00503A3C">
        <w:t>no qual</w:t>
      </w:r>
      <w:r w:rsidR="00516CB8">
        <w:t xml:space="preserve"> </w:t>
      </w:r>
      <w:r w:rsidR="00503A3C">
        <w:t>exis</w:t>
      </w:r>
      <w:r w:rsidR="00516CB8">
        <w:t>tem</w:t>
      </w:r>
      <w:r>
        <w:t xml:space="preserve"> tantas diversidades regionais e socioculturais.</w:t>
      </w:r>
      <w:r w:rsidR="00516CB8">
        <w:t xml:space="preserve"> </w:t>
      </w:r>
      <w:r>
        <w:t>Até porque uma variação</w:t>
      </w:r>
      <w:r w:rsidR="00516CB8">
        <w:t>,</w:t>
      </w:r>
      <w:r>
        <w:t xml:space="preserve"> se tomada como base, acabaria por excluir muitas outras. </w:t>
      </w:r>
    </w:p>
    <w:p w14:paraId="6A1FBB94" w14:textId="4D83B5D9" w:rsidR="00D10E40" w:rsidRDefault="004344D4" w:rsidP="00DA65FF">
      <w:pPr>
        <w:autoSpaceDE w:val="0"/>
        <w:autoSpaceDN w:val="0"/>
        <w:adjustRightInd w:val="0"/>
      </w:pPr>
      <w:r>
        <w:t xml:space="preserve">A escola é o espaço </w:t>
      </w:r>
      <w:r w:rsidR="00AE3427">
        <w:t>em que</w:t>
      </w:r>
      <w:r>
        <w:t xml:space="preserve"> os alunos adquirem consciência de que existe uma infinidade de falares</w:t>
      </w:r>
      <w:r w:rsidR="00F26CFB">
        <w:t>,</w:t>
      </w:r>
      <w:r>
        <w:t xml:space="preserve"> e</w:t>
      </w:r>
      <w:r w:rsidR="00F26CFB">
        <w:t>,</w:t>
      </w:r>
      <w:r>
        <w:t xml:space="preserve"> diante de tanta diversidade</w:t>
      </w:r>
      <w:r w:rsidR="00F26CFB">
        <w:t>,</w:t>
      </w:r>
      <w:r>
        <w:t xml:space="preserve"> é preciso</w:t>
      </w:r>
      <w:r w:rsidR="00AE3427">
        <w:t xml:space="preserve"> saber adequá-l</w:t>
      </w:r>
      <w:r w:rsidR="00F26CFB">
        <w:t>o</w:t>
      </w:r>
      <w:r w:rsidR="00AE3427">
        <w:t>s a cada momento de comunicação. Na escola, s</w:t>
      </w:r>
      <w:r w:rsidR="00F26CFB">
        <w:t>ão</w:t>
      </w:r>
      <w:r w:rsidR="00AE3427">
        <w:t xml:space="preserve"> adquir</w:t>
      </w:r>
      <w:r w:rsidR="00F26CFB">
        <w:t>idos</w:t>
      </w:r>
      <w:r w:rsidR="00AE3427">
        <w:t xml:space="preserve"> novos recursos comunicativos</w:t>
      </w:r>
      <w:r w:rsidR="00F26CFB">
        <w:t xml:space="preserve">, o </w:t>
      </w:r>
      <w:r w:rsidR="00AE3427">
        <w:t>que exige competência em seus usos, seja na fala</w:t>
      </w:r>
      <w:r w:rsidR="00F26CFB">
        <w:t xml:space="preserve">, seja </w:t>
      </w:r>
      <w:r w:rsidR="00AE3427">
        <w:t>na escrita. Segundo Bortoni</w:t>
      </w:r>
      <w:r w:rsidR="00CA1E33">
        <w:t>-Ricardo</w:t>
      </w:r>
      <w:r w:rsidR="00D10E40">
        <w:t xml:space="preserve"> (2004), os professores t</w:t>
      </w:r>
      <w:r w:rsidR="009F73F6">
        <w:t>ê</w:t>
      </w:r>
      <w:r w:rsidR="00D10E40">
        <w:t>m grandes dificuldades em lidar com as variações apresentadas entre</w:t>
      </w:r>
      <w:r w:rsidR="00F26CFB">
        <w:t xml:space="preserve"> a</w:t>
      </w:r>
      <w:r w:rsidR="00D10E40">
        <w:t xml:space="preserve"> fala e</w:t>
      </w:r>
      <w:r w:rsidR="00F26CFB">
        <w:t xml:space="preserve"> a</w:t>
      </w:r>
      <w:r w:rsidR="00D10E40">
        <w:t xml:space="preserve"> escrita</w:t>
      </w:r>
      <w:r w:rsidR="00503A3C">
        <w:t xml:space="preserve"> dos alunos</w:t>
      </w:r>
      <w:r w:rsidR="00D10E40">
        <w:t xml:space="preserve">. </w:t>
      </w:r>
      <w:r w:rsidR="00503A3C">
        <w:t>Alguns docentes</w:t>
      </w:r>
      <w:r w:rsidR="00D10E40">
        <w:t xml:space="preserve"> consideram as variações um erro, outros não interferem para não constranger o aluno, outros não se atentam às diferenças. A referida autora</w:t>
      </w:r>
      <w:r w:rsidR="00F26CFB">
        <w:t>,</w:t>
      </w:r>
      <w:r w:rsidR="00D10E40">
        <w:t xml:space="preserve"> então, destaca duas estratégias do ponto de vista de uma pedagogia sensível aos saberes dos alunos, que são: a identificação da diferença e a conscientização da diferença</w:t>
      </w:r>
      <w:r w:rsidR="00F26CFB">
        <w:t xml:space="preserve">: </w:t>
      </w:r>
    </w:p>
    <w:p w14:paraId="58CA5EC1" w14:textId="77777777" w:rsidR="00CA1E33" w:rsidRDefault="00CA1E33" w:rsidP="00DA65FF">
      <w:pPr>
        <w:autoSpaceDE w:val="0"/>
        <w:autoSpaceDN w:val="0"/>
        <w:adjustRightInd w:val="0"/>
      </w:pPr>
    </w:p>
    <w:p w14:paraId="5E6C1EC4" w14:textId="77777777" w:rsidR="00D10E40" w:rsidRPr="000623D9" w:rsidRDefault="00D10E40" w:rsidP="00D10E40">
      <w:pPr>
        <w:spacing w:line="240" w:lineRule="auto"/>
        <w:ind w:left="2268" w:firstLine="0"/>
        <w:rPr>
          <w:sz w:val="22"/>
          <w:szCs w:val="22"/>
        </w:rPr>
      </w:pPr>
      <w:r w:rsidRPr="000623D9">
        <w:rPr>
          <w:sz w:val="22"/>
          <w:szCs w:val="22"/>
        </w:rPr>
        <w:t xml:space="preserve">A identificação foi prejudicada pela falta de atenção ou pelo desconhecimento que os professores tenham a respeito daquela regra. </w:t>
      </w:r>
    </w:p>
    <w:p w14:paraId="15BC50F9" w14:textId="6A828B9A" w:rsidR="00D10E40" w:rsidRDefault="00D10E40" w:rsidP="00DA65FF">
      <w:pPr>
        <w:spacing w:line="240" w:lineRule="auto"/>
        <w:ind w:left="2268" w:firstLine="0"/>
        <w:rPr>
          <w:sz w:val="22"/>
          <w:szCs w:val="22"/>
        </w:rPr>
      </w:pPr>
      <w:r w:rsidRPr="000623D9">
        <w:rPr>
          <w:sz w:val="22"/>
          <w:szCs w:val="22"/>
        </w:rPr>
        <w:t>A conscientização – suscita mais dificuldades. É preciso conscientizar o aluno quanto às diferenças para que ele possa começar a monitorar seu próprio estilo, mas essa conscientização tem de dar-se sem prejuízo do processo de ensino/aprendizagem,</w:t>
      </w:r>
      <w:r w:rsidR="009F73F6">
        <w:rPr>
          <w:sz w:val="22"/>
          <w:szCs w:val="22"/>
        </w:rPr>
        <w:t xml:space="preserve"> </w:t>
      </w:r>
      <w:r w:rsidRPr="000623D9">
        <w:rPr>
          <w:sz w:val="22"/>
          <w:szCs w:val="22"/>
        </w:rPr>
        <w:t>isto é, sem causar interrupções inoportunas (BORTONI</w:t>
      </w:r>
      <w:r w:rsidR="00CA1E33">
        <w:rPr>
          <w:sz w:val="22"/>
          <w:szCs w:val="22"/>
        </w:rPr>
        <w:t>-RICARDO</w:t>
      </w:r>
      <w:r w:rsidRPr="000623D9">
        <w:rPr>
          <w:sz w:val="22"/>
          <w:szCs w:val="22"/>
        </w:rPr>
        <w:t>, 2004, p.</w:t>
      </w:r>
      <w:r w:rsidR="00CA1E33">
        <w:rPr>
          <w:sz w:val="22"/>
          <w:szCs w:val="22"/>
        </w:rPr>
        <w:t xml:space="preserve"> </w:t>
      </w:r>
      <w:r w:rsidRPr="000623D9">
        <w:rPr>
          <w:sz w:val="22"/>
          <w:szCs w:val="22"/>
        </w:rPr>
        <w:t>42)</w:t>
      </w:r>
      <w:r w:rsidR="00CA1E33">
        <w:rPr>
          <w:sz w:val="22"/>
          <w:szCs w:val="22"/>
        </w:rPr>
        <w:t xml:space="preserve">. </w:t>
      </w:r>
    </w:p>
    <w:p w14:paraId="78FB79DA" w14:textId="77777777" w:rsidR="00CA1E33" w:rsidRDefault="00CA1E33" w:rsidP="00DA65FF"/>
    <w:p w14:paraId="59F02B1E" w14:textId="7208E7C8" w:rsidR="00461BA2" w:rsidRDefault="00D10E40" w:rsidP="00D65CE6">
      <w:pPr>
        <w:autoSpaceDE w:val="0"/>
        <w:autoSpaceDN w:val="0"/>
        <w:adjustRightInd w:val="0"/>
      </w:pPr>
      <w:r>
        <w:t xml:space="preserve">Tal consciência se dá quando o professor possibilita ao aluno conhecer as variantes adequadas para as situações monitoradas tanto na fala </w:t>
      </w:r>
      <w:r w:rsidR="00F26CFB">
        <w:t>quanto</w:t>
      </w:r>
      <w:r>
        <w:t xml:space="preserve"> na escrita</w:t>
      </w:r>
      <w:r w:rsidR="00D65CE6" w:rsidRPr="00FC491C">
        <w:t xml:space="preserve">. </w:t>
      </w:r>
      <w:r w:rsidR="00CC13FE" w:rsidRPr="00FC491C">
        <w:t>Quando se possibilita ao aluno conhecer tais variações, ele poderá</w:t>
      </w:r>
      <w:r w:rsidR="00CC13FE">
        <w:t xml:space="preserve">, em situações sociais de uso, saber utilizar a variante mais adequada para o momento de fala e saber que na escrita só existe uma forma de representação. </w:t>
      </w:r>
      <w:r w:rsidR="00D65CE6" w:rsidRPr="00FC491C">
        <w:t>E</w:t>
      </w:r>
      <w:r w:rsidR="00EF6D58">
        <w:t>,</w:t>
      </w:r>
      <w:r w:rsidR="00D65CE6" w:rsidRPr="00FC491C">
        <w:t xml:space="preserve"> quando se trata de escrita, nos deparamos com as normas estabelecidas pela ortografia, “</w:t>
      </w:r>
      <w:r w:rsidR="00EF6D58">
        <w:t xml:space="preserve">[...] </w:t>
      </w:r>
      <w:r w:rsidR="00D65CE6" w:rsidRPr="00FC491C">
        <w:t xml:space="preserve">um tipo de saber resultante de uma convenção, de negociação social, e que assume um caráter normatizador, prescritivo” (MORAIS, 2002, p. 8). Logo, a ortografia se configura como um saber necessário para que a comunicação entre os falantes de uma determinada língua se dê de forma compreensível. </w:t>
      </w:r>
      <w:r w:rsidR="00CC13FE">
        <w:t>Vale ressaltar que:</w:t>
      </w:r>
      <w:r w:rsidR="00EF6D58">
        <w:t xml:space="preserve"> </w:t>
      </w:r>
    </w:p>
    <w:p w14:paraId="7141AE8D" w14:textId="77777777" w:rsidR="009F73F6" w:rsidRPr="008F26C8" w:rsidRDefault="009F73F6" w:rsidP="00DA65FF"/>
    <w:p w14:paraId="3056CDE5" w14:textId="679F5B15" w:rsidR="00D10E40" w:rsidRPr="000623D9" w:rsidRDefault="00735305" w:rsidP="00D10E40">
      <w:pPr>
        <w:spacing w:line="240" w:lineRule="auto"/>
        <w:ind w:left="2268" w:firstLine="0"/>
        <w:rPr>
          <w:sz w:val="22"/>
          <w:szCs w:val="22"/>
        </w:rPr>
      </w:pPr>
      <w:r>
        <w:rPr>
          <w:sz w:val="22"/>
          <w:szCs w:val="22"/>
        </w:rPr>
        <w:t>[...]</w:t>
      </w:r>
      <w:r w:rsidR="00D10E40" w:rsidRPr="000623D9">
        <w:rPr>
          <w:sz w:val="22"/>
          <w:szCs w:val="22"/>
        </w:rPr>
        <w:t xml:space="preserve"> eu posso falar “BAUDGI”, meu vizinho “BAUDI”, um conhecido, “BARDGI”, e um amigo do Sul, “BALDE”, mas todos escrevemos “BALDE”, não porque esta forma representa uma “pronúncia correta”</w:t>
      </w:r>
      <w:r w:rsidR="00F26CFB">
        <w:rPr>
          <w:sz w:val="22"/>
          <w:szCs w:val="22"/>
        </w:rPr>
        <w:t xml:space="preserve"> </w:t>
      </w:r>
      <w:r w:rsidR="00D10E40" w:rsidRPr="000623D9">
        <w:rPr>
          <w:sz w:val="22"/>
          <w:szCs w:val="22"/>
        </w:rPr>
        <w:t xml:space="preserve">(o que  não é verdade), mas porque houve um consenso, na sociedade, </w:t>
      </w:r>
      <w:r w:rsidR="00D10E40" w:rsidRPr="001430AA">
        <w:rPr>
          <w:sz w:val="22"/>
          <w:szCs w:val="22"/>
        </w:rPr>
        <w:t xml:space="preserve">de que todos </w:t>
      </w:r>
      <w:r w:rsidR="00D10E40" w:rsidRPr="001430AA">
        <w:rPr>
          <w:sz w:val="22"/>
          <w:szCs w:val="22"/>
        </w:rPr>
        <w:lastRenderedPageBreak/>
        <w:t>devem escrever esta palavra assim</w:t>
      </w:r>
      <w:r w:rsidR="009F73F6" w:rsidRPr="001430AA">
        <w:rPr>
          <w:sz w:val="22"/>
          <w:szCs w:val="22"/>
        </w:rPr>
        <w:t xml:space="preserve"> </w:t>
      </w:r>
      <w:r w:rsidR="00D10E40" w:rsidRPr="001430AA">
        <w:rPr>
          <w:sz w:val="22"/>
          <w:szCs w:val="22"/>
        </w:rPr>
        <w:t>(</w:t>
      </w:r>
      <w:r w:rsidR="00DF7D3E" w:rsidRPr="001430AA">
        <w:rPr>
          <w:sz w:val="22"/>
          <w:szCs w:val="22"/>
        </w:rPr>
        <w:t>MASSINI-</w:t>
      </w:r>
      <w:r w:rsidR="00D10E40" w:rsidRPr="001430AA">
        <w:rPr>
          <w:sz w:val="22"/>
          <w:szCs w:val="22"/>
        </w:rPr>
        <w:t>CAGLIARI</w:t>
      </w:r>
      <w:r w:rsidR="001430AA" w:rsidRPr="001430AA">
        <w:rPr>
          <w:sz w:val="22"/>
          <w:szCs w:val="22"/>
        </w:rPr>
        <w:t>; CAGLIARI</w:t>
      </w:r>
      <w:r w:rsidR="00D10E40" w:rsidRPr="001430AA">
        <w:rPr>
          <w:sz w:val="22"/>
          <w:szCs w:val="22"/>
        </w:rPr>
        <w:t>,</w:t>
      </w:r>
      <w:r w:rsidR="009F73F6" w:rsidRPr="001430AA">
        <w:rPr>
          <w:sz w:val="22"/>
          <w:szCs w:val="22"/>
        </w:rPr>
        <w:t xml:space="preserve"> </w:t>
      </w:r>
      <w:r w:rsidR="00D10E40" w:rsidRPr="001430AA">
        <w:rPr>
          <w:sz w:val="22"/>
          <w:szCs w:val="22"/>
        </w:rPr>
        <w:t>1999, p.</w:t>
      </w:r>
      <w:r w:rsidR="009F73F6" w:rsidRPr="001430AA">
        <w:rPr>
          <w:sz w:val="22"/>
          <w:szCs w:val="22"/>
        </w:rPr>
        <w:t xml:space="preserve"> </w:t>
      </w:r>
      <w:r w:rsidR="00D10E40" w:rsidRPr="001430AA">
        <w:rPr>
          <w:sz w:val="22"/>
          <w:szCs w:val="22"/>
        </w:rPr>
        <w:t>124)</w:t>
      </w:r>
      <w:r w:rsidR="009F73F6" w:rsidRPr="001430AA">
        <w:rPr>
          <w:sz w:val="22"/>
          <w:szCs w:val="22"/>
        </w:rPr>
        <w:t>.</w:t>
      </w:r>
      <w:r w:rsidR="009F73F6">
        <w:rPr>
          <w:sz w:val="22"/>
          <w:szCs w:val="22"/>
        </w:rPr>
        <w:t xml:space="preserve"> </w:t>
      </w:r>
    </w:p>
    <w:p w14:paraId="788618EF" w14:textId="29A220BA" w:rsidR="00F37A0D" w:rsidRDefault="00F37A0D" w:rsidP="00DA5ED7"/>
    <w:p w14:paraId="1A260F7B" w14:textId="62180391" w:rsidR="00040C33" w:rsidRDefault="00040C33" w:rsidP="00DA5ED7">
      <w:r w:rsidRPr="00823F6C">
        <w:t xml:space="preserve">Ao falar sobre a função do professor no processo de reeducação sociolinguística, Bagno (2007) é enfático ao dizer que o professor desempenha um papel relevante no sentido de levar os alunos a ampliarem seu “repertório comunicativo” para </w:t>
      </w:r>
      <w:r>
        <w:t>poder</w:t>
      </w:r>
      <w:r w:rsidR="00EF6D58">
        <w:t>em</w:t>
      </w:r>
      <w:r>
        <w:t xml:space="preserve"> utilizá-lo de acordo com as diferentes necessidades interacionais. </w:t>
      </w:r>
      <w:r w:rsidR="00EF6D58">
        <w:t>Diz também q</w:t>
      </w:r>
      <w:r>
        <w:t>ue o docente deve promover o reconhecimento das diversidades como um fator positivo, visto que tal diversidade faz parte da nossa cultura, o que significa um bem a ser valorizado, e não deixar de alertar os alunos sobre o fato de a língua ser um elemento de “promoção social” e também de “repressão e discriminação”.</w:t>
      </w:r>
      <w:r w:rsidR="00C73381">
        <w:t xml:space="preserve"> Ainda </w:t>
      </w:r>
      <w:r w:rsidR="00A80825">
        <w:t>para Bagno</w:t>
      </w:r>
      <w:r>
        <w:t>,</w:t>
      </w:r>
    </w:p>
    <w:p w14:paraId="412C91CA" w14:textId="77777777" w:rsidR="00040C33" w:rsidRDefault="00040C33" w:rsidP="00DA5ED7"/>
    <w:p w14:paraId="65E1BD62" w14:textId="77777777" w:rsidR="00040C33" w:rsidRDefault="00040C33" w:rsidP="00040C33">
      <w:pPr>
        <w:autoSpaceDE w:val="0"/>
        <w:autoSpaceDN w:val="0"/>
        <w:adjustRightInd w:val="0"/>
        <w:spacing w:line="240" w:lineRule="auto"/>
        <w:ind w:left="2268" w:firstLine="0"/>
        <w:rPr>
          <w:sz w:val="22"/>
          <w:szCs w:val="22"/>
        </w:rPr>
      </w:pPr>
      <w:r w:rsidRPr="000623D9">
        <w:rPr>
          <w:sz w:val="22"/>
          <w:szCs w:val="22"/>
        </w:rPr>
        <w:t>[...] existe um outro lado da variação linguística que, me parece, é talvez mais relevante para a educação em língua materna do que o lado propriamente científico do fenômeno. É o conjunto de consequências sociais, culturais, ideológicas que a variação linguística faz surgir em qualquer comunidade</w:t>
      </w:r>
      <w:r>
        <w:rPr>
          <w:sz w:val="22"/>
          <w:szCs w:val="22"/>
        </w:rPr>
        <w:t xml:space="preserve"> </w:t>
      </w:r>
      <w:r w:rsidRPr="000623D9">
        <w:rPr>
          <w:sz w:val="22"/>
          <w:szCs w:val="22"/>
        </w:rPr>
        <w:t>(2007, p.</w:t>
      </w:r>
      <w:r>
        <w:rPr>
          <w:sz w:val="22"/>
          <w:szCs w:val="22"/>
        </w:rPr>
        <w:t xml:space="preserve"> </w:t>
      </w:r>
      <w:r w:rsidRPr="000623D9">
        <w:rPr>
          <w:sz w:val="22"/>
          <w:szCs w:val="22"/>
        </w:rPr>
        <w:t>59)</w:t>
      </w:r>
      <w:r>
        <w:rPr>
          <w:sz w:val="22"/>
          <w:szCs w:val="22"/>
        </w:rPr>
        <w:t>.</w:t>
      </w:r>
    </w:p>
    <w:p w14:paraId="2E2D47BE" w14:textId="77777777" w:rsidR="00040C33" w:rsidRDefault="00040C33" w:rsidP="00322506"/>
    <w:p w14:paraId="10880BA7" w14:textId="277CC428" w:rsidR="00E03197" w:rsidRDefault="00CF736A" w:rsidP="00E03197">
      <w:r>
        <w:t>P</w:t>
      </w:r>
      <w:r w:rsidR="005C1C1A">
        <w:t xml:space="preserve">ara </w:t>
      </w:r>
      <w:r>
        <w:t xml:space="preserve">que </w:t>
      </w:r>
      <w:r w:rsidR="005C1C1A">
        <w:t xml:space="preserve">o professor </w:t>
      </w:r>
      <w:r>
        <w:t xml:space="preserve">realize um trabalho de conscientização em sala de aula </w:t>
      </w:r>
      <w:r w:rsidR="00F10A57">
        <w:t xml:space="preserve">sobre variação, </w:t>
      </w:r>
      <w:r>
        <w:t xml:space="preserve">ele precisa </w:t>
      </w:r>
      <w:r w:rsidR="00F10A57">
        <w:t xml:space="preserve">saber </w:t>
      </w:r>
      <w:r w:rsidR="00CC13FE">
        <w:t>que os</w:t>
      </w:r>
      <w:r>
        <w:t xml:space="preserve"> erros </w:t>
      </w:r>
      <w:r w:rsidR="00F10A57">
        <w:t>de escrita cometidos pelos</w:t>
      </w:r>
      <w:r>
        <w:t xml:space="preserve"> alunos</w:t>
      </w:r>
      <w:r w:rsidR="00F10A57">
        <w:t xml:space="preserve"> </w:t>
      </w:r>
      <w:r>
        <w:t>podem ser de natureza diversa</w:t>
      </w:r>
      <w:r w:rsidR="00EF6D58">
        <w:t>,</w:t>
      </w:r>
      <w:r w:rsidR="00CC13FE">
        <w:t xml:space="preserve"> como</w:t>
      </w:r>
      <w:r>
        <w:t xml:space="preserve"> </w:t>
      </w:r>
      <w:r w:rsidR="00F10A57">
        <w:t xml:space="preserve">fonológica, </w:t>
      </w:r>
      <w:r>
        <w:t>morfológica</w:t>
      </w:r>
      <w:r w:rsidR="00F10A57">
        <w:t>, s</w:t>
      </w:r>
      <w:r>
        <w:t>intática</w:t>
      </w:r>
      <w:r w:rsidR="00F10A57">
        <w:t xml:space="preserve"> </w:t>
      </w:r>
      <w:r w:rsidR="00CC13FE">
        <w:t>e</w:t>
      </w:r>
      <w:r w:rsidR="00AE2D09">
        <w:t>t</w:t>
      </w:r>
      <w:r w:rsidR="00CC13FE">
        <w:t xml:space="preserve">c. </w:t>
      </w:r>
      <w:r w:rsidR="00AE2D09">
        <w:t xml:space="preserve">No que concerne </w:t>
      </w:r>
      <w:r w:rsidR="007D0403">
        <w:t>à escrita</w:t>
      </w:r>
      <w:r w:rsidR="00AE2D09">
        <w:t>, Bortoni</w:t>
      </w:r>
      <w:r w:rsidR="00EF6D58">
        <w:t>-Ricardo</w:t>
      </w:r>
      <w:r w:rsidR="00CC13FE">
        <w:t xml:space="preserve"> (2005, p. 54) </w:t>
      </w:r>
      <w:r w:rsidR="00AE2D09">
        <w:t>destaca</w:t>
      </w:r>
      <w:r w:rsidR="00CC13FE">
        <w:t xml:space="preserve"> um</w:t>
      </w:r>
      <w:r w:rsidR="00F10A57">
        <w:t xml:space="preserve"> modelo de </w:t>
      </w:r>
      <w:r w:rsidR="00CC13FE">
        <w:t>análise e</w:t>
      </w:r>
      <w:r w:rsidR="00322506">
        <w:t xml:space="preserve"> </w:t>
      </w:r>
      <w:r w:rsidR="00AE2D09">
        <w:t>diagnose de</w:t>
      </w:r>
      <w:r w:rsidR="00F10A57">
        <w:t xml:space="preserve"> erros</w:t>
      </w:r>
      <w:r w:rsidR="00322506">
        <w:t xml:space="preserve"> </w:t>
      </w:r>
      <w:r w:rsidR="00F10A57">
        <w:t xml:space="preserve">em que </w:t>
      </w:r>
      <w:r w:rsidR="00322506">
        <w:t>se observa</w:t>
      </w:r>
      <w:r w:rsidR="00EF6D58">
        <w:t>m</w:t>
      </w:r>
      <w:r w:rsidR="00322506">
        <w:t xml:space="preserve"> categorias de natureza sociolinguística</w:t>
      </w:r>
      <w:r w:rsidR="00A50574">
        <w:t xml:space="preserve">, </w:t>
      </w:r>
      <w:r w:rsidR="00EF6D58">
        <w:t xml:space="preserve">conforme o quadro a seguir. </w:t>
      </w:r>
    </w:p>
    <w:p w14:paraId="76F617D8" w14:textId="77777777" w:rsidR="00E03197" w:rsidRDefault="00E03197" w:rsidP="00E03197"/>
    <w:p w14:paraId="6DF8C177" w14:textId="59FDB52D" w:rsidR="0054459B" w:rsidRDefault="0054459B" w:rsidP="00DA5ED7">
      <w:pPr>
        <w:spacing w:line="240" w:lineRule="auto"/>
        <w:ind w:firstLine="0"/>
        <w:jc w:val="center"/>
      </w:pPr>
      <w:r w:rsidRPr="009F73F6">
        <w:rPr>
          <w:b/>
          <w:lang w:eastAsia="pt-BR"/>
        </w:rPr>
        <w:t>Quadro</w:t>
      </w:r>
      <w:r w:rsidR="00E03197">
        <w:rPr>
          <w:b/>
          <w:lang w:eastAsia="pt-BR"/>
        </w:rPr>
        <w:t xml:space="preserve"> 4</w:t>
      </w:r>
      <w:r w:rsidRPr="009F73F6">
        <w:rPr>
          <w:b/>
          <w:lang w:eastAsia="pt-BR"/>
        </w:rPr>
        <w:t>.</w:t>
      </w:r>
      <w:r>
        <w:rPr>
          <w:lang w:eastAsia="pt-BR"/>
        </w:rPr>
        <w:t xml:space="preserve"> </w:t>
      </w:r>
      <w:r w:rsidR="00E03197">
        <w:rPr>
          <w:lang w:eastAsia="pt-BR"/>
        </w:rPr>
        <w:t>Categorias de erros.</w:t>
      </w:r>
    </w:p>
    <w:tbl>
      <w:tblPr>
        <w:tblStyle w:val="Tabelacomgrade"/>
        <w:tblW w:w="9067" w:type="dxa"/>
        <w:tblLook w:val="04A0" w:firstRow="1" w:lastRow="0" w:firstColumn="1" w:lastColumn="0" w:noHBand="0" w:noVBand="1"/>
      </w:tblPr>
      <w:tblGrid>
        <w:gridCol w:w="5807"/>
        <w:gridCol w:w="3260"/>
      </w:tblGrid>
      <w:tr w:rsidR="004875D3" w14:paraId="202C9AC0" w14:textId="77777777" w:rsidTr="00A80825">
        <w:tc>
          <w:tcPr>
            <w:tcW w:w="9067" w:type="dxa"/>
            <w:gridSpan w:val="2"/>
          </w:tcPr>
          <w:p w14:paraId="324BC761" w14:textId="787DF0B9" w:rsidR="004875D3" w:rsidRDefault="004875D3" w:rsidP="00DA5ED7">
            <w:pPr>
              <w:pStyle w:val="PargrafodaLista"/>
              <w:numPr>
                <w:ilvl w:val="0"/>
                <w:numId w:val="19"/>
              </w:numPr>
              <w:spacing w:line="240" w:lineRule="auto"/>
            </w:pPr>
            <w:r>
              <w:t>Erros decorrentes da própria natureza arbitrária do sistema de convenções da escrita</w:t>
            </w:r>
            <w:r w:rsidR="00EF6D58">
              <w:t>.</w:t>
            </w:r>
          </w:p>
        </w:tc>
      </w:tr>
      <w:tr w:rsidR="004875D3" w14:paraId="769F6DAD" w14:textId="77777777" w:rsidTr="00A80825">
        <w:tc>
          <w:tcPr>
            <w:tcW w:w="5807" w:type="dxa"/>
          </w:tcPr>
          <w:p w14:paraId="288CB3EB" w14:textId="77777777" w:rsidR="004875D3" w:rsidRDefault="004875D3" w:rsidP="00DA5ED7">
            <w:pPr>
              <w:pStyle w:val="PargrafodaLista"/>
              <w:numPr>
                <w:ilvl w:val="0"/>
                <w:numId w:val="19"/>
              </w:numPr>
              <w:spacing w:line="240" w:lineRule="auto"/>
            </w:pPr>
            <w:r>
              <w:t>Erros decorrentes da interferência de regras fonológicas categóricas ao dialeto estudado.</w:t>
            </w:r>
          </w:p>
          <w:p w14:paraId="38DF075B" w14:textId="77777777" w:rsidR="004875D3" w:rsidRDefault="004875D3" w:rsidP="00DA5ED7">
            <w:pPr>
              <w:pStyle w:val="PargrafodaLista"/>
              <w:numPr>
                <w:ilvl w:val="0"/>
                <w:numId w:val="19"/>
              </w:numPr>
              <w:spacing w:line="240" w:lineRule="auto"/>
            </w:pPr>
            <w:r>
              <w:t>Erros decorrentes da interferência de regras fonológicas variáveis graduais.</w:t>
            </w:r>
          </w:p>
          <w:p w14:paraId="6A39684D" w14:textId="24ACC10D" w:rsidR="004875D3" w:rsidRDefault="004875D3" w:rsidP="00DA5ED7">
            <w:pPr>
              <w:pStyle w:val="PargrafodaLista"/>
              <w:numPr>
                <w:ilvl w:val="0"/>
                <w:numId w:val="19"/>
              </w:numPr>
              <w:spacing w:line="240" w:lineRule="auto"/>
            </w:pPr>
            <w:r>
              <w:t>Erros decorrentes da interferência de regras fonológicas variáveis descontínuas.</w:t>
            </w:r>
          </w:p>
        </w:tc>
        <w:tc>
          <w:tcPr>
            <w:tcW w:w="3260" w:type="dxa"/>
          </w:tcPr>
          <w:p w14:paraId="22EBFA28" w14:textId="77777777" w:rsidR="004875D3" w:rsidRDefault="004875D3" w:rsidP="00DA5ED7">
            <w:pPr>
              <w:spacing w:line="240" w:lineRule="auto"/>
              <w:ind w:firstLine="0"/>
            </w:pPr>
          </w:p>
          <w:p w14:paraId="376346C9" w14:textId="63F909A1" w:rsidR="004875D3" w:rsidRDefault="004875D3" w:rsidP="00DA5ED7">
            <w:pPr>
              <w:spacing w:line="240" w:lineRule="auto"/>
              <w:ind w:firstLine="0"/>
            </w:pPr>
            <w:r>
              <w:t>Erros decorrentes da transposição dos hábitos da fala para a escrita.</w:t>
            </w:r>
          </w:p>
        </w:tc>
      </w:tr>
    </w:tbl>
    <w:p w14:paraId="1257D9D6" w14:textId="4CDFDD63" w:rsidR="00E03197" w:rsidRPr="009F73F6" w:rsidRDefault="00E03197" w:rsidP="00E03197">
      <w:pPr>
        <w:autoSpaceDE w:val="0"/>
        <w:autoSpaceDN w:val="0"/>
        <w:adjustRightInd w:val="0"/>
        <w:spacing w:line="240" w:lineRule="auto"/>
        <w:ind w:firstLine="0"/>
        <w:jc w:val="center"/>
        <w:rPr>
          <w:rFonts w:eastAsia="SILManuscriptIPA93Regular"/>
          <w:sz w:val="20"/>
          <w:szCs w:val="22"/>
          <w:lang w:eastAsia="pt-BR"/>
        </w:rPr>
      </w:pPr>
      <w:r w:rsidRPr="009F73F6">
        <w:rPr>
          <w:rFonts w:eastAsia="SILManuscriptIPA93Regular"/>
          <w:sz w:val="20"/>
          <w:szCs w:val="22"/>
          <w:lang w:eastAsia="pt-BR"/>
        </w:rPr>
        <w:t xml:space="preserve">Fonte: </w:t>
      </w:r>
      <w:r>
        <w:rPr>
          <w:rFonts w:eastAsia="SILManuscriptIPA93Regular"/>
          <w:sz w:val="20"/>
          <w:szCs w:val="22"/>
          <w:lang w:eastAsia="pt-BR"/>
        </w:rPr>
        <w:t>Bortoni-Ricardo</w:t>
      </w:r>
      <w:r w:rsidRPr="009F73F6">
        <w:rPr>
          <w:rFonts w:eastAsia="SILManuscriptIPA93Regular"/>
          <w:sz w:val="20"/>
          <w:szCs w:val="22"/>
          <w:lang w:eastAsia="pt-BR"/>
        </w:rPr>
        <w:t xml:space="preserve"> (20</w:t>
      </w:r>
      <w:r>
        <w:rPr>
          <w:rFonts w:eastAsia="SILManuscriptIPA93Regular"/>
          <w:sz w:val="20"/>
          <w:szCs w:val="22"/>
          <w:lang w:eastAsia="pt-BR"/>
        </w:rPr>
        <w:t>05</w:t>
      </w:r>
      <w:r w:rsidRPr="009F73F6">
        <w:rPr>
          <w:rFonts w:eastAsia="SILManuscriptIPA93Regular"/>
          <w:sz w:val="20"/>
          <w:szCs w:val="22"/>
          <w:lang w:eastAsia="pt-BR"/>
        </w:rPr>
        <w:t>, p.</w:t>
      </w:r>
      <w:r>
        <w:rPr>
          <w:rFonts w:eastAsia="SILManuscriptIPA93Regular"/>
          <w:sz w:val="20"/>
          <w:szCs w:val="22"/>
          <w:lang w:eastAsia="pt-BR"/>
        </w:rPr>
        <w:t xml:space="preserve"> 54</w:t>
      </w:r>
      <w:r w:rsidRPr="009F73F6">
        <w:rPr>
          <w:rFonts w:eastAsia="SILManuscriptIPA93Regular"/>
          <w:sz w:val="20"/>
          <w:szCs w:val="22"/>
          <w:lang w:eastAsia="pt-BR"/>
        </w:rPr>
        <w:t>)</w:t>
      </w:r>
      <w:r>
        <w:rPr>
          <w:rFonts w:eastAsia="SILManuscriptIPA93Regular"/>
          <w:sz w:val="20"/>
          <w:szCs w:val="22"/>
          <w:lang w:eastAsia="pt-BR"/>
        </w:rPr>
        <w:t xml:space="preserve">. </w:t>
      </w:r>
    </w:p>
    <w:p w14:paraId="4BA1BD4B" w14:textId="77777777" w:rsidR="004875D3" w:rsidRDefault="004875D3" w:rsidP="00DA5ED7"/>
    <w:p w14:paraId="1903029C" w14:textId="286F5E9B" w:rsidR="009F73F6" w:rsidRDefault="00AE2D09" w:rsidP="00DA5ED7">
      <w:r>
        <w:t>Para Bortoni</w:t>
      </w:r>
      <w:r w:rsidR="00DA7344">
        <w:t>-Ricardo</w:t>
      </w:r>
      <w:r>
        <w:t xml:space="preserve"> (2005), </w:t>
      </w:r>
      <w:r w:rsidR="00EF6D58">
        <w:t xml:space="preserve">estão, </w:t>
      </w:r>
      <w:r w:rsidR="007D0403">
        <w:t>na primeira</w:t>
      </w:r>
      <w:r w:rsidR="00477762">
        <w:t xml:space="preserve"> categoria, os e</w:t>
      </w:r>
      <w:r w:rsidR="00202899">
        <w:t>rros resultantes da falta de conhecimento das convenções</w:t>
      </w:r>
      <w:r w:rsidR="001E22BB">
        <w:t xml:space="preserve"> ortográficas</w:t>
      </w:r>
      <w:r w:rsidR="00202899">
        <w:t xml:space="preserve"> que regem a língua escrita, principalmente no que se refere </w:t>
      </w:r>
      <w:r w:rsidR="00EF6D58">
        <w:t>à</w:t>
      </w:r>
      <w:r w:rsidR="00202899">
        <w:t xml:space="preserve"> relação fonema e letra.</w:t>
      </w:r>
      <w:r w:rsidR="001E22BB">
        <w:t xml:space="preserve"> Na segunda categoria, os erros i</w:t>
      </w:r>
      <w:r w:rsidR="00202899">
        <w:t>ndependem de características sociodemográficas e do contexto situacional.</w:t>
      </w:r>
      <w:r w:rsidR="001E22BB">
        <w:t xml:space="preserve"> </w:t>
      </w:r>
      <w:r>
        <w:t xml:space="preserve">Na terceira, </w:t>
      </w:r>
      <w:r w:rsidR="005F6E6A">
        <w:t xml:space="preserve">como um dos erros, </w:t>
      </w:r>
      <w:r w:rsidR="00EF6D58">
        <w:t>a</w:t>
      </w:r>
      <w:r w:rsidR="005F6E6A">
        <w:t xml:space="preserve"> referid</w:t>
      </w:r>
      <w:r w:rsidR="00EF6D58">
        <w:t>a</w:t>
      </w:r>
      <w:r w:rsidR="005F6E6A">
        <w:t xml:space="preserve"> autor</w:t>
      </w:r>
      <w:r w:rsidR="00EF6D58">
        <w:t>a</w:t>
      </w:r>
      <w:r w:rsidR="005F6E6A">
        <w:t xml:space="preserve"> </w:t>
      </w:r>
      <w:r w:rsidR="007D0403">
        <w:t>destaca a monotongação</w:t>
      </w:r>
      <w:r w:rsidR="00477762">
        <w:t xml:space="preserve"> dos ditongos </w:t>
      </w:r>
      <w:r w:rsidR="00B02514">
        <w:t>decrescentes</w:t>
      </w:r>
      <w:r w:rsidR="00477762">
        <w:t xml:space="preserve">, </w:t>
      </w:r>
      <w:r w:rsidR="001E22BB">
        <w:t>erros que</w:t>
      </w:r>
      <w:r w:rsidR="00477762">
        <w:t xml:space="preserve"> dependem de </w:t>
      </w:r>
      <w:r w:rsidR="00477762">
        <w:lastRenderedPageBreak/>
        <w:t>fatores estruturais linguísticos ou extralinguísticos.</w:t>
      </w:r>
      <w:r w:rsidR="00040C33" w:rsidRPr="00040C33">
        <w:t xml:space="preserve"> </w:t>
      </w:r>
      <w:r w:rsidR="00040C33">
        <w:t>“Eles funcionam como indicadores de variedades sociais, diastráticas, mas também como marcadores de registro entre falantes na língua culta, ocorrendo com maior frequência nos registros não-monitorados” (BORTONI</w:t>
      </w:r>
      <w:r w:rsidR="00DA7344">
        <w:t>-RICARDO</w:t>
      </w:r>
      <w:r w:rsidR="00EF6D58">
        <w:t>,</w:t>
      </w:r>
      <w:r w:rsidR="00040C33">
        <w:t xml:space="preserve"> 2005, p. 56).</w:t>
      </w:r>
      <w:r w:rsidR="00477762">
        <w:t xml:space="preserve"> </w:t>
      </w:r>
      <w:r w:rsidR="005F6E6A">
        <w:t xml:space="preserve">São </w:t>
      </w:r>
      <w:r w:rsidR="00EF6D58">
        <w:t xml:space="preserve">erros </w:t>
      </w:r>
      <w:r w:rsidR="005F6E6A">
        <w:t>considerados g</w:t>
      </w:r>
      <w:r w:rsidR="00477762">
        <w:t>raduais</w:t>
      </w:r>
      <w:r w:rsidR="001E22BB">
        <w:t>,</w:t>
      </w:r>
      <w:r w:rsidR="00040C33">
        <w:t xml:space="preserve"> uma vez que</w:t>
      </w:r>
      <w:r w:rsidR="00477762">
        <w:t xml:space="preserve"> há uma crescente do fenômeno </w:t>
      </w:r>
      <w:r w:rsidR="00B02514">
        <w:t xml:space="preserve">em </w:t>
      </w:r>
      <w:r w:rsidR="00040C33">
        <w:t>diferentes grupos</w:t>
      </w:r>
      <w:r w:rsidR="00477762">
        <w:t xml:space="preserve"> sociais estudados</w:t>
      </w:r>
      <w:r w:rsidR="00DB1C3C">
        <w:t>, em vocábulos como beira&gt;bera, outro&gt;otru</w:t>
      </w:r>
      <w:r w:rsidR="00040C33">
        <w:t xml:space="preserve">. A quarta e </w:t>
      </w:r>
      <w:r w:rsidR="007D0403">
        <w:t>última categoria</w:t>
      </w:r>
      <w:r w:rsidR="00040C33">
        <w:t xml:space="preserve"> é considerada </w:t>
      </w:r>
      <w:r w:rsidR="00477762">
        <w:t>descontínua</w:t>
      </w:r>
      <w:r w:rsidR="001E22BB">
        <w:t>,</w:t>
      </w:r>
      <w:r w:rsidR="00477762">
        <w:t xml:space="preserve"> </w:t>
      </w:r>
      <w:r w:rsidR="00040C33">
        <w:t>já que são erros que pertencem</w:t>
      </w:r>
      <w:r w:rsidR="00477762">
        <w:t xml:space="preserve"> a um grupo específico</w:t>
      </w:r>
      <w:r w:rsidR="00DB1C3C">
        <w:t xml:space="preserve"> de variedades </w:t>
      </w:r>
      <w:r w:rsidR="00040C33">
        <w:t>rurais e</w:t>
      </w:r>
      <w:r w:rsidR="00DB1C3C">
        <w:t xml:space="preserve"> que passam por </w:t>
      </w:r>
      <w:r w:rsidR="00EF6D58">
        <w:t>grandes</w:t>
      </w:r>
      <w:r w:rsidR="00DB1C3C">
        <w:t xml:space="preserve"> avaliações negativas. É o que ocorre com </w:t>
      </w:r>
      <w:r w:rsidR="00040C33">
        <w:t>a monotongação do ditongo nasal no</w:t>
      </w:r>
      <w:r w:rsidR="00DB1C3C">
        <w:t xml:space="preserve"> vocábulo muito&gt;muntu.</w:t>
      </w:r>
      <w:r w:rsidR="00A80825" w:rsidRPr="00A80825">
        <w:t xml:space="preserve"> </w:t>
      </w:r>
      <w:r w:rsidR="00A80825">
        <w:t>Também são erros que dependem de fatores estruturais linguísticos ou extralinguísticos.</w:t>
      </w:r>
      <w:r w:rsidR="00B02514">
        <w:t xml:space="preserve"> É evidente que o uso inadequado de tais variações pode, sim, trazer consequências sociais. Quando</w:t>
      </w:r>
      <w:r w:rsidR="00EF6D58">
        <w:t>,</w:t>
      </w:r>
      <w:r w:rsidR="00B02514">
        <w:t xml:space="preserve"> em situações de uso social em que se requer um monitoramento, e este não ocorre, a interação tende a ser prejudicada, e o falante pode sofrer as consequências pela falta dos domínios exigidos.</w:t>
      </w:r>
    </w:p>
    <w:p w14:paraId="1419F5B4" w14:textId="6487A8A7" w:rsidR="00767614" w:rsidRDefault="00D10E40" w:rsidP="00DA5ED7">
      <w:r>
        <w:t>Diante do exposto,</w:t>
      </w:r>
      <w:r w:rsidR="00B22AEC">
        <w:t xml:space="preserve"> podemos afirmar que o processo fonológico da monotongação se configura como um fenômeno de variação, mesmo observando que em determinados contextos já se tenha uma mudança quase que total</w:t>
      </w:r>
      <w:r w:rsidR="00033666">
        <w:t xml:space="preserve">. Para o estudo do referido processo, levamos </w:t>
      </w:r>
      <w:r w:rsidR="00767614">
        <w:t xml:space="preserve">em </w:t>
      </w:r>
      <w:r w:rsidR="00120847">
        <w:t xml:space="preserve">conta os </w:t>
      </w:r>
      <w:r w:rsidR="007A4DDB">
        <w:t>contextos</w:t>
      </w:r>
      <w:r w:rsidR="00120847">
        <w:t xml:space="preserve"> intra e</w:t>
      </w:r>
      <w:r w:rsidR="00476676">
        <w:t xml:space="preserve"> extralinguísticos</w:t>
      </w:r>
      <w:r w:rsidR="009F7475">
        <w:t>.</w:t>
      </w:r>
      <w:r w:rsidR="00476676">
        <w:t xml:space="preserve"> </w:t>
      </w:r>
      <w:r w:rsidR="00F26CFB">
        <w:t>E</w:t>
      </w:r>
      <w:r w:rsidR="00476676">
        <w:t xml:space="preserve">ntre os </w:t>
      </w:r>
      <w:r w:rsidR="007A4DDB">
        <w:t>contextos</w:t>
      </w:r>
      <w:r w:rsidR="00767614">
        <w:t xml:space="preserve"> intra</w:t>
      </w:r>
      <w:r w:rsidR="00476676">
        <w:t>,</w:t>
      </w:r>
      <w:r w:rsidR="00767614">
        <w:t xml:space="preserve"> </w:t>
      </w:r>
      <w:r w:rsidR="00075C4C">
        <w:t>analisamos</w:t>
      </w:r>
      <w:r w:rsidR="00476676">
        <w:t xml:space="preserve"> </w:t>
      </w:r>
      <w:r w:rsidR="00767614">
        <w:t>o</w:t>
      </w:r>
      <w:r w:rsidR="00351754">
        <w:t>s</w:t>
      </w:r>
      <w:r w:rsidR="00767614">
        <w:t xml:space="preserve"> linguístico-estruturais</w:t>
      </w:r>
      <w:r w:rsidR="00F26CFB">
        <w:t>,</w:t>
      </w:r>
      <w:r w:rsidR="00E73B9E">
        <w:t xml:space="preserve"> que ocorrem no ambiente fonológico</w:t>
      </w:r>
      <w:r w:rsidR="00F03F33">
        <w:t xml:space="preserve"> a partir da observação dos </w:t>
      </w:r>
      <w:r w:rsidR="00767614">
        <w:t>contextos</w:t>
      </w:r>
      <w:r w:rsidR="00F03F33">
        <w:t xml:space="preserve"> que mais favorecem </w:t>
      </w:r>
      <w:r w:rsidR="00F26CFB">
        <w:t>a</w:t>
      </w:r>
      <w:r w:rsidR="00F03F33">
        <w:t xml:space="preserve"> monotongação</w:t>
      </w:r>
      <w:r w:rsidR="00F26CFB">
        <w:t>, tais</w:t>
      </w:r>
      <w:r w:rsidR="00476676">
        <w:t xml:space="preserve"> como</w:t>
      </w:r>
      <w:r w:rsidR="00767614">
        <w:t xml:space="preserve">: ditongos </w:t>
      </w:r>
      <w:r w:rsidR="00767614" w:rsidRPr="007B6750">
        <w:rPr>
          <w:i/>
          <w:iCs/>
        </w:rPr>
        <w:t>ou</w:t>
      </w:r>
      <w:r w:rsidR="007B6750">
        <w:t xml:space="preserve"> </w:t>
      </w:r>
      <w:r w:rsidR="00767614">
        <w:t>em todas as posições em que aparecem nas palavras</w:t>
      </w:r>
      <w:r w:rsidR="00F26CFB">
        <w:t xml:space="preserve"> e</w:t>
      </w:r>
      <w:r w:rsidR="00767614">
        <w:t xml:space="preserve"> ditongos </w:t>
      </w:r>
      <w:r w:rsidR="00767614" w:rsidRPr="007B6750">
        <w:rPr>
          <w:i/>
          <w:iCs/>
        </w:rPr>
        <w:t>ei</w:t>
      </w:r>
      <w:r w:rsidR="00767614">
        <w:t xml:space="preserve"> e </w:t>
      </w:r>
      <w:r w:rsidR="00767614" w:rsidRPr="007B6750">
        <w:rPr>
          <w:i/>
          <w:iCs/>
        </w:rPr>
        <w:t>ai</w:t>
      </w:r>
      <w:r w:rsidR="00767614">
        <w:t xml:space="preserve"> antes das consoantes</w:t>
      </w:r>
      <w:r w:rsidR="00120847">
        <w:t xml:space="preserve"> </w:t>
      </w:r>
      <w:r w:rsidR="00767614" w:rsidRPr="007B6750">
        <w:rPr>
          <w:i/>
          <w:iCs/>
        </w:rPr>
        <w:t>x</w:t>
      </w:r>
      <w:r w:rsidR="007B6750">
        <w:t>,</w:t>
      </w:r>
      <w:r w:rsidR="00767614">
        <w:t xml:space="preserve"> </w:t>
      </w:r>
      <w:r w:rsidR="00767614" w:rsidRPr="007B6750">
        <w:rPr>
          <w:i/>
          <w:iCs/>
        </w:rPr>
        <w:t>j</w:t>
      </w:r>
      <w:r w:rsidR="007B6750">
        <w:t xml:space="preserve"> e </w:t>
      </w:r>
      <w:r w:rsidR="007B6750" w:rsidRPr="007B6750">
        <w:rPr>
          <w:i/>
          <w:iCs/>
        </w:rPr>
        <w:t>r</w:t>
      </w:r>
      <w:r w:rsidR="00075C4C">
        <w:t>;</w:t>
      </w:r>
      <w:r w:rsidR="00817F27">
        <w:t xml:space="preserve"> </w:t>
      </w:r>
      <w:r w:rsidR="00120847">
        <w:t>a</w:t>
      </w:r>
      <w:r w:rsidR="00767614">
        <w:t xml:space="preserve"> palavra </w:t>
      </w:r>
      <w:r w:rsidR="00767614" w:rsidRPr="007B6750">
        <w:rPr>
          <w:i/>
          <w:iCs/>
        </w:rPr>
        <w:t>manteiga</w:t>
      </w:r>
      <w:r w:rsidR="00765A04">
        <w:t xml:space="preserve">, </w:t>
      </w:r>
      <w:r w:rsidR="0046689A" w:rsidRPr="00EB7A2B">
        <w:rPr>
          <w:i/>
        </w:rPr>
        <w:t>ei</w:t>
      </w:r>
      <w:r w:rsidR="0046689A">
        <w:t xml:space="preserve"> antes de </w:t>
      </w:r>
      <w:r w:rsidR="0046689A" w:rsidRPr="00EB7A2B">
        <w:rPr>
          <w:i/>
        </w:rPr>
        <w:t>n</w:t>
      </w:r>
      <w:r w:rsidR="0046689A">
        <w:t xml:space="preserve"> na palavra treino</w:t>
      </w:r>
      <w:r w:rsidR="00B029E9">
        <w:t xml:space="preserve"> </w:t>
      </w:r>
      <w:r w:rsidR="00817F27">
        <w:t xml:space="preserve">e os </w:t>
      </w:r>
      <w:r w:rsidR="00817F27" w:rsidRPr="00817F27">
        <w:t xml:space="preserve"> </w:t>
      </w:r>
      <w:r w:rsidR="00817F27">
        <w:t xml:space="preserve">ditongos </w:t>
      </w:r>
      <w:r w:rsidR="00817F27" w:rsidRPr="007B6750">
        <w:rPr>
          <w:i/>
          <w:iCs/>
        </w:rPr>
        <w:t>ei</w:t>
      </w:r>
      <w:r w:rsidR="00817F27">
        <w:t xml:space="preserve"> e </w:t>
      </w:r>
      <w:r w:rsidR="00817F27">
        <w:rPr>
          <w:i/>
          <w:iCs/>
        </w:rPr>
        <w:t>o</w:t>
      </w:r>
      <w:r w:rsidR="00817F27" w:rsidRPr="007B6750">
        <w:rPr>
          <w:i/>
          <w:iCs/>
        </w:rPr>
        <w:t>i</w:t>
      </w:r>
      <w:r w:rsidR="00817F27">
        <w:t xml:space="preserve">  antes de [t] africada, </w:t>
      </w:r>
      <w:r w:rsidR="00B22AEC">
        <w:t xml:space="preserve">os </w:t>
      </w:r>
      <w:r w:rsidR="00B029E9">
        <w:t xml:space="preserve">dois últimos </w:t>
      </w:r>
      <w:r w:rsidR="00817F27">
        <w:t>comumente vistos na comunidade sergipana</w:t>
      </w:r>
      <w:r w:rsidR="0086772B" w:rsidRPr="0086772B">
        <w:t>.</w:t>
      </w:r>
      <w:r w:rsidR="00767614" w:rsidRPr="0086772B">
        <w:t xml:space="preserve"> </w:t>
      </w:r>
      <w:r w:rsidR="00A440C3" w:rsidRPr="0086772B">
        <w:t xml:space="preserve">Em </w:t>
      </w:r>
      <w:r w:rsidR="00A440C3">
        <w:t xml:space="preserve">relação aos </w:t>
      </w:r>
      <w:r w:rsidR="00876638">
        <w:t>contextos</w:t>
      </w:r>
      <w:r w:rsidR="00A440C3">
        <w:t xml:space="preserve"> extralinguísticos, levamos em conta os grupos etários, o gênero e a origem geográfica</w:t>
      </w:r>
      <w:r w:rsidR="00351754">
        <w:t>.</w:t>
      </w:r>
      <w:r w:rsidR="00601E47">
        <w:t xml:space="preserve"> A seguir, aborda</w:t>
      </w:r>
      <w:r w:rsidR="007A4FE9">
        <w:t>m</w:t>
      </w:r>
      <w:r w:rsidR="00F26CFB">
        <w:t>os</w:t>
      </w:r>
      <w:r w:rsidR="00601E47">
        <w:t xml:space="preserve"> o percurso metodológico adotado na pesquisa </w:t>
      </w:r>
      <w:r w:rsidR="00DB6A53">
        <w:t>e o</w:t>
      </w:r>
      <w:r w:rsidR="003F5749">
        <w:t xml:space="preserve"> produto </w:t>
      </w:r>
      <w:r w:rsidR="00DB6A53">
        <w:t>educacional</w:t>
      </w:r>
      <w:r w:rsidR="003F5749">
        <w:t>.</w:t>
      </w:r>
    </w:p>
    <w:p w14:paraId="34F0E965" w14:textId="77777777" w:rsidR="00F97010" w:rsidRDefault="009F73F6" w:rsidP="00DA5ED7">
      <w:bookmarkStart w:id="25" w:name="_Toc41659858"/>
      <w:bookmarkStart w:id="26" w:name="_Hlk43046801"/>
      <w:r>
        <w:br w:type="page"/>
      </w:r>
    </w:p>
    <w:p w14:paraId="38983771" w14:textId="77777777" w:rsidR="00F97010" w:rsidRPr="00DA5ED7" w:rsidRDefault="00F97010" w:rsidP="00DA5ED7">
      <w:pPr>
        <w:ind w:firstLine="0"/>
        <w:jc w:val="left"/>
        <w:rPr>
          <w:rFonts w:eastAsia="Times New Roman"/>
          <w:b/>
          <w:color w:val="000000"/>
          <w:szCs w:val="32"/>
        </w:rPr>
      </w:pPr>
      <w:r w:rsidRPr="00DA5ED7">
        <w:rPr>
          <w:b/>
        </w:rPr>
        <w:lastRenderedPageBreak/>
        <w:t xml:space="preserve">5 PERCURSO METODOLÓGICO </w:t>
      </w:r>
    </w:p>
    <w:p w14:paraId="4293B8E0" w14:textId="77777777" w:rsidR="00F97010" w:rsidRPr="00F97010" w:rsidRDefault="00F97010" w:rsidP="00F97010">
      <w:pPr>
        <w:rPr>
          <w:b/>
          <w:color w:val="000000"/>
        </w:rPr>
      </w:pPr>
    </w:p>
    <w:p w14:paraId="38284683" w14:textId="28B824B9" w:rsidR="00F97010" w:rsidRPr="00F97010" w:rsidRDefault="00F97010" w:rsidP="00F97010">
      <w:pPr>
        <w:rPr>
          <w:bCs/>
          <w:color w:val="000000"/>
        </w:rPr>
      </w:pPr>
      <w:r w:rsidRPr="00F97010">
        <w:rPr>
          <w:bCs/>
          <w:color w:val="000000"/>
        </w:rPr>
        <w:t xml:space="preserve">Neste capítulo, apresentamos as informações relativas ao percurso metodológico adotado para a realização desta pesquisa, desenvolvida numa escola pública da rede estadual de ensino no município de Pedrinhas-SE. Tal percurso engloba o tipo de pesquisa, o contexto e os sujeitos, além dos instrumentos de coleta de dados, do tratamento dos dados, da constituição do </w:t>
      </w:r>
      <w:r w:rsidRPr="00F97010">
        <w:rPr>
          <w:bCs/>
          <w:i/>
          <w:color w:val="000000"/>
        </w:rPr>
        <w:t>corpus</w:t>
      </w:r>
      <w:r w:rsidRPr="00F97010">
        <w:rPr>
          <w:bCs/>
          <w:color w:val="000000"/>
        </w:rPr>
        <w:t xml:space="preserve">, do produto com as atividades e do teste final. </w:t>
      </w:r>
    </w:p>
    <w:p w14:paraId="7C25E0F5" w14:textId="77777777" w:rsidR="00F97010" w:rsidRPr="00F97010" w:rsidRDefault="00F97010" w:rsidP="00F97010">
      <w:pPr>
        <w:rPr>
          <w:b/>
          <w:color w:val="000000"/>
        </w:rPr>
      </w:pPr>
    </w:p>
    <w:p w14:paraId="5434213F" w14:textId="77777777" w:rsidR="00F97010" w:rsidRPr="00F97010" w:rsidRDefault="00F97010" w:rsidP="00F97010">
      <w:pPr>
        <w:keepNext/>
        <w:keepLines/>
        <w:ind w:firstLine="0"/>
        <w:outlineLvl w:val="0"/>
        <w:rPr>
          <w:rFonts w:eastAsia="Times New Roman"/>
          <w:b/>
          <w:bCs/>
          <w:color w:val="000000"/>
          <w:szCs w:val="32"/>
        </w:rPr>
      </w:pPr>
      <w:r w:rsidRPr="00F97010">
        <w:rPr>
          <w:rFonts w:eastAsia="Times New Roman"/>
          <w:b/>
          <w:bCs/>
          <w:color w:val="000000"/>
          <w:szCs w:val="32"/>
        </w:rPr>
        <w:t xml:space="preserve">5.1 Tipo de pesquisa </w:t>
      </w:r>
    </w:p>
    <w:p w14:paraId="6EEC4CAB" w14:textId="77777777" w:rsidR="00F97010" w:rsidRPr="00F97010" w:rsidRDefault="00F97010" w:rsidP="00F97010"/>
    <w:p w14:paraId="7A4633B4" w14:textId="48F96859" w:rsidR="00F97010" w:rsidRPr="00F97010" w:rsidRDefault="00F97010" w:rsidP="00F97010">
      <w:pPr>
        <w:rPr>
          <w:lang w:eastAsia="pt-BR"/>
        </w:rPr>
      </w:pPr>
      <w:r w:rsidRPr="00F97010">
        <w:rPr>
          <w:bCs/>
          <w:color w:val="000000"/>
        </w:rPr>
        <w:t xml:space="preserve">Este trabalho </w:t>
      </w:r>
      <w:r w:rsidR="00EB7A2B">
        <w:rPr>
          <w:bCs/>
          <w:color w:val="000000"/>
        </w:rPr>
        <w:t>constitui-se como</w:t>
      </w:r>
      <w:r w:rsidRPr="00F97010">
        <w:rPr>
          <w:bCs/>
          <w:color w:val="000000"/>
        </w:rPr>
        <w:t xml:space="preserve"> uma pesquisa-ação (THIOLLENT, 2011) de base empírica por se tratar de uma linha de pesquisa que envolve ação coletiva das pessoas envolvidas para a resolução de problemas, tendo como objetivo a transformação.</w:t>
      </w:r>
      <w:r w:rsidRPr="00F97010">
        <w:rPr>
          <w:lang w:eastAsia="pt-BR"/>
        </w:rPr>
        <w:t xml:space="preserve"> </w:t>
      </w:r>
      <w:r w:rsidRPr="00F97010">
        <w:rPr>
          <w:bCs/>
          <w:color w:val="000000"/>
        </w:rPr>
        <w:t xml:space="preserve">De acordo com Thiollent (2011, p. 79), “Para corresponder aos seus objetivos, a pesquisa-ação deve-se concretizar em alguma forma de ação planejada, objeto de análise, deliberação e avaliação”. Além disso, </w:t>
      </w:r>
    </w:p>
    <w:p w14:paraId="723A7CB2" w14:textId="77777777" w:rsidR="00F97010" w:rsidRPr="00F97010" w:rsidRDefault="00F97010" w:rsidP="00F97010">
      <w:pPr>
        <w:rPr>
          <w:bCs/>
          <w:color w:val="000000"/>
        </w:rPr>
      </w:pPr>
    </w:p>
    <w:p w14:paraId="48CE9FB1" w14:textId="77777777" w:rsidR="00F97010" w:rsidRPr="00F97010" w:rsidRDefault="00F97010" w:rsidP="00F97010">
      <w:pPr>
        <w:spacing w:line="240" w:lineRule="auto"/>
        <w:ind w:left="2268" w:firstLine="0"/>
        <w:rPr>
          <w:bCs/>
          <w:color w:val="000000"/>
          <w:sz w:val="22"/>
          <w:szCs w:val="22"/>
        </w:rPr>
      </w:pPr>
      <w:r w:rsidRPr="00F97010">
        <w:rPr>
          <w:bCs/>
          <w:color w:val="000000"/>
          <w:sz w:val="22"/>
          <w:szCs w:val="22"/>
        </w:rPr>
        <w:t>O método da pesquisa-ação consiste essencialmente em elucidar problemas sociais e técnicos, cientificamente relevantes, por intermédio de grupos em que encontram-se reunidos, pesquisadores, membros da situação-problema e outros atores e parceiros interessados na resolução dos problemas levantados [...] (THIOLLENT, 2011, p. 7).</w:t>
      </w:r>
    </w:p>
    <w:p w14:paraId="39D119D9" w14:textId="77777777" w:rsidR="00F97010" w:rsidRPr="00F97010" w:rsidRDefault="00F97010" w:rsidP="00F97010">
      <w:pPr>
        <w:rPr>
          <w:bCs/>
          <w:color w:val="000000"/>
        </w:rPr>
      </w:pPr>
    </w:p>
    <w:p w14:paraId="25D97DCA" w14:textId="01D447BB" w:rsidR="00F97010" w:rsidRPr="00F97010" w:rsidRDefault="00F97010" w:rsidP="00F97010">
      <w:r w:rsidRPr="00F97010">
        <w:rPr>
          <w:lang w:eastAsia="pt-BR"/>
        </w:rPr>
        <w:t>A pesquisa-ação “</w:t>
      </w:r>
      <w:r w:rsidR="00EB7A2B">
        <w:rPr>
          <w:lang w:eastAsia="pt-BR"/>
        </w:rPr>
        <w:t xml:space="preserve">[...] </w:t>
      </w:r>
      <w:r w:rsidRPr="00F97010">
        <w:rPr>
          <w:lang w:eastAsia="pt-BR"/>
        </w:rPr>
        <w:t xml:space="preserve">vem sendo reconhecida como muito útil, sobretudo por pesquisadores identificados por ideologias ‘reformistas’ e ‘participativas’” (GIL, 2002, p. 55). </w:t>
      </w:r>
      <w:r w:rsidRPr="00F97010">
        <w:rPr>
          <w:bCs/>
          <w:color w:val="000000"/>
        </w:rPr>
        <w:t xml:space="preserve">Também se trata de uma pesquisa de </w:t>
      </w:r>
      <w:r w:rsidRPr="00F97010">
        <w:rPr>
          <w:bCs/>
        </w:rPr>
        <w:t>caráter q</w:t>
      </w:r>
      <w:r w:rsidRPr="00F97010">
        <w:t>uantiqualitativ</w:t>
      </w:r>
      <w:r w:rsidR="00EB7A2B">
        <w:t>o</w:t>
      </w:r>
      <w:r w:rsidRPr="00F97010">
        <w:rPr>
          <w:bCs/>
          <w:color w:val="000000"/>
        </w:rPr>
        <w:t xml:space="preserve">, já que envolve a coleta de dados numéricos (objetividade) que precisam ser analisados (subjetividade) levando-se em conta o aspecto social para que haja significação. </w:t>
      </w:r>
      <w:r w:rsidRPr="00F97010">
        <w:t xml:space="preserve">Souza e Kerbauy (2017) afirmam que as abordagens quantitativas e qualitativas são fenômenos reais que atribuem sentido concreto a seus dados e que estão inter-relacionadas e acrescentam que: </w:t>
      </w:r>
    </w:p>
    <w:p w14:paraId="23BB6DB3" w14:textId="77777777" w:rsidR="00F97010" w:rsidRPr="00F97010" w:rsidRDefault="00F97010" w:rsidP="00F97010"/>
    <w:p w14:paraId="686C3228" w14:textId="77777777" w:rsidR="00F97010" w:rsidRPr="00F97010" w:rsidRDefault="00F97010" w:rsidP="00F97010">
      <w:pPr>
        <w:spacing w:line="240" w:lineRule="auto"/>
        <w:ind w:left="2268" w:firstLine="0"/>
        <w:rPr>
          <w:sz w:val="22"/>
          <w:szCs w:val="22"/>
        </w:rPr>
      </w:pPr>
      <w:r w:rsidRPr="00F97010">
        <w:rPr>
          <w:sz w:val="22"/>
          <w:szCs w:val="22"/>
        </w:rPr>
        <w:t xml:space="preserve">As abordagens quantitativas e qualitativas são necessárias, mas segmentadas, podem ser insuficientes para compreender toda a realidade investigada. Em tais circunstâncias, devem ser utilizadas como complementares. Logo, a literatura da área aponta claramente que a pesquisa quanti-qualitativa/quali-quantitativa e/ou mista consiste em uma tendência que indica o surgimento de uma nova abordagem metodológica. Uma abordagem que possibilite mais </w:t>
      </w:r>
      <w:r w:rsidRPr="00F97010">
        <w:rPr>
          <w:sz w:val="22"/>
          <w:szCs w:val="22"/>
        </w:rPr>
        <w:lastRenderedPageBreak/>
        <w:t>elementos para descortinar as múltiplas facetas do fenômeno investigado, atendendo os anseios da pesquisa (SOUZA; KERBAUY, 2017, p. 40).</w:t>
      </w:r>
    </w:p>
    <w:p w14:paraId="19CD2956" w14:textId="77777777" w:rsidR="00F97010" w:rsidRPr="00F97010" w:rsidRDefault="00F97010" w:rsidP="00F97010">
      <w:pPr>
        <w:rPr>
          <w:bCs/>
          <w:color w:val="000000"/>
        </w:rPr>
      </w:pPr>
    </w:p>
    <w:p w14:paraId="6EB784EE" w14:textId="446213FB" w:rsidR="00F97010" w:rsidRPr="00F97010" w:rsidRDefault="00876638" w:rsidP="00F97010">
      <w:pPr>
        <w:rPr>
          <w:bCs/>
          <w:color w:val="000000"/>
        </w:rPr>
      </w:pPr>
      <w:r>
        <w:rPr>
          <w:bCs/>
          <w:color w:val="000000"/>
        </w:rPr>
        <w:t xml:space="preserve">Pensamos na elaboração </w:t>
      </w:r>
      <w:r w:rsidR="00CD6A35">
        <w:rPr>
          <w:bCs/>
          <w:color w:val="000000"/>
        </w:rPr>
        <w:t>da referente</w:t>
      </w:r>
      <w:r>
        <w:rPr>
          <w:bCs/>
          <w:color w:val="000000"/>
        </w:rPr>
        <w:t xml:space="preserve"> pesquisa </w:t>
      </w:r>
      <w:r w:rsidR="00F97010" w:rsidRPr="00F97010">
        <w:rPr>
          <w:bCs/>
          <w:color w:val="000000"/>
        </w:rPr>
        <w:t>depois de percebermos que</w:t>
      </w:r>
      <w:r w:rsidR="00EB7A2B">
        <w:rPr>
          <w:bCs/>
          <w:color w:val="000000"/>
        </w:rPr>
        <w:t>,</w:t>
      </w:r>
      <w:r w:rsidR="00F97010" w:rsidRPr="00F97010">
        <w:rPr>
          <w:bCs/>
          <w:color w:val="000000"/>
        </w:rPr>
        <w:t xml:space="preserve"> na escrita dos alunos, os erros de ortografia eram bem recorrentes. A intenção inicial seria trabalharmos ortografia. Realizamos, assim, um teste diagnóstico na turma em estudo, a partir do qual detectamos a presença de erros em virtude dos processos fonológicos e, dentre eles, a monotongação. Decidimos, ent</w:t>
      </w:r>
      <w:r w:rsidR="00F97010" w:rsidRPr="00F97010">
        <w:rPr>
          <w:bCs/>
        </w:rPr>
        <w:t>ão, abordar a monotongação, uma vez que, na escrita de 17 dos 24 alunos, aparec</w:t>
      </w:r>
      <w:r w:rsidR="00EB7A2B">
        <w:rPr>
          <w:bCs/>
        </w:rPr>
        <w:t>ia</w:t>
      </w:r>
      <w:r w:rsidR="00F97010" w:rsidRPr="00F97010">
        <w:rPr>
          <w:bCs/>
        </w:rPr>
        <w:t xml:space="preserve">m erros por interferência </w:t>
      </w:r>
      <w:r w:rsidR="009B0174">
        <w:rPr>
          <w:bCs/>
        </w:rPr>
        <w:t>des</w:t>
      </w:r>
      <w:r w:rsidR="00EB7A2B">
        <w:rPr>
          <w:bCs/>
        </w:rPr>
        <w:t>se processo</w:t>
      </w:r>
      <w:r w:rsidR="00F97010" w:rsidRPr="00F97010">
        <w:rPr>
          <w:bCs/>
        </w:rPr>
        <w:t>. Depois de determina</w:t>
      </w:r>
      <w:r w:rsidR="00EB7A2B">
        <w:rPr>
          <w:bCs/>
        </w:rPr>
        <w:t>do</w:t>
      </w:r>
      <w:r w:rsidR="00F97010" w:rsidRPr="00F97010">
        <w:rPr>
          <w:bCs/>
        </w:rPr>
        <w:t xml:space="preserve"> nosso objeto de estudo, aprofundamos a pesquisa teórica e </w:t>
      </w:r>
      <w:r w:rsidR="00F97010" w:rsidRPr="00F97010">
        <w:rPr>
          <w:bCs/>
          <w:color w:val="000000"/>
        </w:rPr>
        <w:t xml:space="preserve">definimos nosso problema </w:t>
      </w:r>
      <w:r w:rsidR="00F97010" w:rsidRPr="00F97010">
        <w:t>através das seguintes questões norteadoras: a) os contextos intra e extralinguísticos são os mesmos que a literatura afirma ocorrer?; b) quais são os contextos intra e extralinguísticos que mais favorecem a interferência da monotongação na escrita dos alunos?; c) a experiência linguística dos alunos contribu</w:t>
      </w:r>
      <w:r w:rsidR="00EB7A2B">
        <w:t>i</w:t>
      </w:r>
      <w:r w:rsidR="00F97010" w:rsidRPr="00F97010">
        <w:t xml:space="preserve"> para a ocorrência dos erros?</w:t>
      </w:r>
      <w:r w:rsidR="00EB7A2B">
        <w:t xml:space="preserve"> </w:t>
      </w:r>
    </w:p>
    <w:p w14:paraId="1173A39D" w14:textId="77777777" w:rsidR="00F97010" w:rsidRPr="00F97010" w:rsidRDefault="00F97010" w:rsidP="00F97010"/>
    <w:p w14:paraId="1C5868F9" w14:textId="77777777" w:rsidR="00F97010" w:rsidRPr="00F97010" w:rsidRDefault="00F97010" w:rsidP="00F97010">
      <w:pPr>
        <w:keepNext/>
        <w:keepLines/>
        <w:ind w:firstLine="0"/>
        <w:outlineLvl w:val="0"/>
        <w:rPr>
          <w:rFonts w:eastAsia="Times New Roman"/>
          <w:b/>
          <w:color w:val="000000"/>
          <w:szCs w:val="32"/>
        </w:rPr>
      </w:pPr>
      <w:r w:rsidRPr="00F97010">
        <w:rPr>
          <w:rFonts w:eastAsia="Times New Roman"/>
          <w:b/>
          <w:color w:val="000000"/>
          <w:szCs w:val="32"/>
        </w:rPr>
        <w:t xml:space="preserve">5.2 Contexto da pesquisa </w:t>
      </w:r>
    </w:p>
    <w:p w14:paraId="06BFCF02" w14:textId="0B690662" w:rsidR="00F97010" w:rsidRPr="00F97010" w:rsidRDefault="00F97010" w:rsidP="00F97010">
      <w:pPr>
        <w:rPr>
          <w:b/>
        </w:rPr>
      </w:pPr>
    </w:p>
    <w:p w14:paraId="07753C33" w14:textId="24796BC9" w:rsidR="00F97010" w:rsidRPr="00F97010" w:rsidRDefault="00F97010" w:rsidP="00F97010">
      <w:pPr>
        <w:rPr>
          <w:bCs/>
          <w:color w:val="000000"/>
        </w:rPr>
      </w:pPr>
      <w:r w:rsidRPr="00F97010">
        <w:rPr>
          <w:bCs/>
          <w:color w:val="000000"/>
        </w:rPr>
        <w:t>Esta pesquisa</w:t>
      </w:r>
      <w:r w:rsidR="006031F4">
        <w:rPr>
          <w:bCs/>
          <w:color w:val="000000"/>
        </w:rPr>
        <w:t xml:space="preserve"> </w:t>
      </w:r>
      <w:r w:rsidR="0050673D">
        <w:rPr>
          <w:bCs/>
          <w:color w:val="000000"/>
        </w:rPr>
        <w:t>ocorreu</w:t>
      </w:r>
      <w:r w:rsidRPr="00F97010">
        <w:rPr>
          <w:bCs/>
          <w:color w:val="000000"/>
        </w:rPr>
        <w:t xml:space="preserve"> em uma escola pública da zona urbana da rede estadual </w:t>
      </w:r>
      <w:r w:rsidR="00EB7A2B">
        <w:rPr>
          <w:bCs/>
          <w:color w:val="000000"/>
        </w:rPr>
        <w:t>d</w:t>
      </w:r>
      <w:r w:rsidRPr="00F97010">
        <w:rPr>
          <w:bCs/>
          <w:color w:val="000000"/>
        </w:rPr>
        <w:t xml:space="preserve">o município de Pedrinhas-SE. A referida escola é voltada para o Ensino Médio, oferecendo turmas nos turnos matutino, vespertino e noturno. Mas também oferece o </w:t>
      </w:r>
      <w:r w:rsidRPr="00F97010">
        <w:t>Ensino Fundamental</w:t>
      </w:r>
      <w:r w:rsidRPr="00F97010">
        <w:rPr>
          <w:bCs/>
          <w:color w:val="000000"/>
        </w:rPr>
        <w:t xml:space="preserve"> II do 7º ao 9º ano, com disponibilidade apenas no turno matutino. </w:t>
      </w:r>
    </w:p>
    <w:p w14:paraId="3793140B" w14:textId="23FD9495" w:rsidR="00F97010" w:rsidRPr="00F97010" w:rsidRDefault="00F97010" w:rsidP="00F97010">
      <w:pPr>
        <w:rPr>
          <w:bCs/>
          <w:color w:val="000000"/>
        </w:rPr>
      </w:pPr>
      <w:r w:rsidRPr="00F97010">
        <w:rPr>
          <w:bCs/>
          <w:color w:val="000000"/>
        </w:rPr>
        <w:t xml:space="preserve">Pela manhã, temos três turmas do </w:t>
      </w:r>
      <w:r w:rsidRPr="00F97010">
        <w:t>Ensino Fundamental</w:t>
      </w:r>
      <w:r w:rsidRPr="00F97010">
        <w:rPr>
          <w:bCs/>
          <w:color w:val="000000"/>
        </w:rPr>
        <w:t xml:space="preserve"> (sétimo, oitavo e nono</w:t>
      </w:r>
      <w:r w:rsidR="00EB7A2B">
        <w:rPr>
          <w:bCs/>
          <w:color w:val="000000"/>
        </w:rPr>
        <w:t xml:space="preserve"> anos</w:t>
      </w:r>
      <w:r w:rsidRPr="00F97010">
        <w:rPr>
          <w:bCs/>
          <w:color w:val="000000"/>
        </w:rPr>
        <w:t>) e três turmas do Ensino Médio. Pela tarde, só funciona o Ensino Médio</w:t>
      </w:r>
      <w:r w:rsidR="00EB7A2B">
        <w:rPr>
          <w:bCs/>
          <w:color w:val="000000"/>
        </w:rPr>
        <w:t>,</w:t>
      </w:r>
      <w:r w:rsidRPr="00F97010">
        <w:rPr>
          <w:bCs/>
          <w:color w:val="000000"/>
        </w:rPr>
        <w:t xml:space="preserve"> com duas turmas do primeiro ano, uma turma do segundo e duas turmas do terceiro. Pela noite, também só é ofertado o Ensino Médio</w:t>
      </w:r>
      <w:r w:rsidR="00522E4B">
        <w:rPr>
          <w:bCs/>
          <w:color w:val="000000"/>
        </w:rPr>
        <w:t>,</w:t>
      </w:r>
      <w:r w:rsidRPr="00F97010">
        <w:rPr>
          <w:bCs/>
          <w:color w:val="000000"/>
        </w:rPr>
        <w:t xml:space="preserve"> com uma turma do primeiro ano, uma turma do segundo e uma turma do terceiro. </w:t>
      </w:r>
    </w:p>
    <w:p w14:paraId="2074C795" w14:textId="77777777" w:rsidR="00F97010" w:rsidRPr="00F97010" w:rsidRDefault="00F97010" w:rsidP="00F97010">
      <w:pPr>
        <w:rPr>
          <w:bCs/>
          <w:color w:val="000000"/>
        </w:rPr>
      </w:pPr>
      <w:r w:rsidRPr="00F97010">
        <w:rPr>
          <w:bCs/>
          <w:color w:val="000000"/>
        </w:rPr>
        <w:t>Em relação à estrutura física, a escola possui sete salas de aula com ventiladores, um laboratório (com TV e datashow). A instituição também possui 1 computador, 2 impressoras, banheiros masculinos e femininos, sala de professores com ar-condicionado, sala de coordenação, sala de direção com ar-condicionado, sala de recursos, almoxarifado, cozinha, um pátio, quadra de esporte e uma ampla área verde. Alguns desses espaços e materiais encontram-se em condições precárias. A escola conta com internet para alunos e funcionários.</w:t>
      </w:r>
    </w:p>
    <w:p w14:paraId="3B1973F3" w14:textId="77777777" w:rsidR="00F97010" w:rsidRPr="00F97010" w:rsidRDefault="00F97010" w:rsidP="00F97010">
      <w:pPr>
        <w:rPr>
          <w:bCs/>
          <w:color w:val="000000"/>
        </w:rPr>
      </w:pPr>
    </w:p>
    <w:p w14:paraId="5A81FC6E" w14:textId="77777777" w:rsidR="00F97010" w:rsidRPr="00F97010" w:rsidRDefault="00F97010" w:rsidP="00F97010">
      <w:pPr>
        <w:keepNext/>
        <w:keepLines/>
        <w:ind w:firstLine="0"/>
        <w:outlineLvl w:val="0"/>
        <w:rPr>
          <w:rFonts w:eastAsia="Times New Roman"/>
          <w:b/>
          <w:bCs/>
          <w:color w:val="000000"/>
          <w:szCs w:val="32"/>
        </w:rPr>
      </w:pPr>
      <w:r w:rsidRPr="00F97010">
        <w:rPr>
          <w:rFonts w:eastAsia="Times New Roman"/>
          <w:b/>
          <w:bCs/>
          <w:color w:val="000000"/>
          <w:szCs w:val="32"/>
        </w:rPr>
        <w:lastRenderedPageBreak/>
        <w:t xml:space="preserve">5.3 Sujeitos da pesquisa </w:t>
      </w:r>
    </w:p>
    <w:p w14:paraId="47BDE8EB" w14:textId="77777777" w:rsidR="00F97010" w:rsidRPr="00F97010" w:rsidRDefault="00F97010" w:rsidP="00F97010">
      <w:pPr>
        <w:rPr>
          <w:rFonts w:ascii="Arial" w:eastAsiaTheme="minorHAnsi" w:hAnsi="Arial" w:cs="Arial"/>
        </w:rPr>
      </w:pPr>
    </w:p>
    <w:p w14:paraId="5B9D5ADB" w14:textId="66900E67" w:rsidR="00F97010" w:rsidRPr="00F97010" w:rsidRDefault="00F97010" w:rsidP="00F97010">
      <w:pPr>
        <w:rPr>
          <w:bCs/>
          <w:color w:val="000000"/>
        </w:rPr>
      </w:pPr>
      <w:r w:rsidRPr="00F97010">
        <w:rPr>
          <w:bCs/>
          <w:color w:val="000000"/>
        </w:rPr>
        <w:t>Esta pesquisa</w:t>
      </w:r>
      <w:r w:rsidR="0050673D">
        <w:rPr>
          <w:bCs/>
          <w:color w:val="000000"/>
        </w:rPr>
        <w:t xml:space="preserve"> </w:t>
      </w:r>
      <w:r w:rsidR="00522E4B">
        <w:rPr>
          <w:bCs/>
          <w:color w:val="000000"/>
        </w:rPr>
        <w:t xml:space="preserve">foi </w:t>
      </w:r>
      <w:r w:rsidR="0050673D">
        <w:rPr>
          <w:bCs/>
          <w:color w:val="000000"/>
        </w:rPr>
        <w:t>rea</w:t>
      </w:r>
      <w:r w:rsidR="00522E4B">
        <w:rPr>
          <w:bCs/>
          <w:color w:val="000000"/>
        </w:rPr>
        <w:t>lizada</w:t>
      </w:r>
      <w:r w:rsidR="002C5F85">
        <w:rPr>
          <w:bCs/>
          <w:color w:val="000000"/>
        </w:rPr>
        <w:t xml:space="preserve"> </w:t>
      </w:r>
      <w:r w:rsidR="0050673D">
        <w:rPr>
          <w:bCs/>
          <w:color w:val="000000"/>
        </w:rPr>
        <w:t>em uma</w:t>
      </w:r>
      <w:r w:rsidRPr="00F97010">
        <w:rPr>
          <w:bCs/>
          <w:color w:val="000000"/>
        </w:rPr>
        <w:t xml:space="preserve"> turma do 8º ano do </w:t>
      </w:r>
      <w:r w:rsidRPr="00F97010">
        <w:t>Ensino Fundamental</w:t>
      </w:r>
      <w:r w:rsidRPr="00F97010">
        <w:rPr>
          <w:bCs/>
          <w:color w:val="000000"/>
        </w:rPr>
        <w:t xml:space="preserve"> de uma escola da rede estadual</w:t>
      </w:r>
      <w:r w:rsidR="00522E4B">
        <w:rPr>
          <w:bCs/>
          <w:color w:val="000000"/>
        </w:rPr>
        <w:t xml:space="preserve"> d</w:t>
      </w:r>
      <w:r w:rsidRPr="00F97010">
        <w:rPr>
          <w:bCs/>
          <w:color w:val="000000"/>
        </w:rPr>
        <w:t>o município de Pedrinhas-SE</w:t>
      </w:r>
      <w:r w:rsidR="002C5F85">
        <w:rPr>
          <w:bCs/>
          <w:color w:val="000000"/>
        </w:rPr>
        <w:t xml:space="preserve">. </w:t>
      </w:r>
      <w:r w:rsidRPr="00F97010">
        <w:rPr>
          <w:bCs/>
          <w:color w:val="000000"/>
        </w:rPr>
        <w:t xml:space="preserve">A turma é composta de 27 alunos matriculados. </w:t>
      </w:r>
      <w:r w:rsidR="00522E4B">
        <w:rPr>
          <w:bCs/>
          <w:color w:val="000000"/>
        </w:rPr>
        <w:t xml:space="preserve">Todos </w:t>
      </w:r>
      <w:r w:rsidRPr="00F97010">
        <w:rPr>
          <w:bCs/>
          <w:color w:val="000000"/>
        </w:rPr>
        <w:t>frequentam a unidade de ensino. Dos 27, apenas 24 realizaram a atividade diagnóstica, 1 ainda não frequentava e 2 não quiseram participar.</w:t>
      </w:r>
      <w:r w:rsidR="009B0174">
        <w:rPr>
          <w:bCs/>
          <w:color w:val="000000"/>
        </w:rPr>
        <w:t xml:space="preserve"> Os 24 alunos participantes da pesquisa</w:t>
      </w:r>
      <w:r w:rsidRPr="00F97010">
        <w:rPr>
          <w:bCs/>
          <w:color w:val="000000"/>
        </w:rPr>
        <w:t xml:space="preserve"> possu</w:t>
      </w:r>
      <w:r w:rsidR="009B0174">
        <w:rPr>
          <w:bCs/>
          <w:color w:val="000000"/>
        </w:rPr>
        <w:t>em</w:t>
      </w:r>
      <w:r w:rsidRPr="00F97010">
        <w:rPr>
          <w:bCs/>
          <w:color w:val="000000"/>
        </w:rPr>
        <w:t xml:space="preserve"> faixa etária dos 13 aos 16 anos. São alunos que vivem na cidade, sendo apenas </w:t>
      </w:r>
      <w:r w:rsidR="00522E4B">
        <w:rPr>
          <w:bCs/>
          <w:color w:val="000000"/>
        </w:rPr>
        <w:t>2</w:t>
      </w:r>
      <w:r w:rsidRPr="00F97010">
        <w:rPr>
          <w:bCs/>
          <w:color w:val="000000"/>
        </w:rPr>
        <w:t xml:space="preserve"> da comunidade rural.</w:t>
      </w:r>
      <w:r w:rsidR="002C5F85" w:rsidRPr="002C5F85">
        <w:rPr>
          <w:bCs/>
          <w:color w:val="000000"/>
        </w:rPr>
        <w:t xml:space="preserve"> </w:t>
      </w:r>
      <w:r w:rsidR="002C5F85">
        <w:rPr>
          <w:bCs/>
          <w:color w:val="000000"/>
        </w:rPr>
        <w:t xml:space="preserve">Os dados dos </w:t>
      </w:r>
      <w:r w:rsidR="00B029E9">
        <w:rPr>
          <w:bCs/>
          <w:color w:val="000000"/>
        </w:rPr>
        <w:t>alunos foram</w:t>
      </w:r>
      <w:r w:rsidR="002C5F85">
        <w:rPr>
          <w:bCs/>
          <w:color w:val="000000"/>
        </w:rPr>
        <w:t xml:space="preserve"> obtidos na secretaria da escola.</w:t>
      </w:r>
      <w:r w:rsidRPr="00F97010">
        <w:rPr>
          <w:bCs/>
          <w:color w:val="000000"/>
        </w:rPr>
        <w:t xml:space="preserve"> A escolha da turma se deu pelo fato de ser uma das salas em que a pesquisadora ministra aulas de </w:t>
      </w:r>
      <w:r w:rsidRPr="00F97010">
        <w:t>Língua Portuguesa</w:t>
      </w:r>
      <w:r w:rsidRPr="00F97010">
        <w:rPr>
          <w:bCs/>
          <w:color w:val="000000"/>
        </w:rPr>
        <w:t xml:space="preserve">. A referida turma é composta em sua maioria de alunos que apresentam grandes dificuldades tanto em relação à participação </w:t>
      </w:r>
      <w:r w:rsidR="00522E4B">
        <w:rPr>
          <w:bCs/>
          <w:color w:val="000000"/>
        </w:rPr>
        <w:t>quanto à</w:t>
      </w:r>
      <w:r w:rsidRPr="00F97010">
        <w:rPr>
          <w:bCs/>
          <w:color w:val="000000"/>
        </w:rPr>
        <w:t xml:space="preserve"> assimilação dos conteúdos, porém temos alunos bem participativos e com bons níveis de aprendizagem.</w:t>
      </w:r>
      <w:r w:rsidR="00522E4B">
        <w:rPr>
          <w:bCs/>
          <w:color w:val="000000"/>
        </w:rPr>
        <w:t xml:space="preserve"> </w:t>
      </w:r>
      <w:r w:rsidRPr="00F97010">
        <w:rPr>
          <w:bCs/>
          <w:color w:val="000000"/>
        </w:rPr>
        <w:t>A professora-pesquisadora</w:t>
      </w:r>
      <w:r w:rsidR="008F077F">
        <w:rPr>
          <w:bCs/>
          <w:color w:val="000000"/>
        </w:rPr>
        <w:t xml:space="preserve"> </w:t>
      </w:r>
      <w:r w:rsidR="009B0174">
        <w:rPr>
          <w:bCs/>
          <w:color w:val="000000"/>
        </w:rPr>
        <w:t xml:space="preserve">é </w:t>
      </w:r>
      <w:r w:rsidR="008F077F">
        <w:rPr>
          <w:bCs/>
          <w:color w:val="000000"/>
        </w:rPr>
        <w:t>licenciada em Letras Português-Espanhol</w:t>
      </w:r>
      <w:r w:rsidR="00522E4B">
        <w:rPr>
          <w:bCs/>
          <w:color w:val="000000"/>
        </w:rPr>
        <w:t xml:space="preserve"> e</w:t>
      </w:r>
      <w:r w:rsidRPr="00F97010">
        <w:rPr>
          <w:bCs/>
          <w:color w:val="000000"/>
        </w:rPr>
        <w:t xml:space="preserve"> ministra aulas de Língua Portuguesa no Fundamental</w:t>
      </w:r>
      <w:r w:rsidR="009B0174">
        <w:rPr>
          <w:bCs/>
          <w:color w:val="000000"/>
        </w:rPr>
        <w:t xml:space="preserve"> e</w:t>
      </w:r>
      <w:r w:rsidRPr="00F97010">
        <w:rPr>
          <w:bCs/>
          <w:color w:val="000000"/>
        </w:rPr>
        <w:t xml:space="preserve"> Espanhol no Ensino Médio</w:t>
      </w:r>
      <w:r w:rsidR="008F077F">
        <w:rPr>
          <w:bCs/>
          <w:color w:val="000000"/>
        </w:rPr>
        <w:t>.</w:t>
      </w:r>
      <w:r w:rsidR="00522E4B">
        <w:rPr>
          <w:bCs/>
          <w:color w:val="000000"/>
        </w:rPr>
        <w:t xml:space="preserve"> </w:t>
      </w:r>
    </w:p>
    <w:p w14:paraId="3EB37B72" w14:textId="77777777" w:rsidR="00F97010" w:rsidRPr="00F97010" w:rsidRDefault="00F97010" w:rsidP="00F97010">
      <w:pPr>
        <w:rPr>
          <w:bCs/>
          <w:color w:val="000000"/>
        </w:rPr>
      </w:pPr>
    </w:p>
    <w:p w14:paraId="06938FDF" w14:textId="7E25AB58" w:rsidR="00F97010" w:rsidRPr="00F97010" w:rsidRDefault="00F97010" w:rsidP="00F97010">
      <w:pPr>
        <w:spacing w:line="240" w:lineRule="auto"/>
        <w:ind w:firstLine="0"/>
        <w:jc w:val="center"/>
        <w:rPr>
          <w:rFonts w:eastAsiaTheme="minorHAnsi"/>
        </w:rPr>
      </w:pPr>
      <w:r w:rsidRPr="00F97010">
        <w:rPr>
          <w:rFonts w:eastAsiaTheme="minorHAnsi"/>
          <w:b/>
        </w:rPr>
        <w:t xml:space="preserve">Quadro </w:t>
      </w:r>
      <w:r w:rsidR="007576E6">
        <w:rPr>
          <w:rFonts w:eastAsiaTheme="minorHAnsi"/>
          <w:b/>
        </w:rPr>
        <w:t>5</w:t>
      </w:r>
      <w:r w:rsidRPr="00F97010">
        <w:rPr>
          <w:rFonts w:eastAsiaTheme="minorHAnsi"/>
          <w:b/>
        </w:rPr>
        <w:t xml:space="preserve">. </w:t>
      </w:r>
      <w:r w:rsidRPr="00F97010">
        <w:rPr>
          <w:rFonts w:eastAsiaTheme="minorHAnsi"/>
        </w:rPr>
        <w:t>Dados sobre os alunos</w:t>
      </w:r>
      <w:r w:rsidR="00D525D5">
        <w:rPr>
          <w:rFonts w:eastAsiaTheme="minorHAnsi"/>
        </w:rPr>
        <w:t xml:space="preserve"> participantes</w:t>
      </w:r>
      <w:r w:rsidRPr="00F97010">
        <w:rPr>
          <w:rFonts w:eastAsia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2551"/>
        <w:gridCol w:w="2835"/>
      </w:tblGrid>
      <w:tr w:rsidR="00F97010" w:rsidRPr="00F97010" w14:paraId="6B8321EA" w14:textId="77777777" w:rsidTr="00BD1013">
        <w:trPr>
          <w:trHeight w:val="712"/>
          <w:jc w:val="center"/>
        </w:trPr>
        <w:tc>
          <w:tcPr>
            <w:tcW w:w="2689" w:type="dxa"/>
            <w:tcBorders>
              <w:top w:val="single" w:sz="4" w:space="0" w:color="auto"/>
              <w:left w:val="single" w:sz="4" w:space="0" w:color="auto"/>
              <w:bottom w:val="single" w:sz="4" w:space="0" w:color="auto"/>
              <w:right w:val="single" w:sz="4" w:space="0" w:color="auto"/>
            </w:tcBorders>
            <w:hideMark/>
          </w:tcPr>
          <w:p w14:paraId="66030E1D" w14:textId="77777777" w:rsidR="00F97010" w:rsidRPr="00F97010" w:rsidRDefault="00F97010" w:rsidP="003E0B34">
            <w:pPr>
              <w:spacing w:line="240" w:lineRule="auto"/>
              <w:ind w:firstLine="0"/>
              <w:jc w:val="center"/>
              <w:rPr>
                <w:rFonts w:eastAsiaTheme="minorHAnsi"/>
                <w:b/>
              </w:rPr>
            </w:pPr>
            <w:r w:rsidRPr="00F97010">
              <w:rPr>
                <w:rFonts w:eastAsiaTheme="minorHAnsi"/>
                <w:b/>
              </w:rPr>
              <w:t>ORIGEM GEOGRÁFICA</w:t>
            </w:r>
          </w:p>
        </w:tc>
        <w:tc>
          <w:tcPr>
            <w:tcW w:w="2551" w:type="dxa"/>
            <w:tcBorders>
              <w:top w:val="single" w:sz="4" w:space="0" w:color="auto"/>
              <w:left w:val="single" w:sz="4" w:space="0" w:color="auto"/>
              <w:bottom w:val="single" w:sz="4" w:space="0" w:color="auto"/>
              <w:right w:val="single" w:sz="4" w:space="0" w:color="auto"/>
            </w:tcBorders>
            <w:hideMark/>
          </w:tcPr>
          <w:p w14:paraId="1E415FE7" w14:textId="77777777" w:rsidR="00F97010" w:rsidRPr="00F97010" w:rsidRDefault="00F97010" w:rsidP="003E0B34">
            <w:pPr>
              <w:spacing w:line="240" w:lineRule="auto"/>
              <w:ind w:firstLine="0"/>
              <w:jc w:val="center"/>
              <w:rPr>
                <w:rFonts w:eastAsiaTheme="minorHAnsi"/>
                <w:b/>
              </w:rPr>
            </w:pPr>
            <w:r w:rsidRPr="00F97010">
              <w:rPr>
                <w:rFonts w:eastAsiaTheme="minorHAnsi"/>
                <w:b/>
              </w:rPr>
              <w:t>GÊNERO</w:t>
            </w:r>
          </w:p>
        </w:tc>
        <w:tc>
          <w:tcPr>
            <w:tcW w:w="2835" w:type="dxa"/>
            <w:tcBorders>
              <w:top w:val="single" w:sz="4" w:space="0" w:color="auto"/>
              <w:left w:val="single" w:sz="4" w:space="0" w:color="auto"/>
              <w:bottom w:val="single" w:sz="4" w:space="0" w:color="auto"/>
              <w:right w:val="single" w:sz="4" w:space="0" w:color="auto"/>
            </w:tcBorders>
            <w:hideMark/>
          </w:tcPr>
          <w:p w14:paraId="4D08F3F0" w14:textId="77777777" w:rsidR="00F97010" w:rsidRPr="00F97010" w:rsidRDefault="00F97010" w:rsidP="003E0B34">
            <w:pPr>
              <w:spacing w:line="240" w:lineRule="auto"/>
              <w:ind w:firstLine="0"/>
              <w:jc w:val="center"/>
              <w:rPr>
                <w:rFonts w:eastAsiaTheme="minorHAnsi"/>
                <w:b/>
                <w:bCs/>
              </w:rPr>
            </w:pPr>
            <w:r w:rsidRPr="00F97010">
              <w:rPr>
                <w:b/>
                <w:bCs/>
              </w:rPr>
              <w:t>GRUPOS ETÁRIOS</w:t>
            </w:r>
          </w:p>
        </w:tc>
      </w:tr>
      <w:tr w:rsidR="00F97010" w:rsidRPr="00F97010" w14:paraId="22793749" w14:textId="77777777" w:rsidTr="003E0B34">
        <w:trPr>
          <w:trHeight w:val="448"/>
          <w:jc w:val="center"/>
        </w:trPr>
        <w:tc>
          <w:tcPr>
            <w:tcW w:w="2689" w:type="dxa"/>
            <w:vMerge w:val="restart"/>
            <w:tcBorders>
              <w:top w:val="single" w:sz="4" w:space="0" w:color="auto"/>
              <w:left w:val="single" w:sz="4" w:space="0" w:color="auto"/>
              <w:bottom w:val="single" w:sz="4" w:space="0" w:color="auto"/>
              <w:right w:val="single" w:sz="4" w:space="0" w:color="auto"/>
            </w:tcBorders>
          </w:tcPr>
          <w:p w14:paraId="20B90525" w14:textId="77777777" w:rsidR="00F97010" w:rsidRPr="00F97010" w:rsidRDefault="00F97010" w:rsidP="003E0B34">
            <w:pPr>
              <w:spacing w:line="240" w:lineRule="auto"/>
              <w:ind w:firstLine="0"/>
              <w:jc w:val="center"/>
              <w:rPr>
                <w:rFonts w:eastAsiaTheme="minorHAnsi"/>
              </w:rPr>
            </w:pPr>
          </w:p>
          <w:p w14:paraId="75072F16" w14:textId="77777777" w:rsidR="00F97010" w:rsidRPr="00F97010" w:rsidRDefault="00F97010" w:rsidP="003E0B34">
            <w:pPr>
              <w:spacing w:line="240" w:lineRule="auto"/>
              <w:ind w:firstLine="0"/>
              <w:jc w:val="center"/>
              <w:rPr>
                <w:rFonts w:eastAsiaTheme="minorHAnsi"/>
              </w:rPr>
            </w:pPr>
            <w:r w:rsidRPr="00F97010">
              <w:rPr>
                <w:rFonts w:eastAsiaTheme="minorHAnsi"/>
              </w:rPr>
              <w:t xml:space="preserve">Zona rural </w:t>
            </w:r>
          </w:p>
        </w:tc>
        <w:tc>
          <w:tcPr>
            <w:tcW w:w="2551" w:type="dxa"/>
            <w:tcBorders>
              <w:top w:val="single" w:sz="4" w:space="0" w:color="auto"/>
              <w:left w:val="single" w:sz="4" w:space="0" w:color="auto"/>
              <w:bottom w:val="single" w:sz="4" w:space="0" w:color="auto"/>
              <w:right w:val="single" w:sz="4" w:space="0" w:color="auto"/>
            </w:tcBorders>
            <w:hideMark/>
          </w:tcPr>
          <w:p w14:paraId="2FA6463F" w14:textId="77777777" w:rsidR="00F97010" w:rsidRPr="00F97010" w:rsidRDefault="00F97010" w:rsidP="003E0B34">
            <w:pPr>
              <w:spacing w:line="240" w:lineRule="auto"/>
              <w:ind w:firstLine="0"/>
              <w:jc w:val="center"/>
              <w:rPr>
                <w:rFonts w:eastAsiaTheme="minorHAnsi"/>
              </w:rPr>
            </w:pPr>
            <w:r w:rsidRPr="00F97010">
              <w:rPr>
                <w:rFonts w:eastAsiaTheme="minorHAnsi"/>
              </w:rPr>
              <w:t>Masculino (1)</w:t>
            </w:r>
          </w:p>
        </w:tc>
        <w:tc>
          <w:tcPr>
            <w:tcW w:w="2835" w:type="dxa"/>
            <w:tcBorders>
              <w:top w:val="single" w:sz="4" w:space="0" w:color="auto"/>
              <w:left w:val="single" w:sz="4" w:space="0" w:color="auto"/>
              <w:bottom w:val="single" w:sz="4" w:space="0" w:color="auto"/>
              <w:right w:val="single" w:sz="4" w:space="0" w:color="auto"/>
            </w:tcBorders>
            <w:hideMark/>
          </w:tcPr>
          <w:p w14:paraId="18E19E0E" w14:textId="77777777" w:rsidR="00F97010" w:rsidRPr="00F97010" w:rsidRDefault="00F97010" w:rsidP="003E0B34">
            <w:pPr>
              <w:spacing w:line="240" w:lineRule="auto"/>
              <w:ind w:firstLine="0"/>
              <w:jc w:val="center"/>
              <w:rPr>
                <w:rFonts w:eastAsiaTheme="minorHAnsi"/>
              </w:rPr>
            </w:pPr>
            <w:r w:rsidRPr="00F97010">
              <w:rPr>
                <w:rFonts w:eastAsiaTheme="minorHAnsi"/>
              </w:rPr>
              <w:t>16</w:t>
            </w:r>
          </w:p>
        </w:tc>
      </w:tr>
      <w:tr w:rsidR="00F97010" w:rsidRPr="00F97010" w14:paraId="44338682" w14:textId="77777777" w:rsidTr="00BD1013">
        <w:trPr>
          <w:trHeight w:val="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4AA7D7" w14:textId="77777777" w:rsidR="00F97010" w:rsidRPr="00F97010" w:rsidRDefault="00F97010" w:rsidP="003E0B34">
            <w:pPr>
              <w:spacing w:line="240" w:lineRule="auto"/>
              <w:ind w:firstLine="0"/>
              <w:jc w:val="left"/>
              <w:rPr>
                <w:rFonts w:eastAsiaTheme="minorHAnsi"/>
              </w:rPr>
            </w:pPr>
          </w:p>
        </w:tc>
        <w:tc>
          <w:tcPr>
            <w:tcW w:w="2551" w:type="dxa"/>
            <w:tcBorders>
              <w:top w:val="single" w:sz="4" w:space="0" w:color="auto"/>
              <w:left w:val="single" w:sz="4" w:space="0" w:color="auto"/>
              <w:bottom w:val="single" w:sz="4" w:space="0" w:color="auto"/>
              <w:right w:val="single" w:sz="4" w:space="0" w:color="auto"/>
            </w:tcBorders>
            <w:hideMark/>
          </w:tcPr>
          <w:p w14:paraId="0E159F0D" w14:textId="77777777" w:rsidR="00F97010" w:rsidRPr="00F97010" w:rsidRDefault="00F97010" w:rsidP="003E0B34">
            <w:pPr>
              <w:spacing w:line="240" w:lineRule="auto"/>
              <w:ind w:firstLine="0"/>
              <w:jc w:val="center"/>
              <w:rPr>
                <w:rFonts w:eastAsiaTheme="minorHAnsi"/>
              </w:rPr>
            </w:pPr>
            <w:r w:rsidRPr="00F97010">
              <w:rPr>
                <w:rFonts w:eastAsiaTheme="minorHAnsi"/>
              </w:rPr>
              <w:t>Feminino (1)</w:t>
            </w:r>
          </w:p>
        </w:tc>
        <w:tc>
          <w:tcPr>
            <w:tcW w:w="2835" w:type="dxa"/>
            <w:tcBorders>
              <w:top w:val="single" w:sz="4" w:space="0" w:color="auto"/>
              <w:left w:val="single" w:sz="4" w:space="0" w:color="auto"/>
              <w:bottom w:val="single" w:sz="4" w:space="0" w:color="auto"/>
              <w:right w:val="single" w:sz="4" w:space="0" w:color="auto"/>
            </w:tcBorders>
            <w:hideMark/>
          </w:tcPr>
          <w:p w14:paraId="6E83752F" w14:textId="77777777" w:rsidR="00F97010" w:rsidRPr="00F97010" w:rsidRDefault="00F97010" w:rsidP="003E0B34">
            <w:pPr>
              <w:spacing w:line="240" w:lineRule="auto"/>
              <w:ind w:firstLine="0"/>
              <w:jc w:val="center"/>
              <w:rPr>
                <w:rFonts w:eastAsiaTheme="minorHAnsi"/>
              </w:rPr>
            </w:pPr>
            <w:r w:rsidRPr="00F97010">
              <w:rPr>
                <w:rFonts w:eastAsiaTheme="minorHAnsi"/>
              </w:rPr>
              <w:t xml:space="preserve">13 </w:t>
            </w:r>
          </w:p>
        </w:tc>
      </w:tr>
      <w:tr w:rsidR="00F97010" w:rsidRPr="00F97010" w14:paraId="01DA85AE" w14:textId="77777777" w:rsidTr="00BD1013">
        <w:trPr>
          <w:trHeight w:val="485"/>
          <w:jc w:val="center"/>
        </w:trPr>
        <w:tc>
          <w:tcPr>
            <w:tcW w:w="2689" w:type="dxa"/>
            <w:vMerge w:val="restart"/>
            <w:tcBorders>
              <w:top w:val="single" w:sz="4" w:space="0" w:color="auto"/>
              <w:left w:val="single" w:sz="4" w:space="0" w:color="auto"/>
              <w:bottom w:val="single" w:sz="4" w:space="0" w:color="auto"/>
              <w:right w:val="single" w:sz="4" w:space="0" w:color="auto"/>
            </w:tcBorders>
          </w:tcPr>
          <w:p w14:paraId="07BBFB94" w14:textId="77777777" w:rsidR="00F97010" w:rsidRPr="00F97010" w:rsidRDefault="00F97010" w:rsidP="003E0B34">
            <w:pPr>
              <w:spacing w:line="240" w:lineRule="auto"/>
              <w:ind w:firstLine="0"/>
              <w:jc w:val="center"/>
              <w:rPr>
                <w:rFonts w:eastAsiaTheme="minorHAnsi"/>
              </w:rPr>
            </w:pPr>
          </w:p>
          <w:p w14:paraId="51AF01C8" w14:textId="77777777" w:rsidR="00F97010" w:rsidRPr="00F97010" w:rsidRDefault="00F97010" w:rsidP="003E0B34">
            <w:pPr>
              <w:spacing w:line="240" w:lineRule="auto"/>
              <w:ind w:firstLine="0"/>
              <w:jc w:val="center"/>
              <w:rPr>
                <w:rFonts w:eastAsiaTheme="minorHAnsi"/>
              </w:rPr>
            </w:pPr>
            <w:r w:rsidRPr="00F97010">
              <w:rPr>
                <w:rFonts w:eastAsiaTheme="minorHAnsi"/>
              </w:rPr>
              <w:t xml:space="preserve">Zona urbana </w:t>
            </w:r>
          </w:p>
        </w:tc>
        <w:tc>
          <w:tcPr>
            <w:tcW w:w="2551" w:type="dxa"/>
            <w:tcBorders>
              <w:top w:val="single" w:sz="4" w:space="0" w:color="auto"/>
              <w:left w:val="single" w:sz="4" w:space="0" w:color="auto"/>
              <w:bottom w:val="single" w:sz="4" w:space="0" w:color="auto"/>
              <w:right w:val="single" w:sz="4" w:space="0" w:color="auto"/>
            </w:tcBorders>
            <w:hideMark/>
          </w:tcPr>
          <w:p w14:paraId="41E42528" w14:textId="4167E87B" w:rsidR="00F97010" w:rsidRPr="00F97010" w:rsidRDefault="00F97010" w:rsidP="003E0B34">
            <w:pPr>
              <w:spacing w:line="240" w:lineRule="auto"/>
              <w:ind w:firstLine="0"/>
              <w:jc w:val="center"/>
              <w:rPr>
                <w:rFonts w:eastAsiaTheme="minorHAnsi"/>
              </w:rPr>
            </w:pPr>
            <w:r w:rsidRPr="00F97010">
              <w:rPr>
                <w:rFonts w:eastAsiaTheme="minorHAnsi"/>
              </w:rPr>
              <w:t>Masculino (1</w:t>
            </w:r>
            <w:r w:rsidR="008E40CE">
              <w:rPr>
                <w:rFonts w:eastAsiaTheme="minorHAnsi"/>
              </w:rPr>
              <w:t>0</w:t>
            </w:r>
            <w:r w:rsidRPr="00F97010">
              <w:rPr>
                <w:rFonts w:eastAsiaTheme="minorHAnsi"/>
              </w:rPr>
              <w:t>)</w:t>
            </w:r>
          </w:p>
        </w:tc>
        <w:tc>
          <w:tcPr>
            <w:tcW w:w="2835" w:type="dxa"/>
            <w:tcBorders>
              <w:top w:val="single" w:sz="4" w:space="0" w:color="auto"/>
              <w:left w:val="single" w:sz="4" w:space="0" w:color="auto"/>
              <w:bottom w:val="single" w:sz="4" w:space="0" w:color="auto"/>
              <w:right w:val="single" w:sz="4" w:space="0" w:color="auto"/>
            </w:tcBorders>
            <w:hideMark/>
          </w:tcPr>
          <w:p w14:paraId="68723EA7" w14:textId="77777777" w:rsidR="00F97010" w:rsidRPr="00F97010" w:rsidRDefault="00F97010" w:rsidP="003E0B34">
            <w:pPr>
              <w:spacing w:line="240" w:lineRule="auto"/>
              <w:ind w:firstLine="0"/>
              <w:jc w:val="center"/>
              <w:rPr>
                <w:rFonts w:eastAsiaTheme="minorHAnsi"/>
              </w:rPr>
            </w:pPr>
            <w:r w:rsidRPr="00F97010">
              <w:rPr>
                <w:rFonts w:eastAsiaTheme="minorHAnsi"/>
              </w:rPr>
              <w:t>13-15</w:t>
            </w:r>
          </w:p>
        </w:tc>
      </w:tr>
      <w:tr w:rsidR="00F97010" w:rsidRPr="00F97010" w14:paraId="0CF0BEA2" w14:textId="77777777" w:rsidTr="003E0B34">
        <w:trPr>
          <w:trHeight w:val="3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47251A" w14:textId="77777777" w:rsidR="00F97010" w:rsidRPr="00F97010" w:rsidRDefault="00F97010" w:rsidP="003E0B34">
            <w:pPr>
              <w:spacing w:line="240" w:lineRule="auto"/>
              <w:ind w:firstLine="0"/>
              <w:jc w:val="left"/>
              <w:rPr>
                <w:rFonts w:eastAsiaTheme="minorHAnsi"/>
              </w:rPr>
            </w:pPr>
          </w:p>
        </w:tc>
        <w:tc>
          <w:tcPr>
            <w:tcW w:w="2551" w:type="dxa"/>
            <w:tcBorders>
              <w:top w:val="single" w:sz="4" w:space="0" w:color="auto"/>
              <w:left w:val="single" w:sz="4" w:space="0" w:color="auto"/>
              <w:bottom w:val="single" w:sz="4" w:space="0" w:color="auto"/>
              <w:right w:val="single" w:sz="4" w:space="0" w:color="auto"/>
            </w:tcBorders>
            <w:hideMark/>
          </w:tcPr>
          <w:p w14:paraId="3F671576" w14:textId="42140179" w:rsidR="00F97010" w:rsidRPr="00F97010" w:rsidRDefault="00F97010" w:rsidP="003E0B34">
            <w:pPr>
              <w:spacing w:line="240" w:lineRule="auto"/>
              <w:ind w:firstLine="0"/>
              <w:jc w:val="center"/>
              <w:rPr>
                <w:rFonts w:eastAsiaTheme="minorHAnsi"/>
              </w:rPr>
            </w:pPr>
            <w:r w:rsidRPr="00F97010">
              <w:rPr>
                <w:rFonts w:eastAsiaTheme="minorHAnsi"/>
              </w:rPr>
              <w:t>Feminino (1</w:t>
            </w:r>
            <w:r w:rsidR="008E40CE">
              <w:rPr>
                <w:rFonts w:eastAsiaTheme="minorHAnsi"/>
              </w:rPr>
              <w:t>2</w:t>
            </w:r>
            <w:r w:rsidRPr="00F97010">
              <w:rPr>
                <w:rFonts w:eastAsiaTheme="minorHAnsi"/>
              </w:rPr>
              <w:t>)</w:t>
            </w:r>
          </w:p>
        </w:tc>
        <w:tc>
          <w:tcPr>
            <w:tcW w:w="2835" w:type="dxa"/>
            <w:tcBorders>
              <w:top w:val="single" w:sz="4" w:space="0" w:color="auto"/>
              <w:left w:val="single" w:sz="4" w:space="0" w:color="auto"/>
              <w:bottom w:val="single" w:sz="4" w:space="0" w:color="auto"/>
              <w:right w:val="single" w:sz="4" w:space="0" w:color="auto"/>
            </w:tcBorders>
            <w:hideMark/>
          </w:tcPr>
          <w:p w14:paraId="70AF377E" w14:textId="48F3AF2E" w:rsidR="00F97010" w:rsidRPr="00F97010" w:rsidRDefault="00F97010" w:rsidP="003E0B34">
            <w:pPr>
              <w:spacing w:line="240" w:lineRule="auto"/>
              <w:ind w:firstLine="0"/>
              <w:jc w:val="center"/>
              <w:rPr>
                <w:rFonts w:eastAsiaTheme="minorHAnsi"/>
              </w:rPr>
            </w:pPr>
            <w:r w:rsidRPr="00F97010">
              <w:rPr>
                <w:rFonts w:eastAsiaTheme="minorHAnsi"/>
              </w:rPr>
              <w:t>13-</w:t>
            </w:r>
            <w:r w:rsidR="008E40CE">
              <w:rPr>
                <w:rFonts w:eastAsiaTheme="minorHAnsi"/>
              </w:rPr>
              <w:t>14</w:t>
            </w:r>
          </w:p>
        </w:tc>
      </w:tr>
      <w:tr w:rsidR="00F97010" w:rsidRPr="00F97010" w14:paraId="1D3CD930" w14:textId="77777777" w:rsidTr="00BD1013">
        <w:trPr>
          <w:trHeight w:val="313"/>
          <w:jc w:val="center"/>
        </w:trPr>
        <w:tc>
          <w:tcPr>
            <w:tcW w:w="8075" w:type="dxa"/>
            <w:gridSpan w:val="3"/>
            <w:tcBorders>
              <w:top w:val="single" w:sz="4" w:space="0" w:color="auto"/>
              <w:left w:val="single" w:sz="4" w:space="0" w:color="auto"/>
              <w:bottom w:val="single" w:sz="4" w:space="0" w:color="auto"/>
              <w:right w:val="single" w:sz="4" w:space="0" w:color="auto"/>
            </w:tcBorders>
            <w:hideMark/>
          </w:tcPr>
          <w:p w14:paraId="0ACE0906" w14:textId="636FADBD" w:rsidR="00F97010" w:rsidRPr="00F97010" w:rsidRDefault="00F97010" w:rsidP="003E0B34">
            <w:pPr>
              <w:spacing w:line="240" w:lineRule="auto"/>
              <w:ind w:firstLine="0"/>
              <w:jc w:val="center"/>
              <w:rPr>
                <w:rFonts w:eastAsiaTheme="minorHAnsi"/>
              </w:rPr>
            </w:pPr>
            <w:r w:rsidRPr="00F97010">
              <w:rPr>
                <w:rFonts w:eastAsiaTheme="minorHAnsi"/>
                <w:b/>
              </w:rPr>
              <w:t>Total =</w:t>
            </w:r>
            <w:r w:rsidRPr="00F97010">
              <w:rPr>
                <w:rFonts w:eastAsiaTheme="minorHAnsi"/>
              </w:rPr>
              <w:t xml:space="preserve"> 2</w:t>
            </w:r>
            <w:r w:rsidR="00D525D5">
              <w:rPr>
                <w:rFonts w:eastAsiaTheme="minorHAnsi"/>
              </w:rPr>
              <w:t xml:space="preserve">4 </w:t>
            </w:r>
            <w:r w:rsidRPr="00F97010">
              <w:rPr>
                <w:rFonts w:eastAsiaTheme="minorHAnsi"/>
              </w:rPr>
              <w:t xml:space="preserve">alunos </w:t>
            </w:r>
          </w:p>
        </w:tc>
      </w:tr>
    </w:tbl>
    <w:p w14:paraId="4264CE25" w14:textId="77777777" w:rsidR="00F97010" w:rsidRPr="00F97010" w:rsidRDefault="00F97010" w:rsidP="00F97010">
      <w:pPr>
        <w:spacing w:line="240" w:lineRule="auto"/>
        <w:ind w:firstLine="0"/>
        <w:jc w:val="center"/>
        <w:rPr>
          <w:bCs/>
          <w:color w:val="000000"/>
          <w:sz w:val="20"/>
        </w:rPr>
      </w:pPr>
      <w:r w:rsidRPr="00F97010">
        <w:rPr>
          <w:bCs/>
          <w:color w:val="000000"/>
          <w:sz w:val="20"/>
        </w:rPr>
        <w:t xml:space="preserve">Fonte: A autora (2020). </w:t>
      </w:r>
    </w:p>
    <w:p w14:paraId="304534C3" w14:textId="1CDEB866" w:rsidR="00F97010" w:rsidRDefault="00F97010" w:rsidP="00F97010">
      <w:pPr>
        <w:keepNext/>
        <w:keepLines/>
        <w:ind w:firstLine="0"/>
        <w:outlineLvl w:val="0"/>
        <w:rPr>
          <w:rFonts w:eastAsia="Times New Roman"/>
          <w:b/>
          <w:bCs/>
          <w:color w:val="000000"/>
          <w:szCs w:val="32"/>
        </w:rPr>
      </w:pPr>
    </w:p>
    <w:p w14:paraId="0060E96E" w14:textId="2966A0ED" w:rsidR="008323F3" w:rsidRDefault="008323F3" w:rsidP="003E0B34">
      <w:pPr>
        <w:autoSpaceDE w:val="0"/>
        <w:autoSpaceDN w:val="0"/>
        <w:adjustRightInd w:val="0"/>
        <w:spacing w:line="240" w:lineRule="auto"/>
        <w:ind w:firstLine="0"/>
        <w:jc w:val="center"/>
        <w:rPr>
          <w:lang w:eastAsia="pt-BR"/>
        </w:rPr>
      </w:pPr>
      <w:r w:rsidRPr="00F97010">
        <w:rPr>
          <w:b/>
          <w:lang w:eastAsia="pt-BR"/>
        </w:rPr>
        <w:t xml:space="preserve">Gráfico </w:t>
      </w:r>
      <w:r w:rsidR="00AE3A2F">
        <w:rPr>
          <w:b/>
          <w:lang w:eastAsia="pt-BR"/>
        </w:rPr>
        <w:t>1</w:t>
      </w:r>
      <w:r w:rsidRPr="00F97010">
        <w:rPr>
          <w:b/>
          <w:lang w:eastAsia="pt-BR"/>
        </w:rPr>
        <w:t>.</w:t>
      </w:r>
      <w:r w:rsidRPr="00F97010">
        <w:rPr>
          <w:lang w:eastAsia="pt-BR"/>
        </w:rPr>
        <w:t xml:space="preserve"> Porcentagem d</w:t>
      </w:r>
      <w:r w:rsidR="00AE3A2F">
        <w:rPr>
          <w:lang w:eastAsia="pt-BR"/>
        </w:rPr>
        <w:t>e</w:t>
      </w:r>
      <w:r w:rsidRPr="00F97010">
        <w:rPr>
          <w:lang w:eastAsia="pt-BR"/>
        </w:rPr>
        <w:t xml:space="preserve"> alunos</w:t>
      </w:r>
      <w:r>
        <w:rPr>
          <w:lang w:eastAsia="pt-BR"/>
        </w:rPr>
        <w:t xml:space="preserve"> por </w:t>
      </w:r>
      <w:r w:rsidR="00522E4B">
        <w:rPr>
          <w:lang w:eastAsia="pt-BR"/>
        </w:rPr>
        <w:t>g</w:t>
      </w:r>
      <w:r>
        <w:rPr>
          <w:lang w:eastAsia="pt-BR"/>
        </w:rPr>
        <w:t>ênero</w:t>
      </w:r>
      <w:r w:rsidR="003E0B34">
        <w:rPr>
          <w:lang w:eastAsia="pt-BR"/>
        </w:rPr>
        <w:t>.</w:t>
      </w:r>
    </w:p>
    <w:p w14:paraId="20E7D710" w14:textId="77777777" w:rsidR="008323F3" w:rsidRDefault="008323F3" w:rsidP="00522E4B">
      <w:pPr>
        <w:autoSpaceDE w:val="0"/>
        <w:autoSpaceDN w:val="0"/>
        <w:adjustRightInd w:val="0"/>
        <w:ind w:firstLine="0"/>
        <w:jc w:val="center"/>
        <w:rPr>
          <w:lang w:eastAsia="pt-BR"/>
        </w:rPr>
      </w:pPr>
      <w:r>
        <w:rPr>
          <w:noProof/>
          <w:lang w:eastAsia="pt-BR"/>
        </w:rPr>
        <w:drawing>
          <wp:inline distT="0" distB="0" distL="0" distR="0" wp14:anchorId="54E08C7B" wp14:editId="457A2366">
            <wp:extent cx="3695700" cy="2105025"/>
            <wp:effectExtent l="0" t="0" r="0" b="9525"/>
            <wp:docPr id="16" name="Gráfico 16">
              <a:extLst xmlns:a="http://schemas.openxmlformats.org/drawingml/2006/main">
                <a:ext uri="{FF2B5EF4-FFF2-40B4-BE49-F238E27FC236}">
                  <a16:creationId xmlns:a16="http://schemas.microsoft.com/office/drawing/2014/main" id="{A37928DA-8A7C-4392-8ED9-08786202AE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8D3CCA7" w14:textId="77777777" w:rsidR="003E0B34" w:rsidRPr="00F97010" w:rsidRDefault="003E0B34" w:rsidP="003E0B34">
      <w:pPr>
        <w:spacing w:line="240" w:lineRule="auto"/>
        <w:ind w:firstLine="0"/>
        <w:jc w:val="center"/>
        <w:rPr>
          <w:bCs/>
          <w:color w:val="000000"/>
          <w:sz w:val="20"/>
        </w:rPr>
      </w:pPr>
      <w:r w:rsidRPr="00F97010">
        <w:rPr>
          <w:bCs/>
          <w:color w:val="000000"/>
          <w:sz w:val="20"/>
        </w:rPr>
        <w:t xml:space="preserve">Fonte: A autora (2020). </w:t>
      </w:r>
    </w:p>
    <w:p w14:paraId="53515738" w14:textId="77777777" w:rsidR="003E0B34" w:rsidRDefault="003E0B34" w:rsidP="008323F3">
      <w:pPr>
        <w:autoSpaceDE w:val="0"/>
        <w:autoSpaceDN w:val="0"/>
        <w:adjustRightInd w:val="0"/>
        <w:rPr>
          <w:bCs/>
          <w:color w:val="000000"/>
        </w:rPr>
      </w:pPr>
    </w:p>
    <w:p w14:paraId="793239D5" w14:textId="28B60BAD" w:rsidR="008323F3" w:rsidRDefault="008323F3" w:rsidP="008323F3">
      <w:pPr>
        <w:autoSpaceDE w:val="0"/>
        <w:autoSpaceDN w:val="0"/>
        <w:adjustRightInd w:val="0"/>
        <w:rPr>
          <w:bCs/>
          <w:color w:val="000000"/>
        </w:rPr>
      </w:pPr>
      <w:r>
        <w:rPr>
          <w:bCs/>
          <w:color w:val="000000"/>
        </w:rPr>
        <w:t>Verifica</w:t>
      </w:r>
      <w:r w:rsidR="00522E4B">
        <w:rPr>
          <w:bCs/>
          <w:color w:val="000000"/>
        </w:rPr>
        <w:t>mos</w:t>
      </w:r>
      <w:r>
        <w:rPr>
          <w:bCs/>
          <w:color w:val="000000"/>
        </w:rPr>
        <w:t xml:space="preserve"> que</w:t>
      </w:r>
      <w:r w:rsidR="00522E4B">
        <w:rPr>
          <w:bCs/>
          <w:color w:val="000000"/>
        </w:rPr>
        <w:t>,</w:t>
      </w:r>
      <w:r>
        <w:rPr>
          <w:bCs/>
          <w:color w:val="000000"/>
        </w:rPr>
        <w:t xml:space="preserve"> dos 24 alunos que participaram da atividade diagnóstica, 46% são do gênero masculino, o que representa 11 alunos, e 54% </w:t>
      </w:r>
      <w:r w:rsidR="00522E4B">
        <w:rPr>
          <w:bCs/>
          <w:color w:val="000000"/>
        </w:rPr>
        <w:t xml:space="preserve">são </w:t>
      </w:r>
      <w:r>
        <w:rPr>
          <w:bCs/>
          <w:color w:val="000000"/>
        </w:rPr>
        <w:t xml:space="preserve">do gênero feminino, o que representa 13 alunos. </w:t>
      </w:r>
    </w:p>
    <w:p w14:paraId="16E19160" w14:textId="77777777" w:rsidR="008323F3" w:rsidRDefault="008323F3" w:rsidP="008323F3">
      <w:pPr>
        <w:autoSpaceDE w:val="0"/>
        <w:autoSpaceDN w:val="0"/>
        <w:adjustRightInd w:val="0"/>
        <w:rPr>
          <w:lang w:eastAsia="pt-BR"/>
        </w:rPr>
      </w:pPr>
      <w:r>
        <w:rPr>
          <w:bCs/>
          <w:color w:val="000000"/>
        </w:rPr>
        <w:t xml:space="preserve">  </w:t>
      </w:r>
    </w:p>
    <w:p w14:paraId="6692C00D" w14:textId="2EC4D10C" w:rsidR="008323F3" w:rsidRDefault="008323F3" w:rsidP="003E0B34">
      <w:pPr>
        <w:autoSpaceDE w:val="0"/>
        <w:autoSpaceDN w:val="0"/>
        <w:adjustRightInd w:val="0"/>
        <w:spacing w:line="240" w:lineRule="auto"/>
        <w:ind w:firstLine="0"/>
        <w:jc w:val="center"/>
        <w:rPr>
          <w:lang w:eastAsia="pt-BR"/>
        </w:rPr>
      </w:pPr>
      <w:r w:rsidRPr="00F97010">
        <w:rPr>
          <w:b/>
          <w:lang w:eastAsia="pt-BR"/>
        </w:rPr>
        <w:t xml:space="preserve">Gráfico </w:t>
      </w:r>
      <w:r w:rsidR="00AE3A2F">
        <w:rPr>
          <w:b/>
          <w:lang w:eastAsia="pt-BR"/>
        </w:rPr>
        <w:t>2</w:t>
      </w:r>
      <w:r w:rsidRPr="00F97010">
        <w:rPr>
          <w:b/>
          <w:lang w:eastAsia="pt-BR"/>
        </w:rPr>
        <w:t>.</w:t>
      </w:r>
      <w:r w:rsidRPr="00F97010">
        <w:rPr>
          <w:lang w:eastAsia="pt-BR"/>
        </w:rPr>
        <w:t xml:space="preserve"> Porcentagem d</w:t>
      </w:r>
      <w:r w:rsidR="00AE3A2F">
        <w:rPr>
          <w:lang w:eastAsia="pt-BR"/>
        </w:rPr>
        <w:t>e</w:t>
      </w:r>
      <w:r w:rsidRPr="00F97010">
        <w:rPr>
          <w:lang w:eastAsia="pt-BR"/>
        </w:rPr>
        <w:t xml:space="preserve"> alunos</w:t>
      </w:r>
      <w:r>
        <w:rPr>
          <w:lang w:eastAsia="pt-BR"/>
        </w:rPr>
        <w:t xml:space="preserve"> por </w:t>
      </w:r>
      <w:r w:rsidR="003E0B34">
        <w:rPr>
          <w:lang w:eastAsia="pt-BR"/>
        </w:rPr>
        <w:t>f</w:t>
      </w:r>
      <w:r>
        <w:rPr>
          <w:lang w:eastAsia="pt-BR"/>
        </w:rPr>
        <w:t>aixa etária</w:t>
      </w:r>
      <w:r w:rsidR="003E0B34">
        <w:rPr>
          <w:lang w:eastAsia="pt-BR"/>
        </w:rPr>
        <w:t xml:space="preserve">. </w:t>
      </w:r>
    </w:p>
    <w:p w14:paraId="26DEAB0F" w14:textId="77777777" w:rsidR="008323F3" w:rsidRDefault="008323F3" w:rsidP="00522E4B">
      <w:pPr>
        <w:autoSpaceDE w:val="0"/>
        <w:autoSpaceDN w:val="0"/>
        <w:adjustRightInd w:val="0"/>
        <w:ind w:firstLine="0"/>
        <w:jc w:val="center"/>
        <w:rPr>
          <w:lang w:eastAsia="pt-BR"/>
        </w:rPr>
      </w:pPr>
      <w:r>
        <w:rPr>
          <w:noProof/>
          <w:lang w:eastAsia="pt-BR"/>
        </w:rPr>
        <w:drawing>
          <wp:inline distT="0" distB="0" distL="0" distR="0" wp14:anchorId="79ACDC4A" wp14:editId="778BF3B9">
            <wp:extent cx="4923790" cy="2590800"/>
            <wp:effectExtent l="0" t="0" r="10160" b="0"/>
            <wp:docPr id="17" name="Gráfico 17">
              <a:extLst xmlns:a="http://schemas.openxmlformats.org/drawingml/2006/main">
                <a:ext uri="{FF2B5EF4-FFF2-40B4-BE49-F238E27FC236}">
                  <a16:creationId xmlns:a16="http://schemas.microsoft.com/office/drawing/2014/main" id="{9AF4A1DC-E12E-4404-BD33-83BF7A4DFB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70C414" w14:textId="77777777" w:rsidR="003E0B34" w:rsidRPr="00F97010" w:rsidRDefault="003E0B34" w:rsidP="003E0B34">
      <w:pPr>
        <w:spacing w:line="240" w:lineRule="auto"/>
        <w:ind w:firstLine="0"/>
        <w:jc w:val="center"/>
        <w:rPr>
          <w:bCs/>
          <w:color w:val="000000"/>
          <w:sz w:val="20"/>
        </w:rPr>
      </w:pPr>
      <w:r w:rsidRPr="00F97010">
        <w:rPr>
          <w:bCs/>
          <w:color w:val="000000"/>
          <w:sz w:val="20"/>
        </w:rPr>
        <w:t xml:space="preserve">Fonte: A autora (2020). </w:t>
      </w:r>
    </w:p>
    <w:p w14:paraId="47552D59" w14:textId="77777777" w:rsidR="008323F3" w:rsidRDefault="008323F3" w:rsidP="003E0B34">
      <w:pPr>
        <w:autoSpaceDE w:val="0"/>
        <w:autoSpaceDN w:val="0"/>
        <w:adjustRightInd w:val="0"/>
        <w:rPr>
          <w:b/>
          <w:lang w:eastAsia="pt-BR"/>
        </w:rPr>
      </w:pPr>
    </w:p>
    <w:p w14:paraId="29B99370" w14:textId="0AFEC9F4" w:rsidR="008323F3" w:rsidRPr="000C6B98" w:rsidRDefault="008323F3" w:rsidP="003E0B34">
      <w:pPr>
        <w:autoSpaceDE w:val="0"/>
        <w:autoSpaceDN w:val="0"/>
        <w:adjustRightInd w:val="0"/>
        <w:rPr>
          <w:bCs/>
          <w:lang w:eastAsia="pt-BR"/>
        </w:rPr>
      </w:pPr>
      <w:r w:rsidRPr="000C6B98">
        <w:rPr>
          <w:bCs/>
          <w:lang w:eastAsia="pt-BR"/>
        </w:rPr>
        <w:t>Observa</w:t>
      </w:r>
      <w:r w:rsidR="00522E4B">
        <w:rPr>
          <w:bCs/>
          <w:lang w:eastAsia="pt-BR"/>
        </w:rPr>
        <w:t>mos</w:t>
      </w:r>
      <w:r w:rsidRPr="000C6B98">
        <w:rPr>
          <w:bCs/>
          <w:lang w:eastAsia="pt-BR"/>
        </w:rPr>
        <w:t xml:space="preserve"> que </w:t>
      </w:r>
      <w:r>
        <w:rPr>
          <w:bCs/>
          <w:lang w:eastAsia="pt-BR"/>
        </w:rPr>
        <w:t>63% dos alunos da turma possu</w:t>
      </w:r>
      <w:r w:rsidR="00426FD7">
        <w:rPr>
          <w:bCs/>
          <w:lang w:eastAsia="pt-BR"/>
        </w:rPr>
        <w:t>em</w:t>
      </w:r>
      <w:r>
        <w:rPr>
          <w:bCs/>
          <w:lang w:eastAsia="pt-BR"/>
        </w:rPr>
        <w:t xml:space="preserve"> 13 anos, 29% </w:t>
      </w:r>
      <w:r w:rsidR="00522E4B">
        <w:rPr>
          <w:bCs/>
          <w:lang w:eastAsia="pt-BR"/>
        </w:rPr>
        <w:t xml:space="preserve">têm </w:t>
      </w:r>
      <w:r>
        <w:rPr>
          <w:bCs/>
          <w:lang w:eastAsia="pt-BR"/>
        </w:rPr>
        <w:t xml:space="preserve">14 anos, 4% </w:t>
      </w:r>
      <w:r w:rsidR="00522E4B">
        <w:rPr>
          <w:bCs/>
          <w:lang w:eastAsia="pt-BR"/>
        </w:rPr>
        <w:t xml:space="preserve">têm </w:t>
      </w:r>
      <w:r>
        <w:rPr>
          <w:bCs/>
          <w:lang w:eastAsia="pt-BR"/>
        </w:rPr>
        <w:t xml:space="preserve">15 anos e 4% </w:t>
      </w:r>
      <w:r w:rsidR="00522E4B">
        <w:rPr>
          <w:bCs/>
          <w:lang w:eastAsia="pt-BR"/>
        </w:rPr>
        <w:t xml:space="preserve">possuem </w:t>
      </w:r>
      <w:r>
        <w:rPr>
          <w:bCs/>
          <w:lang w:eastAsia="pt-BR"/>
        </w:rPr>
        <w:t xml:space="preserve">16 anos. Ou seja, os alunos participantes compunham 15 alunos com 13 anos, 7 alunos com 14 anos, 1 aluno com 15 anos e 1 aluno com 16 anos. </w:t>
      </w:r>
    </w:p>
    <w:p w14:paraId="4F59FCF0" w14:textId="77777777" w:rsidR="008323F3" w:rsidRDefault="008323F3" w:rsidP="003E0B34">
      <w:pPr>
        <w:autoSpaceDE w:val="0"/>
        <w:autoSpaceDN w:val="0"/>
        <w:adjustRightInd w:val="0"/>
        <w:rPr>
          <w:b/>
          <w:lang w:eastAsia="pt-BR"/>
        </w:rPr>
      </w:pPr>
    </w:p>
    <w:p w14:paraId="4A496771" w14:textId="1576B2D1" w:rsidR="008323F3" w:rsidRDefault="008323F3" w:rsidP="003E0B34">
      <w:pPr>
        <w:autoSpaceDE w:val="0"/>
        <w:autoSpaceDN w:val="0"/>
        <w:adjustRightInd w:val="0"/>
        <w:spacing w:line="240" w:lineRule="auto"/>
        <w:ind w:firstLine="0"/>
        <w:jc w:val="center"/>
        <w:rPr>
          <w:lang w:eastAsia="pt-BR"/>
        </w:rPr>
      </w:pPr>
      <w:r w:rsidRPr="00F97010">
        <w:rPr>
          <w:b/>
          <w:lang w:eastAsia="pt-BR"/>
        </w:rPr>
        <w:t xml:space="preserve">Gráfico </w:t>
      </w:r>
      <w:r w:rsidR="00AE3A2F">
        <w:rPr>
          <w:b/>
          <w:lang w:eastAsia="pt-BR"/>
        </w:rPr>
        <w:t>3</w:t>
      </w:r>
      <w:r w:rsidRPr="00F97010">
        <w:rPr>
          <w:b/>
          <w:lang w:eastAsia="pt-BR"/>
        </w:rPr>
        <w:t>.</w:t>
      </w:r>
      <w:r w:rsidRPr="00F97010">
        <w:rPr>
          <w:lang w:eastAsia="pt-BR"/>
        </w:rPr>
        <w:t xml:space="preserve"> Porcentagem d</w:t>
      </w:r>
      <w:r w:rsidR="00AE3A2F">
        <w:rPr>
          <w:lang w:eastAsia="pt-BR"/>
        </w:rPr>
        <w:t>e</w:t>
      </w:r>
      <w:r w:rsidRPr="00F97010">
        <w:rPr>
          <w:lang w:eastAsia="pt-BR"/>
        </w:rPr>
        <w:t xml:space="preserve"> alunos</w:t>
      </w:r>
      <w:r>
        <w:rPr>
          <w:lang w:eastAsia="pt-BR"/>
        </w:rPr>
        <w:t xml:space="preserve"> por origem geográfica</w:t>
      </w:r>
      <w:r w:rsidR="00522E4B">
        <w:rPr>
          <w:lang w:eastAsia="pt-BR"/>
        </w:rPr>
        <w:t>.</w:t>
      </w:r>
    </w:p>
    <w:p w14:paraId="3E91412C" w14:textId="77777777" w:rsidR="008323F3" w:rsidRDefault="008323F3" w:rsidP="00522E4B">
      <w:pPr>
        <w:autoSpaceDE w:val="0"/>
        <w:autoSpaceDN w:val="0"/>
        <w:adjustRightInd w:val="0"/>
        <w:ind w:firstLine="0"/>
        <w:jc w:val="center"/>
        <w:rPr>
          <w:lang w:eastAsia="pt-BR"/>
        </w:rPr>
      </w:pPr>
      <w:r>
        <w:rPr>
          <w:noProof/>
          <w:lang w:eastAsia="pt-BR"/>
        </w:rPr>
        <w:drawing>
          <wp:inline distT="0" distB="0" distL="0" distR="0" wp14:anchorId="4F11EF53" wp14:editId="7E172B60">
            <wp:extent cx="3981450" cy="2305050"/>
            <wp:effectExtent l="0" t="0" r="0" b="0"/>
            <wp:docPr id="18" name="Gráfico 18">
              <a:extLst xmlns:a="http://schemas.openxmlformats.org/drawingml/2006/main">
                <a:ext uri="{FF2B5EF4-FFF2-40B4-BE49-F238E27FC236}">
                  <a16:creationId xmlns:a16="http://schemas.microsoft.com/office/drawing/2014/main" id="{C37F44BA-57BC-4C96-BD61-4FF144435E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8C536F8" w14:textId="77777777" w:rsidR="003E0B34" w:rsidRPr="00F97010" w:rsidRDefault="003E0B34" w:rsidP="003E0B34">
      <w:pPr>
        <w:spacing w:line="240" w:lineRule="auto"/>
        <w:ind w:firstLine="0"/>
        <w:jc w:val="center"/>
        <w:rPr>
          <w:bCs/>
          <w:color w:val="000000"/>
          <w:sz w:val="20"/>
        </w:rPr>
      </w:pPr>
      <w:r w:rsidRPr="00F97010">
        <w:rPr>
          <w:bCs/>
          <w:color w:val="000000"/>
          <w:sz w:val="20"/>
        </w:rPr>
        <w:t xml:space="preserve">Fonte: A autora (2020). </w:t>
      </w:r>
    </w:p>
    <w:p w14:paraId="657E10EB" w14:textId="77777777" w:rsidR="008323F3" w:rsidRDefault="008323F3" w:rsidP="003E0B34">
      <w:pPr>
        <w:autoSpaceDE w:val="0"/>
        <w:autoSpaceDN w:val="0"/>
        <w:adjustRightInd w:val="0"/>
        <w:rPr>
          <w:lang w:eastAsia="pt-BR"/>
        </w:rPr>
      </w:pPr>
    </w:p>
    <w:p w14:paraId="305C02B4" w14:textId="2BE64FC1" w:rsidR="008323F3" w:rsidRDefault="008323F3" w:rsidP="003E0B34">
      <w:pPr>
        <w:autoSpaceDE w:val="0"/>
        <w:autoSpaceDN w:val="0"/>
        <w:adjustRightInd w:val="0"/>
        <w:rPr>
          <w:lang w:eastAsia="pt-BR"/>
        </w:rPr>
      </w:pPr>
      <w:r>
        <w:rPr>
          <w:lang w:eastAsia="pt-BR"/>
        </w:rPr>
        <w:lastRenderedPageBreak/>
        <w:t xml:space="preserve">Em relação ao fator </w:t>
      </w:r>
      <w:r w:rsidR="003E0B34">
        <w:rPr>
          <w:lang w:eastAsia="pt-BR"/>
        </w:rPr>
        <w:t xml:space="preserve">evidenciado </w:t>
      </w:r>
      <w:r w:rsidR="00522E4B">
        <w:rPr>
          <w:lang w:eastAsia="pt-BR"/>
        </w:rPr>
        <w:t>anteriormente</w:t>
      </w:r>
      <w:r>
        <w:rPr>
          <w:lang w:eastAsia="pt-BR"/>
        </w:rPr>
        <w:t>, verifica</w:t>
      </w:r>
      <w:r w:rsidR="00522E4B">
        <w:rPr>
          <w:lang w:eastAsia="pt-BR"/>
        </w:rPr>
        <w:t>mos</w:t>
      </w:r>
      <w:r>
        <w:rPr>
          <w:lang w:eastAsia="pt-BR"/>
        </w:rPr>
        <w:t xml:space="preserve"> que</w:t>
      </w:r>
      <w:r w:rsidR="003E0B34">
        <w:rPr>
          <w:lang w:eastAsia="pt-BR"/>
        </w:rPr>
        <w:t>,</w:t>
      </w:r>
      <w:r>
        <w:rPr>
          <w:lang w:eastAsia="pt-BR"/>
        </w:rPr>
        <w:t xml:space="preserve"> dos 24 alunos participantes da pesquisa</w:t>
      </w:r>
      <w:r w:rsidR="003E0B34">
        <w:rPr>
          <w:lang w:eastAsia="pt-BR"/>
        </w:rPr>
        <w:t>,</w:t>
      </w:r>
      <w:r>
        <w:rPr>
          <w:lang w:eastAsia="pt-BR"/>
        </w:rPr>
        <w:t xml:space="preserve"> 8% vive</w:t>
      </w:r>
      <w:r w:rsidR="003E0B34">
        <w:rPr>
          <w:lang w:eastAsia="pt-BR"/>
        </w:rPr>
        <w:t>m</w:t>
      </w:r>
      <w:r>
        <w:rPr>
          <w:lang w:eastAsia="pt-BR"/>
        </w:rPr>
        <w:t xml:space="preserve"> na zona rural</w:t>
      </w:r>
      <w:r w:rsidR="003E0B34">
        <w:rPr>
          <w:lang w:eastAsia="pt-BR"/>
        </w:rPr>
        <w:t>,</w:t>
      </w:r>
      <w:r>
        <w:rPr>
          <w:lang w:eastAsia="pt-BR"/>
        </w:rPr>
        <w:t xml:space="preserve"> o que equivale a 2 alunos apenas</w:t>
      </w:r>
      <w:r w:rsidR="00426FD7">
        <w:rPr>
          <w:lang w:eastAsia="pt-BR"/>
        </w:rPr>
        <w:t>,</w:t>
      </w:r>
      <w:r>
        <w:rPr>
          <w:lang w:eastAsia="pt-BR"/>
        </w:rPr>
        <w:t xml:space="preserve"> e 92% vive</w:t>
      </w:r>
      <w:r w:rsidR="00426FD7">
        <w:rPr>
          <w:lang w:eastAsia="pt-BR"/>
        </w:rPr>
        <w:t>m</w:t>
      </w:r>
      <w:r>
        <w:rPr>
          <w:lang w:eastAsia="pt-BR"/>
        </w:rPr>
        <w:t xml:space="preserve"> na zona urbana. </w:t>
      </w:r>
    </w:p>
    <w:p w14:paraId="2754EEFB" w14:textId="77777777" w:rsidR="008323F3" w:rsidRPr="00F97010" w:rsidRDefault="008323F3" w:rsidP="003E0B34">
      <w:pPr>
        <w:keepNext/>
        <w:keepLines/>
        <w:rPr>
          <w:rFonts w:eastAsia="Times New Roman"/>
          <w:b/>
          <w:bCs/>
          <w:color w:val="000000"/>
          <w:szCs w:val="32"/>
        </w:rPr>
      </w:pPr>
    </w:p>
    <w:p w14:paraId="6A05F614" w14:textId="77777777" w:rsidR="00F97010" w:rsidRPr="00F97010" w:rsidRDefault="00F97010" w:rsidP="00F97010">
      <w:pPr>
        <w:keepNext/>
        <w:keepLines/>
        <w:ind w:firstLine="0"/>
        <w:outlineLvl w:val="0"/>
        <w:rPr>
          <w:rFonts w:eastAsia="Times New Roman"/>
          <w:b/>
          <w:bCs/>
          <w:color w:val="000000"/>
          <w:szCs w:val="32"/>
        </w:rPr>
      </w:pPr>
      <w:r w:rsidRPr="00F97010">
        <w:rPr>
          <w:rFonts w:eastAsia="Times New Roman"/>
          <w:b/>
          <w:bCs/>
          <w:color w:val="000000"/>
          <w:szCs w:val="32"/>
        </w:rPr>
        <w:t xml:space="preserve">5.4 Instrumentos de coleta de dados </w:t>
      </w:r>
    </w:p>
    <w:p w14:paraId="01BE43EC" w14:textId="77777777" w:rsidR="00F97010" w:rsidRPr="00F97010" w:rsidRDefault="00F97010" w:rsidP="00F97010">
      <w:pPr>
        <w:autoSpaceDE w:val="0"/>
        <w:autoSpaceDN w:val="0"/>
        <w:adjustRightInd w:val="0"/>
        <w:rPr>
          <w:b/>
          <w:color w:val="000000"/>
          <w:lang w:eastAsia="pt-BR"/>
        </w:rPr>
      </w:pPr>
      <w:r w:rsidRPr="00F97010">
        <w:rPr>
          <w:b/>
          <w:bCs/>
          <w:color w:val="000000"/>
          <w:lang w:eastAsia="pt-BR"/>
        </w:rPr>
        <w:t xml:space="preserve"> </w:t>
      </w:r>
    </w:p>
    <w:p w14:paraId="7B40625D" w14:textId="73BC8F58" w:rsidR="00F97010" w:rsidRPr="00F97010" w:rsidRDefault="00F97010" w:rsidP="00F97010">
      <w:pPr>
        <w:rPr>
          <w:color w:val="000000"/>
          <w:lang w:eastAsia="pt-BR"/>
        </w:rPr>
      </w:pPr>
      <w:r w:rsidRPr="00F97010">
        <w:rPr>
          <w:color w:val="000000"/>
          <w:lang w:eastAsia="pt-BR"/>
        </w:rPr>
        <w:t xml:space="preserve">Os instrumentos de coleta utilizados são a atividade diagnóstica, atividade de escrita já realizada em que constavam 5 imagens que os alunos deveriam descrever e narrar, e um ditado imagético oral e escrito. No que se refere </w:t>
      </w:r>
      <w:r w:rsidR="00AB56D2">
        <w:rPr>
          <w:color w:val="000000"/>
          <w:lang w:eastAsia="pt-BR"/>
        </w:rPr>
        <w:t>à</w:t>
      </w:r>
      <w:r w:rsidRPr="00F97010">
        <w:rPr>
          <w:color w:val="000000"/>
          <w:lang w:eastAsia="pt-BR"/>
        </w:rPr>
        <w:t xml:space="preserve"> oralidade, o ditado </w:t>
      </w:r>
      <w:r w:rsidR="00E616E7" w:rsidRPr="00E616E7">
        <w:rPr>
          <w:color w:val="000000"/>
          <w:lang w:eastAsia="pt-BR"/>
        </w:rPr>
        <w:t>deve</w:t>
      </w:r>
      <w:r w:rsidR="00B45988">
        <w:rPr>
          <w:color w:val="000000"/>
          <w:lang w:eastAsia="pt-BR"/>
        </w:rPr>
        <w:t xml:space="preserve"> ser</w:t>
      </w:r>
      <w:r w:rsidRPr="00E616E7">
        <w:rPr>
          <w:color w:val="000000"/>
          <w:lang w:eastAsia="pt-BR"/>
        </w:rPr>
        <w:t xml:space="preserve"> realizado</w:t>
      </w:r>
      <w:r w:rsidRPr="00F97010">
        <w:rPr>
          <w:color w:val="000000"/>
          <w:lang w:eastAsia="pt-BR"/>
        </w:rPr>
        <w:t xml:space="preserve"> com um aluno por vez em que o aluno pronuncia o nome que corresponde </w:t>
      </w:r>
      <w:r w:rsidR="00AB56D2">
        <w:rPr>
          <w:color w:val="000000"/>
          <w:lang w:eastAsia="pt-BR"/>
        </w:rPr>
        <w:t>à</w:t>
      </w:r>
      <w:r w:rsidRPr="00F97010">
        <w:rPr>
          <w:color w:val="000000"/>
          <w:lang w:eastAsia="pt-BR"/>
        </w:rPr>
        <w:t>s imagens</w:t>
      </w:r>
      <w:r w:rsidR="00AB56D2">
        <w:rPr>
          <w:color w:val="000000"/>
          <w:lang w:eastAsia="pt-BR"/>
        </w:rPr>
        <w:t>,</w:t>
      </w:r>
      <w:r w:rsidRPr="00F97010">
        <w:rPr>
          <w:color w:val="000000"/>
          <w:lang w:eastAsia="pt-BR"/>
        </w:rPr>
        <w:t xml:space="preserve"> e o professor faz a gravação. Depois as mesmas imagens servem para serem representadas de forma escrita por cada aluno, porém</w:t>
      </w:r>
      <w:r w:rsidR="00AB56D2">
        <w:rPr>
          <w:color w:val="000000"/>
          <w:lang w:eastAsia="pt-BR"/>
        </w:rPr>
        <w:t xml:space="preserve"> é uma atividade</w:t>
      </w:r>
      <w:r w:rsidRPr="00F97010">
        <w:rPr>
          <w:color w:val="000000"/>
          <w:lang w:eastAsia="pt-BR"/>
        </w:rPr>
        <w:t xml:space="preserve"> realizada por todos de uma única vez. </w:t>
      </w:r>
      <w:r w:rsidRPr="00F97010">
        <w:rPr>
          <w:lang w:eastAsia="pt-BR"/>
        </w:rPr>
        <w:t>O ditado é composto de 20 imagens</w:t>
      </w:r>
      <w:r w:rsidR="00AB56D2">
        <w:rPr>
          <w:lang w:eastAsia="pt-BR"/>
        </w:rPr>
        <w:t>,</w:t>
      </w:r>
      <w:r w:rsidRPr="00F97010">
        <w:rPr>
          <w:lang w:eastAsia="pt-BR"/>
        </w:rPr>
        <w:t xml:space="preserve"> sendo que 14 palavras possuem contextos favorecedores de monotongação e 6 palavras são distratoras, a</w:t>
      </w:r>
      <w:r w:rsidR="00AB56D2">
        <w:rPr>
          <w:lang w:eastAsia="pt-BR"/>
        </w:rPr>
        <w:t xml:space="preserve"> </w:t>
      </w:r>
      <w:r w:rsidRPr="00F97010">
        <w:rPr>
          <w:lang w:eastAsia="pt-BR"/>
        </w:rPr>
        <w:t xml:space="preserve">fim de que o aluno não perceba o que se está pesquisando. </w:t>
      </w:r>
      <w:r w:rsidRPr="00F97010">
        <w:rPr>
          <w:color w:val="000000"/>
          <w:lang w:eastAsia="pt-BR"/>
        </w:rPr>
        <w:t xml:space="preserve">Tais instrumentos estão elencados a seguir. </w:t>
      </w:r>
    </w:p>
    <w:p w14:paraId="700A7B60" w14:textId="77777777" w:rsidR="00F97010" w:rsidRPr="00F97010" w:rsidRDefault="00F97010" w:rsidP="00F97010"/>
    <w:p w14:paraId="5D2C10E1" w14:textId="16F96086" w:rsidR="00F97010" w:rsidRPr="00F97010" w:rsidRDefault="00F97010" w:rsidP="00F97010">
      <w:pPr>
        <w:keepNext/>
        <w:keepLines/>
        <w:ind w:firstLine="0"/>
        <w:outlineLvl w:val="0"/>
        <w:rPr>
          <w:rFonts w:eastAsia="Times New Roman"/>
          <w:bCs/>
          <w:i/>
          <w:color w:val="000000"/>
          <w:szCs w:val="32"/>
        </w:rPr>
      </w:pPr>
      <w:r w:rsidRPr="00F97010">
        <w:rPr>
          <w:rFonts w:eastAsia="Times New Roman"/>
          <w:bCs/>
          <w:i/>
          <w:color w:val="000000"/>
          <w:szCs w:val="32"/>
        </w:rPr>
        <w:t xml:space="preserve">5.4.1 Atividade diagnóstica: Descrição e narração de imagens </w:t>
      </w:r>
    </w:p>
    <w:p w14:paraId="7E905D14" w14:textId="77777777" w:rsidR="00F97010" w:rsidRPr="00F97010" w:rsidRDefault="00F97010" w:rsidP="00F97010"/>
    <w:p w14:paraId="26269CCA" w14:textId="76C9E40E" w:rsidR="00F97010" w:rsidRDefault="009C48F1" w:rsidP="00640159">
      <w:pPr>
        <w:autoSpaceDE w:val="0"/>
        <w:autoSpaceDN w:val="0"/>
        <w:adjustRightInd w:val="0"/>
        <w:rPr>
          <w:lang w:eastAsia="pt-BR"/>
        </w:rPr>
      </w:pPr>
      <w:r w:rsidRPr="00F97010">
        <w:rPr>
          <w:color w:val="000000"/>
          <w:lang w:eastAsia="pt-BR"/>
        </w:rPr>
        <w:t>Para definir qual seria o objeto de estudo desta pesquisa, inicialmente foi realizada uma atividade diagnóstica</w:t>
      </w:r>
      <w:r>
        <w:rPr>
          <w:color w:val="000000"/>
          <w:lang w:eastAsia="pt-BR"/>
        </w:rPr>
        <w:t xml:space="preserve">. </w:t>
      </w:r>
      <w:r w:rsidR="00F97010" w:rsidRPr="00F97010">
        <w:rPr>
          <w:color w:val="000000"/>
          <w:lang w:eastAsia="pt-BR"/>
        </w:rPr>
        <w:t xml:space="preserve">Foram selecionadas e entregues aos alunos </w:t>
      </w:r>
      <w:r w:rsidR="007E7DFA">
        <w:rPr>
          <w:color w:val="000000"/>
          <w:lang w:eastAsia="pt-BR"/>
        </w:rPr>
        <w:t>5</w:t>
      </w:r>
      <w:r w:rsidR="00F97010" w:rsidRPr="00F97010">
        <w:rPr>
          <w:color w:val="000000"/>
          <w:lang w:eastAsia="pt-BR"/>
        </w:rPr>
        <w:t xml:space="preserve"> imagens que tinham alguma relação com a realidade deles. Nessas imagens, os alunos teriam de observar e descrever detalhadamente o que estavam vendo. Foram selecionadas imagens com muitos detalhes a serem transcritos, </w:t>
      </w:r>
      <w:r w:rsidR="00F97010" w:rsidRPr="00F97010">
        <w:rPr>
          <w:lang w:eastAsia="pt-BR"/>
        </w:rPr>
        <w:t xml:space="preserve">com o intuito de averiguar quais seriam os erros mais recorrentes na escrita dos </w:t>
      </w:r>
      <w:r w:rsidR="007E7DFA">
        <w:rPr>
          <w:lang w:eastAsia="pt-BR"/>
        </w:rPr>
        <w:t>estudantes pesquisados</w:t>
      </w:r>
      <w:r w:rsidR="00F97010" w:rsidRPr="00F97010">
        <w:rPr>
          <w:lang w:eastAsia="pt-BR"/>
        </w:rPr>
        <w:t xml:space="preserve">. Em </w:t>
      </w:r>
      <w:r w:rsidR="00F97010" w:rsidRPr="00F97010">
        <w:rPr>
          <w:color w:val="000000"/>
          <w:lang w:eastAsia="pt-BR"/>
        </w:rPr>
        <w:t>seguida</w:t>
      </w:r>
      <w:r w:rsidR="007E7DFA">
        <w:rPr>
          <w:color w:val="000000"/>
          <w:lang w:eastAsia="pt-BR"/>
        </w:rPr>
        <w:t>,</w:t>
      </w:r>
      <w:r w:rsidR="00F97010" w:rsidRPr="00F97010">
        <w:rPr>
          <w:color w:val="000000"/>
          <w:lang w:eastAsia="pt-BR"/>
        </w:rPr>
        <w:t xml:space="preserve"> os alunos construíram uma narrativa a partir das imagens usadas na descrição. Na atividade, foi possível detectar, dentre outros, a interferência do processo da monotongação na escrita. </w:t>
      </w:r>
      <w:r w:rsidR="00F97010" w:rsidRPr="00F97010">
        <w:rPr>
          <w:lang w:eastAsia="pt-BR"/>
        </w:rPr>
        <w:t xml:space="preserve">A seguir, </w:t>
      </w:r>
      <w:r w:rsidR="0040681D">
        <w:rPr>
          <w:lang w:eastAsia="pt-BR"/>
        </w:rPr>
        <w:t xml:space="preserve">apresentamos </w:t>
      </w:r>
      <w:r w:rsidR="00F97010" w:rsidRPr="00F97010">
        <w:rPr>
          <w:lang w:eastAsia="pt-BR"/>
        </w:rPr>
        <w:t>as imagens</w:t>
      </w:r>
      <w:r w:rsidR="00CD6A35">
        <w:rPr>
          <w:lang w:eastAsia="pt-BR"/>
        </w:rPr>
        <w:t xml:space="preserve"> trabalhadas n</w:t>
      </w:r>
      <w:r w:rsidR="00F97010" w:rsidRPr="00F97010">
        <w:rPr>
          <w:lang w:eastAsia="pt-BR"/>
        </w:rPr>
        <w:t>a atividade diagnóstica</w:t>
      </w:r>
      <w:r w:rsidR="00883202">
        <w:rPr>
          <w:lang w:eastAsia="pt-BR"/>
        </w:rPr>
        <w:t>.</w:t>
      </w:r>
      <w:r w:rsidR="00426FD7">
        <w:rPr>
          <w:lang w:eastAsia="pt-BR"/>
        </w:rPr>
        <w:t xml:space="preserve"> </w:t>
      </w:r>
    </w:p>
    <w:p w14:paraId="14DDBA26" w14:textId="1D5B1357" w:rsidR="00426FD7" w:rsidRDefault="00426FD7" w:rsidP="00640159">
      <w:pPr>
        <w:autoSpaceDE w:val="0"/>
        <w:autoSpaceDN w:val="0"/>
        <w:adjustRightInd w:val="0"/>
        <w:rPr>
          <w:color w:val="000000"/>
          <w:lang w:eastAsia="pt-BR"/>
        </w:rPr>
      </w:pPr>
    </w:p>
    <w:p w14:paraId="4A01A55B" w14:textId="3C31691A" w:rsidR="007E7DFA" w:rsidRDefault="007E7DFA" w:rsidP="00640159">
      <w:pPr>
        <w:autoSpaceDE w:val="0"/>
        <w:autoSpaceDN w:val="0"/>
        <w:adjustRightInd w:val="0"/>
        <w:rPr>
          <w:color w:val="000000"/>
          <w:lang w:eastAsia="pt-BR"/>
        </w:rPr>
      </w:pPr>
    </w:p>
    <w:p w14:paraId="4E99EA81" w14:textId="01C62B76" w:rsidR="007E7DFA" w:rsidRDefault="007E7DFA" w:rsidP="00640159">
      <w:pPr>
        <w:autoSpaceDE w:val="0"/>
        <w:autoSpaceDN w:val="0"/>
        <w:adjustRightInd w:val="0"/>
        <w:rPr>
          <w:color w:val="000000"/>
          <w:lang w:eastAsia="pt-BR"/>
        </w:rPr>
      </w:pPr>
    </w:p>
    <w:p w14:paraId="2A7E041E" w14:textId="3F70B9DC" w:rsidR="007E7DFA" w:rsidRDefault="007E7DFA" w:rsidP="00640159">
      <w:pPr>
        <w:autoSpaceDE w:val="0"/>
        <w:autoSpaceDN w:val="0"/>
        <w:adjustRightInd w:val="0"/>
        <w:rPr>
          <w:color w:val="000000"/>
          <w:lang w:eastAsia="pt-BR"/>
        </w:rPr>
      </w:pPr>
    </w:p>
    <w:p w14:paraId="6296F7EC" w14:textId="54B2121E" w:rsidR="007E7DFA" w:rsidRDefault="007E7DFA" w:rsidP="00640159">
      <w:pPr>
        <w:autoSpaceDE w:val="0"/>
        <w:autoSpaceDN w:val="0"/>
        <w:adjustRightInd w:val="0"/>
        <w:rPr>
          <w:color w:val="000000"/>
          <w:lang w:eastAsia="pt-BR"/>
        </w:rPr>
      </w:pPr>
    </w:p>
    <w:p w14:paraId="4E6DECA1" w14:textId="6A1BAD42" w:rsidR="007E7DFA" w:rsidRDefault="007E7DFA" w:rsidP="00640159">
      <w:pPr>
        <w:autoSpaceDE w:val="0"/>
        <w:autoSpaceDN w:val="0"/>
        <w:adjustRightInd w:val="0"/>
        <w:rPr>
          <w:color w:val="000000"/>
          <w:lang w:eastAsia="pt-BR"/>
        </w:rPr>
      </w:pPr>
    </w:p>
    <w:p w14:paraId="42D2B5D6" w14:textId="77777777" w:rsidR="007E7DFA" w:rsidRPr="00640159" w:rsidRDefault="007E7DFA" w:rsidP="00640159">
      <w:pPr>
        <w:autoSpaceDE w:val="0"/>
        <w:autoSpaceDN w:val="0"/>
        <w:adjustRightInd w:val="0"/>
        <w:rPr>
          <w:color w:val="000000"/>
          <w:lang w:eastAsia="pt-BR"/>
        </w:rPr>
      </w:pPr>
    </w:p>
    <w:p w14:paraId="3259B712" w14:textId="48A2A49F" w:rsidR="00F97010" w:rsidRPr="00F97010" w:rsidRDefault="00F97010" w:rsidP="00F97010">
      <w:pPr>
        <w:autoSpaceDE w:val="0"/>
        <w:autoSpaceDN w:val="0"/>
        <w:adjustRightInd w:val="0"/>
        <w:spacing w:line="240" w:lineRule="auto"/>
        <w:ind w:firstLine="0"/>
        <w:jc w:val="center"/>
        <w:rPr>
          <w:lang w:eastAsia="pt-BR"/>
        </w:rPr>
      </w:pPr>
      <w:r w:rsidRPr="00F97010">
        <w:rPr>
          <w:b/>
          <w:lang w:eastAsia="pt-BR"/>
        </w:rPr>
        <w:lastRenderedPageBreak/>
        <w:t xml:space="preserve">Quadro </w:t>
      </w:r>
      <w:r w:rsidR="007576E6">
        <w:rPr>
          <w:b/>
          <w:lang w:eastAsia="pt-BR"/>
        </w:rPr>
        <w:t>6</w:t>
      </w:r>
      <w:r w:rsidRPr="00F97010">
        <w:rPr>
          <w:b/>
          <w:lang w:eastAsia="pt-BR"/>
        </w:rPr>
        <w:t>.</w:t>
      </w:r>
      <w:r w:rsidRPr="00F97010">
        <w:rPr>
          <w:lang w:eastAsia="pt-BR"/>
        </w:rPr>
        <w:t xml:space="preserve"> Imagens da atividade diagnóstica (produção de texto).</w:t>
      </w:r>
    </w:p>
    <w:tbl>
      <w:tblPr>
        <w:tblW w:w="906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7"/>
      </w:tblGrid>
      <w:tr w:rsidR="00F97010" w:rsidRPr="00F97010" w14:paraId="6BEE719A" w14:textId="77777777" w:rsidTr="00BD1013">
        <w:tc>
          <w:tcPr>
            <w:tcW w:w="9067" w:type="dxa"/>
            <w:tcBorders>
              <w:top w:val="single" w:sz="4" w:space="0" w:color="auto"/>
              <w:left w:val="single" w:sz="4" w:space="0" w:color="auto"/>
              <w:bottom w:val="single" w:sz="4" w:space="0" w:color="auto"/>
              <w:right w:val="single" w:sz="4" w:space="0" w:color="auto"/>
            </w:tcBorders>
          </w:tcPr>
          <w:p w14:paraId="36D0F52C" w14:textId="77777777" w:rsidR="00F97010" w:rsidRPr="00F97010" w:rsidRDefault="00F97010" w:rsidP="00F97010">
            <w:pPr>
              <w:ind w:firstLine="0"/>
              <w:jc w:val="center"/>
            </w:pPr>
          </w:p>
          <w:p w14:paraId="095A6557" w14:textId="77777777" w:rsidR="00F97010" w:rsidRPr="00F97010" w:rsidRDefault="00F97010" w:rsidP="00F97010">
            <w:pPr>
              <w:ind w:firstLine="0"/>
              <w:jc w:val="center"/>
            </w:pPr>
            <w:r w:rsidRPr="00F97010">
              <w:rPr>
                <w:rFonts w:ascii="Calibri" w:hAnsi="Calibri"/>
                <w:noProof/>
                <w:sz w:val="22"/>
                <w:szCs w:val="22"/>
                <w:lang w:eastAsia="pt-BR"/>
              </w:rPr>
              <w:drawing>
                <wp:inline distT="0" distB="0" distL="0" distR="0" wp14:anchorId="7A3D78E7" wp14:editId="235434EC">
                  <wp:extent cx="2028825" cy="1047750"/>
                  <wp:effectExtent l="0" t="0" r="9525" b="0"/>
                  <wp:docPr id="129" name="Imagem 129" descr="Resultado de imagem para telas de cavalg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telas de cavalgad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8825" cy="1047750"/>
                          </a:xfrm>
                          <a:prstGeom prst="rect">
                            <a:avLst/>
                          </a:prstGeom>
                          <a:noFill/>
                          <a:ln>
                            <a:noFill/>
                          </a:ln>
                        </pic:spPr>
                      </pic:pic>
                    </a:graphicData>
                  </a:graphic>
                </wp:inline>
              </w:drawing>
            </w:r>
            <w:r w:rsidRPr="00F97010">
              <w:rPr>
                <w:rFonts w:ascii="Calibri" w:hAnsi="Calibri"/>
                <w:sz w:val="22"/>
                <w:szCs w:val="22"/>
              </w:rPr>
              <w:t xml:space="preserve">  </w:t>
            </w:r>
            <w:r w:rsidRPr="00F97010">
              <w:rPr>
                <w:rFonts w:ascii="Calibri" w:hAnsi="Calibri"/>
                <w:noProof/>
                <w:sz w:val="22"/>
                <w:szCs w:val="22"/>
                <w:lang w:eastAsia="pt-BR"/>
              </w:rPr>
              <w:drawing>
                <wp:inline distT="0" distB="0" distL="0" distR="0" wp14:anchorId="707F1713" wp14:editId="56A52FD5">
                  <wp:extent cx="1333500" cy="1057275"/>
                  <wp:effectExtent l="0" t="0" r="0" b="9525"/>
                  <wp:docPr id="130" name="Imagem 130" descr="Resultado de imagem para telas de cavalg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telas de cavalgad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0" cy="1057275"/>
                          </a:xfrm>
                          <a:prstGeom prst="rect">
                            <a:avLst/>
                          </a:prstGeom>
                          <a:noFill/>
                          <a:ln>
                            <a:noFill/>
                          </a:ln>
                        </pic:spPr>
                      </pic:pic>
                    </a:graphicData>
                  </a:graphic>
                </wp:inline>
              </w:drawing>
            </w:r>
            <w:r w:rsidRPr="00F97010">
              <w:rPr>
                <w:rFonts w:ascii="Calibri" w:hAnsi="Calibri"/>
                <w:sz w:val="22"/>
                <w:szCs w:val="22"/>
              </w:rPr>
              <w:t xml:space="preserve">   </w:t>
            </w:r>
            <w:r w:rsidRPr="00F97010">
              <w:rPr>
                <w:rFonts w:ascii="Calibri" w:hAnsi="Calibri"/>
                <w:noProof/>
                <w:lang w:eastAsia="pt-BR"/>
              </w:rPr>
              <w:drawing>
                <wp:inline distT="0" distB="0" distL="0" distR="0" wp14:anchorId="1A28E901" wp14:editId="2E7F910C">
                  <wp:extent cx="1524000" cy="1047750"/>
                  <wp:effectExtent l="0" t="0" r="0"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047750"/>
                          </a:xfrm>
                          <a:prstGeom prst="rect">
                            <a:avLst/>
                          </a:prstGeom>
                          <a:noFill/>
                          <a:ln>
                            <a:noFill/>
                          </a:ln>
                        </pic:spPr>
                      </pic:pic>
                    </a:graphicData>
                  </a:graphic>
                </wp:inline>
              </w:drawing>
            </w:r>
            <w:r w:rsidRPr="00F97010">
              <w:rPr>
                <w:rFonts w:ascii="Calibri" w:hAnsi="Calibri"/>
                <w:sz w:val="22"/>
                <w:szCs w:val="22"/>
              </w:rPr>
              <w:t xml:space="preserve">  </w:t>
            </w:r>
            <w:r w:rsidRPr="00F97010">
              <w:rPr>
                <w:rFonts w:ascii="Calibri" w:hAnsi="Calibri"/>
                <w:noProof/>
                <w:sz w:val="22"/>
                <w:szCs w:val="22"/>
                <w:lang w:eastAsia="pt-BR"/>
              </w:rPr>
              <w:drawing>
                <wp:inline distT="0" distB="0" distL="0" distR="0" wp14:anchorId="6EEC5059" wp14:editId="7AD3621C">
                  <wp:extent cx="1419225" cy="1085850"/>
                  <wp:effectExtent l="0" t="0" r="9525" b="0"/>
                  <wp:docPr id="132" name="Imagem 132" descr="Resultado de imagem para obra de arte de professor e alunos ems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Resultado de imagem para obra de arte de professor e alunos emsal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1085850"/>
                          </a:xfrm>
                          <a:prstGeom prst="rect">
                            <a:avLst/>
                          </a:prstGeom>
                          <a:noFill/>
                          <a:ln>
                            <a:noFill/>
                          </a:ln>
                        </pic:spPr>
                      </pic:pic>
                    </a:graphicData>
                  </a:graphic>
                </wp:inline>
              </w:drawing>
            </w:r>
            <w:r w:rsidRPr="00F97010">
              <w:rPr>
                <w:rFonts w:ascii="Calibri" w:hAnsi="Calibri"/>
                <w:sz w:val="22"/>
                <w:szCs w:val="22"/>
              </w:rPr>
              <w:t xml:space="preserve">    </w:t>
            </w:r>
            <w:r w:rsidRPr="00F97010">
              <w:rPr>
                <w:rFonts w:ascii="Calibri" w:hAnsi="Calibri"/>
                <w:noProof/>
                <w:sz w:val="22"/>
                <w:szCs w:val="22"/>
                <w:lang w:eastAsia="pt-BR"/>
              </w:rPr>
              <w:drawing>
                <wp:inline distT="0" distB="0" distL="0" distR="0" wp14:anchorId="1A67CF13" wp14:editId="1B7FCBF8">
                  <wp:extent cx="1409700" cy="1057275"/>
                  <wp:effectExtent l="0" t="0" r="0" b="9525"/>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9700" cy="1057275"/>
                          </a:xfrm>
                          <a:prstGeom prst="rect">
                            <a:avLst/>
                          </a:prstGeom>
                          <a:noFill/>
                          <a:ln>
                            <a:noFill/>
                          </a:ln>
                        </pic:spPr>
                      </pic:pic>
                    </a:graphicData>
                  </a:graphic>
                </wp:inline>
              </w:drawing>
            </w:r>
          </w:p>
        </w:tc>
      </w:tr>
    </w:tbl>
    <w:p w14:paraId="35890739" w14:textId="77777777" w:rsidR="00F97010" w:rsidRPr="00F97010" w:rsidRDefault="00F97010" w:rsidP="00F97010">
      <w:pPr>
        <w:spacing w:line="240" w:lineRule="auto"/>
        <w:ind w:firstLine="0"/>
        <w:jc w:val="center"/>
        <w:rPr>
          <w:sz w:val="20"/>
        </w:rPr>
      </w:pPr>
      <w:r w:rsidRPr="00F97010">
        <w:rPr>
          <w:sz w:val="20"/>
        </w:rPr>
        <w:t>Fonte: Sites da internet (2020).</w:t>
      </w:r>
    </w:p>
    <w:p w14:paraId="05E1EB6F" w14:textId="66AC066D" w:rsidR="00A97A6B" w:rsidRPr="008323F3" w:rsidRDefault="00640159" w:rsidP="00CD6A35">
      <w:pPr>
        <w:autoSpaceDE w:val="0"/>
        <w:autoSpaceDN w:val="0"/>
        <w:adjustRightInd w:val="0"/>
        <w:rPr>
          <w:lang w:eastAsia="pt-BR"/>
        </w:rPr>
      </w:pPr>
      <w:r w:rsidRPr="00F97010">
        <w:rPr>
          <w:color w:val="000000"/>
          <w:lang w:eastAsia="pt-BR"/>
        </w:rPr>
        <w:t xml:space="preserve"> </w:t>
      </w:r>
    </w:p>
    <w:p w14:paraId="0A2A636A" w14:textId="77777777" w:rsidR="00F97010" w:rsidRPr="00F97010" w:rsidRDefault="00F97010" w:rsidP="00F97010">
      <w:pPr>
        <w:keepNext/>
        <w:keepLines/>
        <w:ind w:firstLine="0"/>
        <w:outlineLvl w:val="0"/>
        <w:rPr>
          <w:rFonts w:eastAsia="Times New Roman"/>
          <w:bCs/>
          <w:i/>
          <w:color w:val="000000"/>
          <w:szCs w:val="32"/>
        </w:rPr>
      </w:pPr>
      <w:r w:rsidRPr="00F97010">
        <w:rPr>
          <w:rFonts w:eastAsia="Times New Roman"/>
          <w:bCs/>
          <w:i/>
          <w:color w:val="000000"/>
          <w:szCs w:val="32"/>
        </w:rPr>
        <w:t>5.4.2 Teste inicial: Ditado imagético oral e escrito</w:t>
      </w:r>
    </w:p>
    <w:p w14:paraId="17349514" w14:textId="77777777" w:rsidR="00F97010" w:rsidRPr="00F97010" w:rsidRDefault="00F97010" w:rsidP="00426FD7"/>
    <w:p w14:paraId="5747E340" w14:textId="6F2D8A4D" w:rsidR="00F97010" w:rsidRPr="00F97010" w:rsidRDefault="00F97010" w:rsidP="00426FD7">
      <w:pPr>
        <w:autoSpaceDE w:val="0"/>
        <w:autoSpaceDN w:val="0"/>
        <w:adjustRightInd w:val="0"/>
        <w:rPr>
          <w:color w:val="FF0000"/>
          <w:lang w:eastAsia="pt-BR"/>
        </w:rPr>
      </w:pPr>
      <w:r w:rsidRPr="00F97010">
        <w:rPr>
          <w:color w:val="000000"/>
          <w:lang w:eastAsia="pt-BR"/>
        </w:rPr>
        <w:t>Depois de comprovada nos textos a presença da interferência da monotongação na escrita dos alunos, elaboramos um teste inicial, através de um ditado imagético oral e escrito com as seguintes indicações: profissões, objetos, animais, plantas, alimentos e ações na terceira pessoa do singular do pretérito perfeito do indicativo. Cada imagem segue numerada e acompanhada da primeira letra do nome que a representa. O referido ditado é composto de 1</w:t>
      </w:r>
      <w:r w:rsidR="009F6F07">
        <w:rPr>
          <w:color w:val="000000"/>
          <w:lang w:eastAsia="pt-BR"/>
        </w:rPr>
        <w:t>3</w:t>
      </w:r>
      <w:r w:rsidRPr="00F97010">
        <w:rPr>
          <w:color w:val="000000"/>
          <w:lang w:eastAsia="pt-BR"/>
        </w:rPr>
        <w:t xml:space="preserve"> vocábulos que a literatura afirma favorecer</w:t>
      </w:r>
      <w:r w:rsidR="0040681D">
        <w:rPr>
          <w:color w:val="000000"/>
          <w:lang w:eastAsia="pt-BR"/>
        </w:rPr>
        <w:t>em</w:t>
      </w:r>
      <w:r w:rsidRPr="00F97010">
        <w:rPr>
          <w:color w:val="000000"/>
          <w:lang w:eastAsia="pt-BR"/>
        </w:rPr>
        <w:t xml:space="preserve"> a interferência da monotongação, 2 vocábulos (leite e biscoito) que monotongam na fala sergipana e que não sabemos se há interferência na escrita e 6 palavras distratoras, totalizando 20 vocábulos. Na parte do ditado que se refere à oralidade, um aluno por vez pronuncia as palavras que correspondem às imagens, e o professor realiza a gravação de cada aluno. Depois, as mesmas imagens são usadas para realizar a parte escrita do ditado, em que o professor</w:t>
      </w:r>
      <w:r w:rsidR="00942870">
        <w:rPr>
          <w:color w:val="000000"/>
          <w:lang w:eastAsia="pt-BR"/>
        </w:rPr>
        <w:t xml:space="preserve"> entrega a</w:t>
      </w:r>
      <w:r w:rsidRPr="00F97010">
        <w:rPr>
          <w:color w:val="000000"/>
          <w:lang w:eastAsia="pt-BR"/>
        </w:rPr>
        <w:t xml:space="preserve"> cada</w:t>
      </w:r>
      <w:r w:rsidR="00942870">
        <w:rPr>
          <w:color w:val="000000"/>
          <w:lang w:eastAsia="pt-BR"/>
        </w:rPr>
        <w:t xml:space="preserve"> aluno uma folha com as image</w:t>
      </w:r>
      <w:r w:rsidR="0022632E">
        <w:rPr>
          <w:color w:val="000000"/>
          <w:lang w:eastAsia="pt-BR"/>
        </w:rPr>
        <w:t>ns</w:t>
      </w:r>
      <w:r w:rsidR="00942870">
        <w:rPr>
          <w:color w:val="000000"/>
          <w:lang w:eastAsia="pt-BR"/>
        </w:rPr>
        <w:t xml:space="preserve"> para que eles escrevam</w:t>
      </w:r>
      <w:r w:rsidRPr="00F97010">
        <w:rPr>
          <w:color w:val="000000"/>
          <w:lang w:eastAsia="pt-BR"/>
        </w:rPr>
        <w:t xml:space="preserve"> individualmente as palavras que correspondem</w:t>
      </w:r>
      <w:r w:rsidR="0040681D">
        <w:rPr>
          <w:color w:val="000000"/>
          <w:lang w:eastAsia="pt-BR"/>
        </w:rPr>
        <w:t xml:space="preserve"> a elas</w:t>
      </w:r>
      <w:r w:rsidRPr="00F97010">
        <w:rPr>
          <w:color w:val="000000"/>
          <w:lang w:eastAsia="pt-BR"/>
        </w:rPr>
        <w:t>. No teste inicial</w:t>
      </w:r>
      <w:r w:rsidR="0040681D">
        <w:rPr>
          <w:color w:val="000000"/>
          <w:lang w:eastAsia="pt-BR"/>
        </w:rPr>
        <w:t>,</w:t>
      </w:r>
      <w:r w:rsidRPr="00F97010">
        <w:rPr>
          <w:color w:val="000000"/>
          <w:lang w:eastAsia="pt-BR"/>
        </w:rPr>
        <w:t xml:space="preserve"> estão presentes os contextos fonológicos dos ditongos </w:t>
      </w:r>
      <w:r w:rsidRPr="00F97010">
        <w:rPr>
          <w:i/>
          <w:iCs/>
        </w:rPr>
        <w:t>ou</w:t>
      </w:r>
      <w:r w:rsidRPr="00F97010">
        <w:t xml:space="preserve"> em todos os contextos de uso, dos ditongos </w:t>
      </w:r>
      <w:r w:rsidRPr="00F97010">
        <w:rPr>
          <w:i/>
          <w:iCs/>
        </w:rPr>
        <w:t>ei</w:t>
      </w:r>
      <w:r w:rsidRPr="00F97010">
        <w:t xml:space="preserve"> e </w:t>
      </w:r>
      <w:r w:rsidRPr="00F97010">
        <w:rPr>
          <w:i/>
          <w:iCs/>
        </w:rPr>
        <w:t>ai</w:t>
      </w:r>
      <w:r w:rsidRPr="00F97010">
        <w:t xml:space="preserve"> seguidos de fricativas e de tepe, do ditongo </w:t>
      </w:r>
      <w:r w:rsidRPr="00F97010">
        <w:rPr>
          <w:i/>
          <w:iCs/>
        </w:rPr>
        <w:t>ei</w:t>
      </w:r>
      <w:r w:rsidRPr="00F97010">
        <w:t xml:space="preserve"> na palavra manteiga&gt;mantêga</w:t>
      </w:r>
      <w:r w:rsidR="004429B7">
        <w:t xml:space="preserve">, do ditongo </w:t>
      </w:r>
      <w:r w:rsidR="004429B7" w:rsidRPr="004429B7">
        <w:rPr>
          <w:i/>
          <w:iCs/>
        </w:rPr>
        <w:t>ei</w:t>
      </w:r>
      <w:r w:rsidR="004429B7">
        <w:t xml:space="preserve"> antes de</w:t>
      </w:r>
      <w:r w:rsidR="004429B7" w:rsidRPr="004429B7">
        <w:rPr>
          <w:i/>
          <w:iCs/>
        </w:rPr>
        <w:t xml:space="preserve"> n</w:t>
      </w:r>
      <w:r w:rsidRPr="00F97010">
        <w:t xml:space="preserve"> e dos ditongos </w:t>
      </w:r>
      <w:r w:rsidRPr="00F97010">
        <w:rPr>
          <w:i/>
          <w:iCs/>
        </w:rPr>
        <w:t>oi</w:t>
      </w:r>
      <w:r w:rsidRPr="00F97010">
        <w:t xml:space="preserve"> e </w:t>
      </w:r>
      <w:r w:rsidRPr="00F97010">
        <w:rPr>
          <w:i/>
          <w:iCs/>
        </w:rPr>
        <w:t>ei</w:t>
      </w:r>
      <w:r w:rsidRPr="00F97010">
        <w:t xml:space="preserve"> antes de [t] africada,</w:t>
      </w:r>
      <w:r w:rsidRPr="00F97010">
        <w:rPr>
          <w:i/>
          <w:iCs/>
          <w:color w:val="000000"/>
          <w:lang w:eastAsia="pt-BR"/>
        </w:rPr>
        <w:t xml:space="preserve"> </w:t>
      </w:r>
      <w:r w:rsidRPr="00F97010">
        <w:rPr>
          <w:color w:val="000000"/>
          <w:lang w:eastAsia="pt-BR"/>
        </w:rPr>
        <w:t>além das palavras distratoras</w:t>
      </w:r>
      <w:r w:rsidRPr="00F97010">
        <w:rPr>
          <w:i/>
          <w:iCs/>
          <w:color w:val="000000"/>
          <w:lang w:eastAsia="pt-BR"/>
        </w:rPr>
        <w:t>.</w:t>
      </w:r>
      <w:r w:rsidRPr="00F97010">
        <w:rPr>
          <w:color w:val="000000"/>
          <w:lang w:eastAsia="pt-BR"/>
        </w:rPr>
        <w:t xml:space="preserve"> </w:t>
      </w:r>
    </w:p>
    <w:p w14:paraId="7BE5F6EC" w14:textId="7868B32E" w:rsidR="00F97010" w:rsidRPr="00F97010" w:rsidRDefault="00F97010" w:rsidP="00426FD7">
      <w:pPr>
        <w:autoSpaceDE w:val="0"/>
        <w:autoSpaceDN w:val="0"/>
        <w:adjustRightInd w:val="0"/>
        <w:rPr>
          <w:color w:val="000000"/>
          <w:lang w:eastAsia="pt-BR"/>
        </w:rPr>
      </w:pPr>
      <w:r w:rsidRPr="00F97010">
        <w:rPr>
          <w:color w:val="000000"/>
          <w:lang w:eastAsia="pt-BR"/>
        </w:rPr>
        <w:t xml:space="preserve">O referido teste possibilita observar os contextos em que os alunos cometem erros de escrita por interferência da monotongação e quais os mais recorrentes, porém não foi possível a aplicação do </w:t>
      </w:r>
      <w:r w:rsidR="0040681D">
        <w:rPr>
          <w:color w:val="000000"/>
          <w:lang w:eastAsia="pt-BR"/>
        </w:rPr>
        <w:t>instrumento</w:t>
      </w:r>
      <w:r w:rsidRPr="00F97010">
        <w:rPr>
          <w:color w:val="000000"/>
          <w:lang w:eastAsia="pt-BR"/>
        </w:rPr>
        <w:t xml:space="preserve"> em virtude da suspensão das aulas por conta da pandemia d</w:t>
      </w:r>
      <w:r w:rsidR="004D54DA">
        <w:rPr>
          <w:color w:val="000000"/>
          <w:lang w:eastAsia="pt-BR"/>
        </w:rPr>
        <w:t>a</w:t>
      </w:r>
      <w:r w:rsidRPr="00F97010">
        <w:rPr>
          <w:color w:val="000000"/>
          <w:lang w:eastAsia="pt-BR"/>
        </w:rPr>
        <w:t xml:space="preserve"> Covid-19. A seguir, apresentamos a atividade do teste inicial.</w:t>
      </w:r>
    </w:p>
    <w:p w14:paraId="403EB26C" w14:textId="77777777" w:rsidR="00F97010" w:rsidRPr="00F97010" w:rsidRDefault="00F97010" w:rsidP="00426FD7">
      <w:pPr>
        <w:autoSpaceDE w:val="0"/>
        <w:autoSpaceDN w:val="0"/>
        <w:adjustRightInd w:val="0"/>
        <w:rPr>
          <w:b/>
          <w:color w:val="000000"/>
          <w:lang w:eastAsia="pt-BR"/>
        </w:rPr>
      </w:pPr>
    </w:p>
    <w:p w14:paraId="404FA849" w14:textId="52696372" w:rsidR="00F97010" w:rsidRPr="00F97010" w:rsidRDefault="00F97010" w:rsidP="00F97010">
      <w:pPr>
        <w:autoSpaceDE w:val="0"/>
        <w:autoSpaceDN w:val="0"/>
        <w:adjustRightInd w:val="0"/>
        <w:spacing w:line="240" w:lineRule="auto"/>
        <w:ind w:firstLine="0"/>
        <w:jc w:val="center"/>
        <w:rPr>
          <w:color w:val="000000"/>
          <w:lang w:eastAsia="pt-BR"/>
        </w:rPr>
      </w:pPr>
      <w:bookmarkStart w:id="27" w:name="_Hlk62487781"/>
      <w:r w:rsidRPr="00F97010">
        <w:rPr>
          <w:b/>
          <w:color w:val="000000"/>
          <w:lang w:eastAsia="pt-BR"/>
        </w:rPr>
        <w:lastRenderedPageBreak/>
        <w:t xml:space="preserve">Quadro </w:t>
      </w:r>
      <w:r w:rsidR="00C107EA">
        <w:rPr>
          <w:b/>
          <w:color w:val="000000"/>
          <w:lang w:eastAsia="pt-BR"/>
        </w:rPr>
        <w:t>7</w:t>
      </w:r>
      <w:r w:rsidRPr="00F97010">
        <w:rPr>
          <w:b/>
          <w:color w:val="000000"/>
          <w:lang w:eastAsia="pt-BR"/>
        </w:rPr>
        <w:t xml:space="preserve">. </w:t>
      </w:r>
      <w:r w:rsidRPr="00F97010">
        <w:rPr>
          <w:color w:val="000000"/>
          <w:lang w:eastAsia="pt-BR"/>
        </w:rPr>
        <w:t>Atividade do teste inicial (Ditado imagético oral e escrito)</w:t>
      </w:r>
      <w:bookmarkEnd w:id="27"/>
      <w:r w:rsidRPr="00F97010">
        <w:rPr>
          <w:color w:val="000000"/>
          <w:lang w:eastAsia="pt-BR"/>
        </w:rPr>
        <w:t>.</w:t>
      </w:r>
    </w:p>
    <w:tbl>
      <w:tblPr>
        <w:tblW w:w="906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7"/>
      </w:tblGrid>
      <w:tr w:rsidR="00F97010" w:rsidRPr="00F97010" w14:paraId="34BE37D4" w14:textId="77777777" w:rsidTr="00BD1013">
        <w:tc>
          <w:tcPr>
            <w:tcW w:w="9067" w:type="dxa"/>
            <w:tcBorders>
              <w:top w:val="single" w:sz="4" w:space="0" w:color="auto"/>
              <w:left w:val="single" w:sz="4" w:space="0" w:color="auto"/>
              <w:bottom w:val="single" w:sz="4" w:space="0" w:color="auto"/>
              <w:right w:val="single" w:sz="4" w:space="0" w:color="auto"/>
            </w:tcBorders>
          </w:tcPr>
          <w:p w14:paraId="4AF7C432" w14:textId="77777777" w:rsidR="00F97010" w:rsidRPr="00F97010" w:rsidRDefault="00F97010" w:rsidP="00F97010">
            <w:pPr>
              <w:spacing w:line="240" w:lineRule="auto"/>
              <w:ind w:firstLine="0"/>
              <w:jc w:val="center"/>
              <w:rPr>
                <w:rFonts w:eastAsiaTheme="minorHAnsi"/>
              </w:rPr>
            </w:pPr>
            <w:r w:rsidRPr="00F97010">
              <w:rPr>
                <w:color w:val="000000"/>
                <w:lang w:eastAsia="pt-BR"/>
              </w:rPr>
              <w:t>Ditado imagético oral e escrito</w:t>
            </w:r>
          </w:p>
          <w:p w14:paraId="1E2E9D8A" w14:textId="77777777" w:rsidR="00F97010" w:rsidRPr="00F97010" w:rsidRDefault="00F97010" w:rsidP="009C74B8">
            <w:pPr>
              <w:numPr>
                <w:ilvl w:val="0"/>
                <w:numId w:val="21"/>
              </w:numPr>
              <w:spacing w:line="240" w:lineRule="auto"/>
              <w:jc w:val="left"/>
              <w:rPr>
                <w:rFonts w:eastAsiaTheme="minorHAnsi"/>
              </w:rPr>
            </w:pPr>
            <w:r w:rsidRPr="00F97010">
              <w:rPr>
                <w:rFonts w:eastAsiaTheme="minorHAnsi"/>
              </w:rPr>
              <w:t xml:space="preserve">Fale e escreva o nome das imagens de acordo com as indicações. </w:t>
            </w:r>
          </w:p>
          <w:p w14:paraId="7D5E75C5" w14:textId="77777777" w:rsidR="00F97010" w:rsidRPr="00F97010" w:rsidRDefault="00F97010" w:rsidP="009C74B8">
            <w:pPr>
              <w:numPr>
                <w:ilvl w:val="0"/>
                <w:numId w:val="22"/>
              </w:numPr>
              <w:spacing w:line="240" w:lineRule="auto"/>
              <w:contextualSpacing/>
              <w:jc w:val="left"/>
              <w:rPr>
                <w:rFonts w:eastAsiaTheme="minorHAnsi"/>
              </w:rPr>
            </w:pPr>
            <w:r w:rsidRPr="00F97010">
              <w:rPr>
                <w:rFonts w:eastAsiaTheme="minorHAnsi"/>
              </w:rPr>
              <w:t xml:space="preserve">Profissões </w:t>
            </w:r>
          </w:p>
          <w:p w14:paraId="2BD90113" w14:textId="219EC7BE" w:rsidR="00F97010" w:rsidRPr="00F97010" w:rsidRDefault="00F97010" w:rsidP="00F97010">
            <w:pPr>
              <w:spacing w:line="240" w:lineRule="auto"/>
              <w:ind w:firstLine="0"/>
              <w:jc w:val="left"/>
              <w:rPr>
                <w:noProof/>
                <w:lang w:eastAsia="pt-BR"/>
              </w:rPr>
            </w:pPr>
            <w:r w:rsidRPr="00F97010">
              <w:rPr>
                <w:noProof/>
                <w:lang w:eastAsia="pt-BR"/>
              </w:rPr>
              <w:t xml:space="preserve">           1.</w:t>
            </w:r>
            <w:r w:rsidRPr="00F97010">
              <w:rPr>
                <w:noProof/>
                <w:lang w:eastAsia="pt-BR"/>
              </w:rPr>
              <w:drawing>
                <wp:inline distT="0" distB="0" distL="0" distR="0" wp14:anchorId="10C0A830" wp14:editId="2E91467D">
                  <wp:extent cx="732773" cy="495300"/>
                  <wp:effectExtent l="0" t="0" r="0" b="0"/>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3130" cy="502300"/>
                          </a:xfrm>
                          <a:prstGeom prst="rect">
                            <a:avLst/>
                          </a:prstGeom>
                          <a:noFill/>
                          <a:ln>
                            <a:noFill/>
                          </a:ln>
                        </pic:spPr>
                      </pic:pic>
                    </a:graphicData>
                  </a:graphic>
                </wp:inline>
              </w:drawing>
            </w:r>
            <w:r w:rsidRPr="00F97010">
              <w:rPr>
                <w:noProof/>
                <w:lang w:eastAsia="pt-BR"/>
              </w:rPr>
              <w:t xml:space="preserve">           </w:t>
            </w:r>
            <w:r w:rsidR="009F6F07">
              <w:rPr>
                <w:noProof/>
                <w:lang w:eastAsia="pt-BR"/>
              </w:rPr>
              <w:t xml:space="preserve">  </w:t>
            </w:r>
            <w:r w:rsidRPr="00F97010">
              <w:rPr>
                <w:noProof/>
                <w:lang w:eastAsia="pt-BR"/>
              </w:rPr>
              <w:t>2.</w:t>
            </w:r>
            <w:r w:rsidRPr="00F97010">
              <w:rPr>
                <w:noProof/>
                <w:lang w:eastAsia="pt-BR"/>
              </w:rPr>
              <w:drawing>
                <wp:inline distT="0" distB="0" distL="0" distR="0" wp14:anchorId="20376290" wp14:editId="32FC430E">
                  <wp:extent cx="917854" cy="752475"/>
                  <wp:effectExtent l="0" t="0" r="0" b="0"/>
                  <wp:docPr id="137" name="Imagem 137" descr="Sorvet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 descr="Sorveteir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2738" cy="756479"/>
                          </a:xfrm>
                          <a:prstGeom prst="rect">
                            <a:avLst/>
                          </a:prstGeom>
                          <a:noFill/>
                          <a:ln>
                            <a:noFill/>
                          </a:ln>
                        </pic:spPr>
                      </pic:pic>
                    </a:graphicData>
                  </a:graphic>
                </wp:inline>
              </w:drawing>
            </w:r>
            <w:r w:rsidRPr="00F97010">
              <w:rPr>
                <w:noProof/>
                <w:lang w:eastAsia="pt-BR"/>
              </w:rPr>
              <w:t xml:space="preserve"> </w:t>
            </w:r>
            <w:r w:rsidR="009F6F07">
              <w:rPr>
                <w:noProof/>
                <w:lang w:eastAsia="pt-BR"/>
              </w:rPr>
              <w:t xml:space="preserve">     </w:t>
            </w:r>
            <w:r w:rsidRPr="00F97010">
              <w:rPr>
                <w:noProof/>
                <w:lang w:eastAsia="pt-BR"/>
              </w:rPr>
              <w:t xml:space="preserve">3.   </w:t>
            </w:r>
            <w:r w:rsidR="009F6F07">
              <w:rPr>
                <w:noProof/>
              </w:rPr>
              <w:t xml:space="preserve"> </w:t>
            </w:r>
            <w:r w:rsidRPr="00F97010">
              <w:rPr>
                <w:noProof/>
                <w:lang w:eastAsia="pt-BR"/>
              </w:rPr>
              <w:drawing>
                <wp:inline distT="0" distB="0" distL="0" distR="0" wp14:anchorId="5B354616" wp14:editId="015CC1D3">
                  <wp:extent cx="910737" cy="523875"/>
                  <wp:effectExtent l="0" t="0" r="3810" b="0"/>
                  <wp:docPr id="138" name="Imagem 138" descr="Falta de interesse para a área de prof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0" descr="Falta de interesse para a área de profess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6004" cy="526905"/>
                          </a:xfrm>
                          <a:prstGeom prst="rect">
                            <a:avLst/>
                          </a:prstGeom>
                          <a:noFill/>
                          <a:ln>
                            <a:noFill/>
                          </a:ln>
                        </pic:spPr>
                      </pic:pic>
                    </a:graphicData>
                  </a:graphic>
                </wp:inline>
              </w:drawing>
            </w:r>
            <w:r w:rsidRPr="00F97010">
              <w:rPr>
                <w:noProof/>
                <w:lang w:eastAsia="pt-BR"/>
              </w:rPr>
              <w:t xml:space="preserve">   </w:t>
            </w:r>
            <w:r w:rsidR="009F6F07">
              <w:rPr>
                <w:noProof/>
                <w:lang w:eastAsia="pt-BR"/>
              </w:rPr>
              <w:t xml:space="preserve">   </w:t>
            </w:r>
            <w:r w:rsidRPr="00F97010">
              <w:rPr>
                <w:noProof/>
                <w:lang w:eastAsia="pt-BR"/>
              </w:rPr>
              <w:t xml:space="preserve"> </w:t>
            </w:r>
            <w:r w:rsidR="009F6F07">
              <w:rPr>
                <w:noProof/>
                <w:lang w:eastAsia="pt-BR"/>
              </w:rPr>
              <w:t xml:space="preserve"> 4.</w:t>
            </w:r>
            <w:r w:rsidR="009F6F07">
              <w:rPr>
                <w:noProof/>
                <w:lang w:eastAsia="pt-BR"/>
              </w:rPr>
              <w:drawing>
                <wp:inline distT="0" distB="0" distL="0" distR="0" wp14:anchorId="1D6831BA" wp14:editId="414876F9">
                  <wp:extent cx="518150" cy="69532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0887" cy="739257"/>
                          </a:xfrm>
                          <a:prstGeom prst="rect">
                            <a:avLst/>
                          </a:prstGeom>
                          <a:noFill/>
                          <a:ln>
                            <a:noFill/>
                          </a:ln>
                        </pic:spPr>
                      </pic:pic>
                    </a:graphicData>
                  </a:graphic>
                </wp:inline>
              </w:drawing>
            </w:r>
          </w:p>
          <w:p w14:paraId="3F0B0F24" w14:textId="78926AC6" w:rsidR="00F97010" w:rsidRDefault="00F97010" w:rsidP="00F97010">
            <w:pPr>
              <w:spacing w:line="240" w:lineRule="auto"/>
              <w:ind w:firstLine="0"/>
              <w:jc w:val="left"/>
              <w:rPr>
                <w:noProof/>
                <w:lang w:eastAsia="pt-BR"/>
              </w:rPr>
            </w:pPr>
            <w:r w:rsidRPr="00F97010">
              <w:rPr>
                <w:noProof/>
                <w:lang w:eastAsia="pt-BR"/>
              </w:rPr>
              <w:t xml:space="preserve">            C______________   S ______________   P _______________  </w:t>
            </w:r>
            <w:r w:rsidR="009F6F07">
              <w:rPr>
                <w:noProof/>
                <w:lang w:eastAsia="pt-BR"/>
              </w:rPr>
              <w:t xml:space="preserve">   T_____________</w:t>
            </w:r>
          </w:p>
          <w:p w14:paraId="03C90F22" w14:textId="53563097" w:rsidR="009F6F07" w:rsidRPr="00F97010" w:rsidRDefault="009F6F07" w:rsidP="00F97010">
            <w:pPr>
              <w:spacing w:line="240" w:lineRule="auto"/>
              <w:ind w:firstLine="0"/>
              <w:jc w:val="left"/>
              <w:rPr>
                <w:noProof/>
                <w:lang w:eastAsia="pt-BR"/>
              </w:rPr>
            </w:pPr>
            <w:r>
              <w:rPr>
                <w:noProof/>
                <w:lang w:eastAsia="pt-BR"/>
              </w:rPr>
              <w:t xml:space="preserve"> </w:t>
            </w:r>
          </w:p>
          <w:p w14:paraId="2650BEBB" w14:textId="77F8AB79" w:rsidR="00F97010" w:rsidRDefault="00F97010" w:rsidP="00F97010">
            <w:pPr>
              <w:spacing w:line="240" w:lineRule="auto"/>
              <w:ind w:firstLine="720"/>
              <w:jc w:val="left"/>
              <w:rPr>
                <w:noProof/>
                <w:lang w:eastAsia="pt-BR"/>
              </w:rPr>
            </w:pPr>
            <w:r w:rsidRPr="00F97010">
              <w:rPr>
                <w:noProof/>
                <w:lang w:eastAsia="pt-BR"/>
              </w:rPr>
              <w:t xml:space="preserve">   </w:t>
            </w:r>
          </w:p>
          <w:p w14:paraId="02B1DFEF" w14:textId="77777777" w:rsidR="00F97010" w:rsidRPr="00F97010" w:rsidRDefault="00F97010" w:rsidP="009C74B8">
            <w:pPr>
              <w:numPr>
                <w:ilvl w:val="0"/>
                <w:numId w:val="22"/>
              </w:numPr>
              <w:spacing w:line="240" w:lineRule="auto"/>
              <w:contextualSpacing/>
              <w:jc w:val="left"/>
              <w:rPr>
                <w:noProof/>
                <w:lang w:eastAsia="pt-BR"/>
              </w:rPr>
            </w:pPr>
            <w:r w:rsidRPr="00F97010">
              <w:rPr>
                <w:noProof/>
                <w:lang w:eastAsia="pt-BR"/>
              </w:rPr>
              <w:t xml:space="preserve">Objetos </w:t>
            </w:r>
          </w:p>
          <w:p w14:paraId="7CE878B0" w14:textId="064C993A" w:rsidR="00F97010" w:rsidRPr="00F97010" w:rsidRDefault="009F6F07" w:rsidP="00F97010">
            <w:pPr>
              <w:spacing w:line="240" w:lineRule="auto"/>
              <w:jc w:val="left"/>
              <w:rPr>
                <w:noProof/>
                <w:lang w:eastAsia="pt-BR"/>
              </w:rPr>
            </w:pPr>
            <w:r>
              <w:rPr>
                <w:noProof/>
                <w:lang w:eastAsia="pt-BR"/>
              </w:rPr>
              <w:t>5</w:t>
            </w:r>
            <w:r w:rsidR="00F97010" w:rsidRPr="00F97010">
              <w:rPr>
                <w:noProof/>
                <w:lang w:eastAsia="pt-BR"/>
              </w:rPr>
              <w:t xml:space="preserve">.   </w:t>
            </w:r>
            <w:r w:rsidR="00F97010" w:rsidRPr="00F97010">
              <w:rPr>
                <w:noProof/>
                <w:lang w:eastAsia="pt-BR"/>
              </w:rPr>
              <w:drawing>
                <wp:inline distT="0" distB="0" distL="0" distR="0" wp14:anchorId="03434A73" wp14:editId="478BC677">
                  <wp:extent cx="1152525" cy="895350"/>
                  <wp:effectExtent l="0" t="0" r="9525" b="0"/>
                  <wp:docPr id="139" name="Imagem 139" descr="Creative abstract business success, financial growth, banking, accounting and stock exchange trade market corporate concept  stack of shiny gold ingots, bars or bullions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1" descr="Creative abstract business success, financial growth, banking, accounting and stock exchange trade market corporate concept  stack of shiny gold ingots, bars or bullions isolated on white backgrou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2525" cy="895350"/>
                          </a:xfrm>
                          <a:prstGeom prst="rect">
                            <a:avLst/>
                          </a:prstGeom>
                          <a:noFill/>
                          <a:ln>
                            <a:noFill/>
                          </a:ln>
                        </pic:spPr>
                      </pic:pic>
                    </a:graphicData>
                  </a:graphic>
                </wp:inline>
              </w:drawing>
            </w:r>
            <w:r w:rsidR="00F97010" w:rsidRPr="00F97010">
              <w:rPr>
                <w:noProof/>
                <w:lang w:eastAsia="pt-BR"/>
              </w:rPr>
              <w:t xml:space="preserve">     </w:t>
            </w:r>
            <w:r>
              <w:rPr>
                <w:noProof/>
                <w:lang w:eastAsia="pt-BR"/>
              </w:rPr>
              <w:t>6</w:t>
            </w:r>
            <w:r w:rsidR="00F97010" w:rsidRPr="00F97010">
              <w:rPr>
                <w:noProof/>
                <w:lang w:eastAsia="pt-BR"/>
              </w:rPr>
              <w:t xml:space="preserve">.     </w:t>
            </w:r>
            <w:r w:rsidR="00F97010" w:rsidRPr="00F97010">
              <w:rPr>
                <w:noProof/>
                <w:lang w:eastAsia="pt-BR"/>
              </w:rPr>
              <w:drawing>
                <wp:inline distT="0" distB="0" distL="0" distR="0" wp14:anchorId="58498EE9" wp14:editId="18FC5CA9">
                  <wp:extent cx="971550" cy="742950"/>
                  <wp:effectExtent l="0" t="0" r="0" b="0"/>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1550" cy="742950"/>
                          </a:xfrm>
                          <a:prstGeom prst="rect">
                            <a:avLst/>
                          </a:prstGeom>
                          <a:noFill/>
                          <a:ln>
                            <a:noFill/>
                          </a:ln>
                        </pic:spPr>
                      </pic:pic>
                    </a:graphicData>
                  </a:graphic>
                </wp:inline>
              </w:drawing>
            </w:r>
            <w:r w:rsidR="00F97010" w:rsidRPr="00F97010">
              <w:rPr>
                <w:noProof/>
                <w:lang w:eastAsia="pt-BR"/>
              </w:rPr>
              <w:t xml:space="preserve">              </w:t>
            </w:r>
            <w:r>
              <w:rPr>
                <w:noProof/>
                <w:lang w:eastAsia="pt-BR"/>
              </w:rPr>
              <w:t>7</w:t>
            </w:r>
            <w:r w:rsidR="00F97010" w:rsidRPr="00F97010">
              <w:rPr>
                <w:noProof/>
                <w:lang w:eastAsia="pt-BR"/>
              </w:rPr>
              <w:t xml:space="preserve">.   </w:t>
            </w:r>
            <w:r w:rsidR="00F97010" w:rsidRPr="00F97010">
              <w:rPr>
                <w:noProof/>
                <w:lang w:eastAsia="pt-BR"/>
              </w:rPr>
              <w:drawing>
                <wp:inline distT="0" distB="0" distL="0" distR="0" wp14:anchorId="247B74F8" wp14:editId="2F432310">
                  <wp:extent cx="866775" cy="866775"/>
                  <wp:effectExtent l="0" t="0" r="9525" b="9525"/>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p w14:paraId="7D6ADFDD" w14:textId="77777777" w:rsidR="00F97010" w:rsidRPr="00F97010" w:rsidRDefault="00F97010" w:rsidP="00F97010">
            <w:pPr>
              <w:spacing w:line="240" w:lineRule="auto"/>
              <w:jc w:val="left"/>
              <w:rPr>
                <w:noProof/>
                <w:lang w:eastAsia="pt-BR"/>
              </w:rPr>
            </w:pPr>
            <w:r w:rsidRPr="00F97010">
              <w:rPr>
                <w:noProof/>
                <w:lang w:eastAsia="pt-BR"/>
              </w:rPr>
              <w:t xml:space="preserve">O________________         C __________________       C_________________   </w:t>
            </w:r>
          </w:p>
          <w:p w14:paraId="081B0FA9" w14:textId="77777777" w:rsidR="00F97010" w:rsidRPr="00F97010" w:rsidRDefault="00F97010" w:rsidP="00F97010">
            <w:pPr>
              <w:spacing w:line="240" w:lineRule="auto"/>
              <w:ind w:firstLine="0"/>
              <w:jc w:val="left"/>
              <w:rPr>
                <w:noProof/>
                <w:lang w:eastAsia="pt-BR"/>
              </w:rPr>
            </w:pPr>
            <w:r w:rsidRPr="00F97010">
              <w:rPr>
                <w:noProof/>
                <w:lang w:eastAsia="pt-BR"/>
              </w:rPr>
              <w:t xml:space="preserve"> </w:t>
            </w:r>
          </w:p>
          <w:p w14:paraId="113468F1" w14:textId="59F6688F" w:rsidR="00F97010" w:rsidRPr="00F97010" w:rsidRDefault="00F97010" w:rsidP="009C74B8">
            <w:pPr>
              <w:numPr>
                <w:ilvl w:val="0"/>
                <w:numId w:val="22"/>
              </w:numPr>
              <w:spacing w:line="240" w:lineRule="auto"/>
              <w:contextualSpacing/>
              <w:jc w:val="left"/>
              <w:rPr>
                <w:noProof/>
                <w:lang w:eastAsia="pt-BR"/>
              </w:rPr>
            </w:pPr>
            <w:r w:rsidRPr="00F97010">
              <w:rPr>
                <w:noProof/>
                <w:lang w:eastAsia="pt-BR"/>
              </w:rPr>
              <w:t xml:space="preserve">Animais </w:t>
            </w:r>
          </w:p>
          <w:p w14:paraId="22AA8EEA" w14:textId="120BF4C1" w:rsidR="00F97010" w:rsidRPr="00F97010" w:rsidRDefault="009F6F07" w:rsidP="00F97010">
            <w:pPr>
              <w:spacing w:line="240" w:lineRule="auto"/>
              <w:jc w:val="left"/>
              <w:rPr>
                <w:noProof/>
                <w:lang w:eastAsia="pt-BR"/>
              </w:rPr>
            </w:pPr>
            <w:r>
              <w:rPr>
                <w:noProof/>
                <w:lang w:eastAsia="pt-BR"/>
              </w:rPr>
              <w:t>8</w:t>
            </w:r>
            <w:r w:rsidR="00F97010" w:rsidRPr="00F97010">
              <w:rPr>
                <w:noProof/>
                <w:lang w:eastAsia="pt-BR"/>
              </w:rPr>
              <w:t xml:space="preserve">. </w:t>
            </w:r>
            <w:r w:rsidR="00F97010" w:rsidRPr="00F97010">
              <w:rPr>
                <w:noProof/>
                <w:lang w:eastAsia="pt-BR"/>
              </w:rPr>
              <w:drawing>
                <wp:inline distT="0" distB="0" distL="0" distR="0" wp14:anchorId="3DA4F5E7" wp14:editId="7C7A77A1">
                  <wp:extent cx="1143000" cy="771525"/>
                  <wp:effectExtent l="0" t="0" r="0" b="9525"/>
                  <wp:docPr id="142" name="Imagem 142" descr="ins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5" descr="inse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771525"/>
                          </a:xfrm>
                          <a:prstGeom prst="rect">
                            <a:avLst/>
                          </a:prstGeom>
                          <a:noFill/>
                          <a:ln>
                            <a:noFill/>
                          </a:ln>
                        </pic:spPr>
                      </pic:pic>
                    </a:graphicData>
                  </a:graphic>
                </wp:inline>
              </w:drawing>
            </w:r>
            <w:r w:rsidR="00F97010" w:rsidRPr="00F97010">
              <w:rPr>
                <w:noProof/>
                <w:lang w:eastAsia="pt-BR"/>
              </w:rPr>
              <w:t xml:space="preserve">       </w:t>
            </w:r>
            <w:r>
              <w:rPr>
                <w:noProof/>
                <w:lang w:eastAsia="pt-BR"/>
              </w:rPr>
              <w:t>9</w:t>
            </w:r>
            <w:r w:rsidR="00F97010" w:rsidRPr="00F97010">
              <w:rPr>
                <w:noProof/>
                <w:lang w:eastAsia="pt-BR"/>
              </w:rPr>
              <w:t xml:space="preserve">.   </w:t>
            </w:r>
            <w:r w:rsidR="00F97010" w:rsidRPr="00F97010">
              <w:rPr>
                <w:noProof/>
                <w:lang w:eastAsia="pt-BR"/>
              </w:rPr>
              <w:drawing>
                <wp:inline distT="0" distB="0" distL="0" distR="0" wp14:anchorId="014C5E18" wp14:editId="69C262E8">
                  <wp:extent cx="1000125" cy="790575"/>
                  <wp:effectExtent l="0" t="0" r="9525" b="9525"/>
                  <wp:docPr id="143" name="Imagem 143" descr="Peixe Piau feito em Resina e Fi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 descr="Peixe Piau feito em Resina e Fibr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0125" cy="790575"/>
                          </a:xfrm>
                          <a:prstGeom prst="rect">
                            <a:avLst/>
                          </a:prstGeom>
                          <a:noFill/>
                          <a:ln>
                            <a:noFill/>
                          </a:ln>
                        </pic:spPr>
                      </pic:pic>
                    </a:graphicData>
                  </a:graphic>
                </wp:inline>
              </w:drawing>
            </w:r>
            <w:r w:rsidR="00F97010" w:rsidRPr="00F97010">
              <w:rPr>
                <w:noProof/>
                <w:lang w:eastAsia="pt-BR"/>
              </w:rPr>
              <w:t xml:space="preserve">             </w:t>
            </w:r>
            <w:r>
              <w:rPr>
                <w:noProof/>
                <w:lang w:eastAsia="pt-BR"/>
              </w:rPr>
              <w:t>10</w:t>
            </w:r>
            <w:r w:rsidR="00F97010" w:rsidRPr="00F97010">
              <w:rPr>
                <w:noProof/>
                <w:lang w:eastAsia="pt-BR"/>
              </w:rPr>
              <w:t xml:space="preserve">.  </w:t>
            </w:r>
            <w:r w:rsidR="00F97010" w:rsidRPr="00F97010">
              <w:rPr>
                <w:noProof/>
                <w:lang w:eastAsia="pt-BR"/>
              </w:rPr>
              <w:drawing>
                <wp:inline distT="0" distB="0" distL="0" distR="0" wp14:anchorId="61595438" wp14:editId="3B00C9E7">
                  <wp:extent cx="781050" cy="695325"/>
                  <wp:effectExtent l="0" t="0" r="0" b="9525"/>
                  <wp:docPr id="144" name="Imagem 144" descr="Desenho de cachorro pequeno bonito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8" descr="Desenho de cachorro pequeno bonito Vetor Premi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1050" cy="695325"/>
                          </a:xfrm>
                          <a:prstGeom prst="rect">
                            <a:avLst/>
                          </a:prstGeom>
                          <a:noFill/>
                          <a:ln>
                            <a:noFill/>
                          </a:ln>
                        </pic:spPr>
                      </pic:pic>
                    </a:graphicData>
                  </a:graphic>
                </wp:inline>
              </w:drawing>
            </w:r>
          </w:p>
          <w:p w14:paraId="043964AE" w14:textId="77777777" w:rsidR="00F97010" w:rsidRPr="00F97010" w:rsidRDefault="00F97010" w:rsidP="00F97010">
            <w:pPr>
              <w:spacing w:line="240" w:lineRule="auto"/>
              <w:jc w:val="left"/>
              <w:rPr>
                <w:noProof/>
                <w:lang w:eastAsia="pt-BR"/>
              </w:rPr>
            </w:pPr>
            <w:r w:rsidRPr="00F97010">
              <w:rPr>
                <w:noProof/>
                <w:lang w:eastAsia="pt-BR"/>
              </w:rPr>
              <w:t>B________________          P_________________         C _________________</w:t>
            </w:r>
          </w:p>
          <w:p w14:paraId="28D80722" w14:textId="77777777" w:rsidR="00F97010" w:rsidRPr="00F97010" w:rsidRDefault="00F97010" w:rsidP="00F97010">
            <w:pPr>
              <w:spacing w:line="240" w:lineRule="auto"/>
              <w:jc w:val="left"/>
              <w:rPr>
                <w:noProof/>
                <w:lang w:eastAsia="pt-BR"/>
              </w:rPr>
            </w:pPr>
          </w:p>
          <w:p w14:paraId="0296655E" w14:textId="77777777" w:rsidR="00F97010" w:rsidRPr="00F97010" w:rsidRDefault="00F97010" w:rsidP="009C74B8">
            <w:pPr>
              <w:numPr>
                <w:ilvl w:val="0"/>
                <w:numId w:val="22"/>
              </w:numPr>
              <w:spacing w:line="240" w:lineRule="auto"/>
              <w:contextualSpacing/>
              <w:jc w:val="left"/>
              <w:rPr>
                <w:noProof/>
                <w:lang w:eastAsia="pt-BR"/>
              </w:rPr>
            </w:pPr>
            <w:r w:rsidRPr="00F97010">
              <w:rPr>
                <w:noProof/>
                <w:lang w:eastAsia="pt-BR"/>
              </w:rPr>
              <w:t>Plantas</w:t>
            </w:r>
          </w:p>
          <w:p w14:paraId="5EBB7B99" w14:textId="7DA39038" w:rsidR="00F97010" w:rsidRPr="00F97010" w:rsidRDefault="00F97010" w:rsidP="00F97010">
            <w:pPr>
              <w:spacing w:line="240" w:lineRule="auto"/>
              <w:ind w:left="1080" w:firstLine="0"/>
              <w:contextualSpacing/>
              <w:jc w:val="left"/>
              <w:rPr>
                <w:noProof/>
                <w:lang w:eastAsia="pt-BR"/>
              </w:rPr>
            </w:pPr>
            <w:r w:rsidRPr="00F97010">
              <w:rPr>
                <w:noProof/>
                <w:lang w:eastAsia="pt-BR"/>
              </w:rPr>
              <w:t>1</w:t>
            </w:r>
            <w:r w:rsidR="009F6F07">
              <w:rPr>
                <w:noProof/>
                <w:lang w:eastAsia="pt-BR"/>
              </w:rPr>
              <w:t>1</w:t>
            </w:r>
            <w:r w:rsidRPr="00F97010">
              <w:rPr>
                <w:noProof/>
                <w:lang w:eastAsia="pt-BR"/>
              </w:rPr>
              <w:t xml:space="preserve">. </w:t>
            </w:r>
            <w:r w:rsidRPr="00F97010">
              <w:rPr>
                <w:noProof/>
                <w:lang w:eastAsia="pt-BR"/>
              </w:rPr>
              <w:drawing>
                <wp:inline distT="0" distB="0" distL="0" distR="0" wp14:anchorId="284E696D" wp14:editId="632F5183">
                  <wp:extent cx="1285875" cy="790575"/>
                  <wp:effectExtent l="0" t="0" r="9525" b="9525"/>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r w:rsidRPr="00F97010">
              <w:rPr>
                <w:noProof/>
                <w:lang w:eastAsia="pt-BR"/>
              </w:rPr>
              <w:t xml:space="preserve">    1</w:t>
            </w:r>
            <w:r w:rsidR="009F6F07">
              <w:rPr>
                <w:noProof/>
                <w:lang w:eastAsia="pt-BR"/>
              </w:rPr>
              <w:t>2</w:t>
            </w:r>
            <w:r w:rsidRPr="00F97010">
              <w:rPr>
                <w:noProof/>
                <w:lang w:eastAsia="pt-BR"/>
              </w:rPr>
              <w:t xml:space="preserve">.  </w:t>
            </w:r>
            <w:r w:rsidRPr="00F97010">
              <w:rPr>
                <w:noProof/>
                <w:lang w:eastAsia="pt-BR"/>
              </w:rPr>
              <w:drawing>
                <wp:inline distT="0" distB="0" distL="0" distR="0" wp14:anchorId="29570368" wp14:editId="0A2A6714">
                  <wp:extent cx="1190625" cy="790575"/>
                  <wp:effectExtent l="0" t="0" r="9525" b="9525"/>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inline>
              </w:drawing>
            </w:r>
            <w:r w:rsidRPr="00F97010">
              <w:rPr>
                <w:noProof/>
                <w:lang w:eastAsia="pt-BR"/>
              </w:rPr>
              <w:t xml:space="preserve">    1</w:t>
            </w:r>
            <w:r w:rsidR="009F6F07">
              <w:rPr>
                <w:noProof/>
                <w:lang w:eastAsia="pt-BR"/>
              </w:rPr>
              <w:t>3</w:t>
            </w:r>
            <w:r w:rsidRPr="00F97010">
              <w:rPr>
                <w:noProof/>
                <w:lang w:eastAsia="pt-BR"/>
              </w:rPr>
              <w:t xml:space="preserve">.  </w:t>
            </w:r>
            <w:r w:rsidRPr="00F97010">
              <w:rPr>
                <w:noProof/>
                <w:lang w:eastAsia="pt-BR"/>
              </w:rPr>
              <w:drawing>
                <wp:inline distT="0" distB="0" distL="0" distR="0" wp14:anchorId="17C129E2" wp14:editId="68707EBE">
                  <wp:extent cx="1047750" cy="809625"/>
                  <wp:effectExtent l="0" t="0" r="0" b="9525"/>
                  <wp:docPr id="147" name="Imagem 147" descr="Mandacaru, planta tipica da caatinga do Nordeste, florando nas mediações da Chapada Diama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1" descr="Mandacaru, planta tipica da caatinga do Nordeste, florando nas mediações da Chapada Diamantin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47750" cy="809625"/>
                          </a:xfrm>
                          <a:prstGeom prst="rect">
                            <a:avLst/>
                          </a:prstGeom>
                          <a:noFill/>
                          <a:ln>
                            <a:noFill/>
                          </a:ln>
                        </pic:spPr>
                      </pic:pic>
                    </a:graphicData>
                  </a:graphic>
                </wp:inline>
              </w:drawing>
            </w:r>
          </w:p>
          <w:p w14:paraId="59817C1E" w14:textId="77777777" w:rsidR="00F97010" w:rsidRPr="00F97010" w:rsidRDefault="00F97010" w:rsidP="00F97010">
            <w:pPr>
              <w:spacing w:line="240" w:lineRule="auto"/>
              <w:ind w:left="1080" w:firstLine="0"/>
              <w:contextualSpacing/>
              <w:jc w:val="left"/>
              <w:rPr>
                <w:noProof/>
                <w:lang w:eastAsia="pt-BR"/>
              </w:rPr>
            </w:pPr>
            <w:r w:rsidRPr="00F97010">
              <w:rPr>
                <w:noProof/>
                <w:lang w:eastAsia="pt-BR"/>
              </w:rPr>
              <w:t xml:space="preserve">C_________________        G __________________   M________________         </w:t>
            </w:r>
          </w:p>
          <w:p w14:paraId="57836C14" w14:textId="77777777" w:rsidR="00F97010" w:rsidRPr="00F97010" w:rsidRDefault="00F97010" w:rsidP="00F97010">
            <w:pPr>
              <w:spacing w:line="240" w:lineRule="auto"/>
              <w:ind w:firstLine="0"/>
              <w:jc w:val="left"/>
              <w:rPr>
                <w:rFonts w:eastAsiaTheme="minorHAnsi"/>
              </w:rPr>
            </w:pPr>
            <w:r w:rsidRPr="00F97010">
              <w:rPr>
                <w:rFonts w:eastAsiaTheme="minorHAnsi"/>
              </w:rPr>
              <w:t xml:space="preserve">      </w:t>
            </w:r>
          </w:p>
          <w:p w14:paraId="67D62BA8" w14:textId="77777777" w:rsidR="00F97010" w:rsidRPr="00F97010" w:rsidRDefault="00F97010" w:rsidP="009C74B8">
            <w:pPr>
              <w:numPr>
                <w:ilvl w:val="0"/>
                <w:numId w:val="22"/>
              </w:numPr>
              <w:spacing w:line="240" w:lineRule="auto"/>
              <w:contextualSpacing/>
              <w:jc w:val="left"/>
              <w:rPr>
                <w:rFonts w:eastAsiaTheme="minorHAnsi"/>
              </w:rPr>
            </w:pPr>
            <w:r w:rsidRPr="00F97010">
              <w:rPr>
                <w:rFonts w:eastAsiaTheme="minorHAnsi"/>
              </w:rPr>
              <w:t xml:space="preserve">Alimentos </w:t>
            </w:r>
          </w:p>
          <w:p w14:paraId="1E55B78E" w14:textId="39C9C7A4" w:rsidR="00F97010" w:rsidRPr="00F97010" w:rsidRDefault="00F97010" w:rsidP="00F97010">
            <w:pPr>
              <w:spacing w:line="240" w:lineRule="auto"/>
              <w:ind w:firstLine="720"/>
              <w:jc w:val="left"/>
              <w:rPr>
                <w:rFonts w:eastAsiaTheme="minorHAnsi"/>
              </w:rPr>
            </w:pPr>
            <w:r w:rsidRPr="00F97010">
              <w:rPr>
                <w:rFonts w:eastAsiaTheme="minorHAnsi"/>
              </w:rPr>
              <w:t>1</w:t>
            </w:r>
            <w:r w:rsidR="009F6F07">
              <w:rPr>
                <w:rFonts w:eastAsiaTheme="minorHAnsi"/>
              </w:rPr>
              <w:t>4</w:t>
            </w:r>
            <w:r w:rsidRPr="00F97010">
              <w:rPr>
                <w:rFonts w:eastAsiaTheme="minorHAnsi"/>
              </w:rPr>
              <w:t xml:space="preserve">. </w:t>
            </w:r>
            <w:r w:rsidRPr="00F97010">
              <w:rPr>
                <w:noProof/>
                <w:lang w:eastAsia="pt-BR"/>
              </w:rPr>
              <w:drawing>
                <wp:inline distT="0" distB="0" distL="0" distR="0" wp14:anchorId="3EBB2F57" wp14:editId="2E140129">
                  <wp:extent cx="1181100" cy="809625"/>
                  <wp:effectExtent l="0" t="0" r="0" b="9525"/>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1100" cy="809625"/>
                          </a:xfrm>
                          <a:prstGeom prst="rect">
                            <a:avLst/>
                          </a:prstGeom>
                          <a:noFill/>
                          <a:ln>
                            <a:noFill/>
                          </a:ln>
                        </pic:spPr>
                      </pic:pic>
                    </a:graphicData>
                  </a:graphic>
                </wp:inline>
              </w:drawing>
            </w:r>
            <w:r w:rsidRPr="00F97010">
              <w:rPr>
                <w:rFonts w:eastAsiaTheme="minorHAnsi"/>
              </w:rPr>
              <w:t xml:space="preserve">           1</w:t>
            </w:r>
            <w:r w:rsidR="009F6F07">
              <w:rPr>
                <w:rFonts w:eastAsiaTheme="minorHAnsi"/>
              </w:rPr>
              <w:t>5</w:t>
            </w:r>
            <w:r w:rsidRPr="00F97010">
              <w:rPr>
                <w:rFonts w:eastAsiaTheme="minorHAnsi"/>
              </w:rPr>
              <w:t xml:space="preserve">. </w:t>
            </w:r>
            <w:r w:rsidRPr="00F97010">
              <w:rPr>
                <w:noProof/>
                <w:lang w:eastAsia="pt-BR"/>
              </w:rPr>
              <w:drawing>
                <wp:inline distT="0" distB="0" distL="0" distR="0" wp14:anchorId="507D5297" wp14:editId="72D65CBE">
                  <wp:extent cx="1200150" cy="809625"/>
                  <wp:effectExtent l="0" t="0" r="0" b="952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0150" cy="809625"/>
                          </a:xfrm>
                          <a:prstGeom prst="rect">
                            <a:avLst/>
                          </a:prstGeom>
                          <a:noFill/>
                          <a:ln>
                            <a:noFill/>
                          </a:ln>
                        </pic:spPr>
                      </pic:pic>
                    </a:graphicData>
                  </a:graphic>
                </wp:inline>
              </w:drawing>
            </w:r>
            <w:r w:rsidRPr="00F97010">
              <w:rPr>
                <w:rFonts w:eastAsiaTheme="minorHAnsi"/>
              </w:rPr>
              <w:t xml:space="preserve">     1</w:t>
            </w:r>
            <w:r w:rsidR="009F6F07">
              <w:rPr>
                <w:rFonts w:eastAsiaTheme="minorHAnsi"/>
              </w:rPr>
              <w:t>6</w:t>
            </w:r>
            <w:r w:rsidRPr="00F97010">
              <w:rPr>
                <w:rFonts w:eastAsiaTheme="minorHAnsi"/>
              </w:rPr>
              <w:t xml:space="preserve">.   </w:t>
            </w:r>
            <w:r w:rsidRPr="00F97010">
              <w:rPr>
                <w:noProof/>
                <w:lang w:eastAsia="pt-BR"/>
              </w:rPr>
              <w:drawing>
                <wp:inline distT="0" distB="0" distL="0" distR="0" wp14:anchorId="24B0E8D3" wp14:editId="31E0AD9C">
                  <wp:extent cx="990600" cy="819150"/>
                  <wp:effectExtent l="0" t="0" r="0" b="0"/>
                  <wp:docPr id="79" name="Imagem 79" descr="Receita Arroz Br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41" descr="Receita Arroz Branc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0600" cy="819150"/>
                          </a:xfrm>
                          <a:prstGeom prst="rect">
                            <a:avLst/>
                          </a:prstGeom>
                          <a:noFill/>
                          <a:ln>
                            <a:noFill/>
                          </a:ln>
                        </pic:spPr>
                      </pic:pic>
                    </a:graphicData>
                  </a:graphic>
                </wp:inline>
              </w:drawing>
            </w:r>
          </w:p>
          <w:p w14:paraId="596F8F29" w14:textId="77777777" w:rsidR="00F97010" w:rsidRPr="00F97010" w:rsidRDefault="00F97010" w:rsidP="00F97010">
            <w:pPr>
              <w:spacing w:line="240" w:lineRule="auto"/>
              <w:ind w:firstLine="0"/>
              <w:jc w:val="left"/>
              <w:rPr>
                <w:rFonts w:eastAsiaTheme="minorHAnsi"/>
              </w:rPr>
            </w:pPr>
            <w:r w:rsidRPr="00F97010">
              <w:rPr>
                <w:rFonts w:eastAsiaTheme="minorHAnsi"/>
              </w:rPr>
              <w:t xml:space="preserve">             F  ________________           M_______________           A_________________</w:t>
            </w:r>
          </w:p>
          <w:p w14:paraId="27D40A29" w14:textId="77777777" w:rsidR="00F97010" w:rsidRPr="00F97010" w:rsidRDefault="00F97010" w:rsidP="00F97010">
            <w:pPr>
              <w:spacing w:line="240" w:lineRule="auto"/>
              <w:ind w:firstLine="0"/>
              <w:jc w:val="left"/>
              <w:rPr>
                <w:rFonts w:eastAsiaTheme="minorHAnsi"/>
              </w:rPr>
            </w:pPr>
            <w:r w:rsidRPr="00F97010">
              <w:rPr>
                <w:rFonts w:eastAsiaTheme="minorHAnsi"/>
              </w:rPr>
              <w:t xml:space="preserve">           </w:t>
            </w:r>
          </w:p>
          <w:p w14:paraId="0C96A0D0" w14:textId="71CA5CA3" w:rsidR="00F97010" w:rsidRPr="00F97010" w:rsidRDefault="00F97010" w:rsidP="00F97010">
            <w:pPr>
              <w:spacing w:line="240" w:lineRule="auto"/>
              <w:ind w:firstLine="720"/>
              <w:jc w:val="left"/>
              <w:rPr>
                <w:rFonts w:eastAsiaTheme="minorHAnsi"/>
              </w:rPr>
            </w:pPr>
            <w:r w:rsidRPr="00F97010">
              <w:rPr>
                <w:rFonts w:eastAsiaTheme="minorHAnsi"/>
              </w:rPr>
              <w:t>1</w:t>
            </w:r>
            <w:r w:rsidR="009F6F07">
              <w:rPr>
                <w:rFonts w:eastAsiaTheme="minorHAnsi"/>
              </w:rPr>
              <w:t>7</w:t>
            </w:r>
            <w:r w:rsidRPr="00F97010">
              <w:rPr>
                <w:rFonts w:eastAsiaTheme="minorHAnsi"/>
              </w:rPr>
              <w:t>.</w:t>
            </w:r>
            <w:r w:rsidRPr="00F97010">
              <w:rPr>
                <w:noProof/>
                <w:lang w:eastAsia="pt-BR"/>
              </w:rPr>
              <w:drawing>
                <wp:inline distT="0" distB="0" distL="0" distR="0" wp14:anchorId="1371140A" wp14:editId="741A795B">
                  <wp:extent cx="1057275" cy="676275"/>
                  <wp:effectExtent l="0" t="0" r="9525" b="9525"/>
                  <wp:docPr id="148" name="Imagem 148" descr="Intolerância à lactose e alergia ao leite, restrições que ainda causam confusão. — Foto: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Intolerância à lactose e alergia ao leite, restrições que ainda causam confusão. — Foto: Shutterstoc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7275" cy="676275"/>
                          </a:xfrm>
                          <a:prstGeom prst="rect">
                            <a:avLst/>
                          </a:prstGeom>
                          <a:noFill/>
                          <a:ln>
                            <a:noFill/>
                          </a:ln>
                        </pic:spPr>
                      </pic:pic>
                    </a:graphicData>
                  </a:graphic>
                </wp:inline>
              </w:drawing>
            </w:r>
            <w:r w:rsidRPr="00F97010">
              <w:rPr>
                <w:rFonts w:eastAsiaTheme="minorHAnsi"/>
              </w:rPr>
              <w:t xml:space="preserve">              1</w:t>
            </w:r>
            <w:r w:rsidR="009F6F07">
              <w:rPr>
                <w:rFonts w:eastAsiaTheme="minorHAnsi"/>
              </w:rPr>
              <w:t>8</w:t>
            </w:r>
            <w:r w:rsidRPr="00F97010">
              <w:rPr>
                <w:rFonts w:eastAsiaTheme="minorHAnsi"/>
              </w:rPr>
              <w:t xml:space="preserve">.  </w:t>
            </w:r>
            <w:r w:rsidRPr="00F97010">
              <w:rPr>
                <w:noProof/>
                <w:lang w:eastAsia="pt-BR"/>
              </w:rPr>
              <w:drawing>
                <wp:inline distT="0" distB="0" distL="0" distR="0" wp14:anchorId="36AE7AF7" wp14:editId="5EB02694">
                  <wp:extent cx="1104900" cy="733425"/>
                  <wp:effectExtent l="0" t="0" r="0" b="9525"/>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4900" cy="733425"/>
                          </a:xfrm>
                          <a:prstGeom prst="rect">
                            <a:avLst/>
                          </a:prstGeom>
                          <a:noFill/>
                          <a:ln>
                            <a:noFill/>
                          </a:ln>
                        </pic:spPr>
                      </pic:pic>
                    </a:graphicData>
                  </a:graphic>
                </wp:inline>
              </w:drawing>
            </w:r>
          </w:p>
          <w:p w14:paraId="09A3FDD8" w14:textId="77777777" w:rsidR="00F97010" w:rsidRPr="00F97010" w:rsidRDefault="00F97010" w:rsidP="00F97010">
            <w:pPr>
              <w:spacing w:line="240" w:lineRule="auto"/>
              <w:ind w:firstLine="720"/>
              <w:jc w:val="left"/>
              <w:rPr>
                <w:rFonts w:eastAsiaTheme="minorHAnsi"/>
              </w:rPr>
            </w:pPr>
            <w:r w:rsidRPr="00F97010">
              <w:rPr>
                <w:rFonts w:eastAsiaTheme="minorHAnsi"/>
              </w:rPr>
              <w:t>L_______________               B  __________________</w:t>
            </w:r>
          </w:p>
          <w:p w14:paraId="734DF65F" w14:textId="77777777" w:rsidR="00F97010" w:rsidRPr="00F97010" w:rsidRDefault="00F97010" w:rsidP="00F97010">
            <w:pPr>
              <w:spacing w:line="240" w:lineRule="auto"/>
              <w:ind w:firstLine="720"/>
              <w:jc w:val="left"/>
              <w:rPr>
                <w:rFonts w:eastAsiaTheme="minorHAnsi"/>
              </w:rPr>
            </w:pPr>
            <w:r w:rsidRPr="00F97010">
              <w:rPr>
                <w:rFonts w:eastAsiaTheme="minorHAnsi"/>
              </w:rPr>
              <w:t xml:space="preserve">   </w:t>
            </w:r>
          </w:p>
          <w:p w14:paraId="10F18F7A" w14:textId="77777777" w:rsidR="00F97010" w:rsidRPr="00F97010" w:rsidRDefault="00F97010" w:rsidP="009C74B8">
            <w:pPr>
              <w:numPr>
                <w:ilvl w:val="0"/>
                <w:numId w:val="22"/>
              </w:numPr>
              <w:spacing w:line="240" w:lineRule="auto"/>
              <w:contextualSpacing/>
              <w:jc w:val="left"/>
              <w:rPr>
                <w:rFonts w:eastAsiaTheme="minorHAnsi"/>
              </w:rPr>
            </w:pPr>
            <w:r w:rsidRPr="00F97010">
              <w:rPr>
                <w:rFonts w:eastAsiaTheme="minorHAnsi"/>
              </w:rPr>
              <w:lastRenderedPageBreak/>
              <w:t>Ações na 3ª pessoa do singular do pretérito perfeito do indicativo</w:t>
            </w:r>
          </w:p>
          <w:p w14:paraId="1E1A03A1" w14:textId="77777777" w:rsidR="00F97010" w:rsidRPr="00F97010" w:rsidRDefault="00F97010" w:rsidP="00F97010">
            <w:pPr>
              <w:spacing w:line="240" w:lineRule="auto"/>
              <w:ind w:left="1080" w:firstLine="0"/>
              <w:contextualSpacing/>
              <w:jc w:val="left"/>
              <w:rPr>
                <w:rFonts w:eastAsiaTheme="minorHAnsi"/>
              </w:rPr>
            </w:pPr>
          </w:p>
          <w:p w14:paraId="6709F5D4" w14:textId="345036D2" w:rsidR="00F97010" w:rsidRPr="00F97010" w:rsidRDefault="00F97010" w:rsidP="00F97010">
            <w:pPr>
              <w:spacing w:line="240" w:lineRule="auto"/>
              <w:ind w:left="1080" w:firstLine="0"/>
              <w:contextualSpacing/>
              <w:jc w:val="left"/>
              <w:rPr>
                <w:rFonts w:eastAsiaTheme="minorHAnsi"/>
              </w:rPr>
            </w:pPr>
            <w:r w:rsidRPr="00F97010">
              <w:rPr>
                <w:rFonts w:eastAsiaTheme="minorHAnsi"/>
              </w:rPr>
              <w:t>1</w:t>
            </w:r>
            <w:r w:rsidR="009F6F07">
              <w:rPr>
                <w:rFonts w:eastAsiaTheme="minorHAnsi"/>
              </w:rPr>
              <w:t>9</w:t>
            </w:r>
            <w:r w:rsidRPr="00F97010">
              <w:rPr>
                <w:rFonts w:eastAsiaTheme="minorHAnsi"/>
              </w:rPr>
              <w:t xml:space="preserve">.  </w:t>
            </w:r>
            <w:r w:rsidRPr="00F97010">
              <w:rPr>
                <w:noProof/>
                <w:lang w:eastAsia="pt-BR"/>
              </w:rPr>
              <w:drawing>
                <wp:inline distT="0" distB="0" distL="0" distR="0" wp14:anchorId="26C4D53B" wp14:editId="68350DA0">
                  <wp:extent cx="590550" cy="590550"/>
                  <wp:effectExtent l="0" t="0" r="0" b="0"/>
                  <wp:docPr id="76" name="Imagem 76" descr="Menina ouvindo música fones de ouvido bonito dos desenhos animados de desenho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descr="Menina ouvindo música fones de ouvido bonito dos desenhos animados de desenho Vetor Premiu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H="1">
                            <a:off x="0" y="0"/>
                            <a:ext cx="590550" cy="590550"/>
                          </a:xfrm>
                          <a:prstGeom prst="rect">
                            <a:avLst/>
                          </a:prstGeom>
                          <a:noFill/>
                          <a:ln>
                            <a:noFill/>
                          </a:ln>
                        </pic:spPr>
                      </pic:pic>
                    </a:graphicData>
                  </a:graphic>
                </wp:inline>
              </w:drawing>
            </w:r>
            <w:r w:rsidRPr="00F97010">
              <w:rPr>
                <w:rFonts w:eastAsiaTheme="minorHAnsi"/>
              </w:rPr>
              <w:t xml:space="preserve">                </w:t>
            </w:r>
            <w:r w:rsidR="009F6F07">
              <w:rPr>
                <w:rFonts w:eastAsiaTheme="minorHAnsi"/>
              </w:rPr>
              <w:t>20</w:t>
            </w:r>
            <w:r w:rsidRPr="00F97010">
              <w:rPr>
                <w:rFonts w:eastAsiaTheme="minorHAnsi"/>
              </w:rPr>
              <w:t xml:space="preserve">.   </w:t>
            </w:r>
            <w:r w:rsidRPr="00F97010">
              <w:rPr>
                <w:noProof/>
                <w:lang w:eastAsia="pt-BR"/>
              </w:rPr>
              <w:drawing>
                <wp:inline distT="0" distB="0" distL="0" distR="0" wp14:anchorId="5658A11E" wp14:editId="2129EE9E">
                  <wp:extent cx="685800" cy="676275"/>
                  <wp:effectExtent l="0" t="0" r="0" b="9525"/>
                  <wp:docPr id="150" name="Imagem 150" descr="Black Swan 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43" descr="Black Swan Dra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5800" cy="676275"/>
                          </a:xfrm>
                          <a:prstGeom prst="rect">
                            <a:avLst/>
                          </a:prstGeom>
                          <a:noFill/>
                          <a:ln>
                            <a:noFill/>
                          </a:ln>
                        </pic:spPr>
                      </pic:pic>
                    </a:graphicData>
                  </a:graphic>
                </wp:inline>
              </w:drawing>
            </w:r>
            <w:r w:rsidRPr="00F97010">
              <w:rPr>
                <w:rFonts w:eastAsiaTheme="minorHAnsi"/>
              </w:rPr>
              <w:t xml:space="preserve">                   2</w:t>
            </w:r>
            <w:r w:rsidR="009F6F07">
              <w:rPr>
                <w:rFonts w:eastAsiaTheme="minorHAnsi"/>
              </w:rPr>
              <w:t>1</w:t>
            </w:r>
            <w:r w:rsidRPr="00F97010">
              <w:rPr>
                <w:rFonts w:eastAsiaTheme="minorHAnsi"/>
              </w:rPr>
              <w:t xml:space="preserve">.  </w:t>
            </w:r>
            <w:r w:rsidRPr="00F97010">
              <w:rPr>
                <w:noProof/>
                <w:lang w:eastAsia="pt-BR"/>
              </w:rPr>
              <w:drawing>
                <wp:inline distT="0" distB="0" distL="0" distR="0" wp14:anchorId="60B3DA65" wp14:editId="6ECE3AF7">
                  <wp:extent cx="704850" cy="590550"/>
                  <wp:effectExtent l="0" t="0" r="0" b="0"/>
                  <wp:docPr id="151" name="Imagem 151" descr="Desenhos animados menino comendo espague... | Premium Vector #Freepik #vector #alimento #pessoas #bebe #desenho-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44" descr="Desenhos animados menino comendo espague... | Premium Vector #Freepik #vector #alimento #pessoas #bebe #desenho-animad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04850" cy="590550"/>
                          </a:xfrm>
                          <a:prstGeom prst="rect">
                            <a:avLst/>
                          </a:prstGeom>
                          <a:noFill/>
                          <a:ln>
                            <a:noFill/>
                          </a:ln>
                        </pic:spPr>
                      </pic:pic>
                    </a:graphicData>
                  </a:graphic>
                </wp:inline>
              </w:drawing>
            </w:r>
          </w:p>
          <w:p w14:paraId="0428A4A7" w14:textId="77777777" w:rsidR="00F97010" w:rsidRPr="00F97010" w:rsidRDefault="00F97010" w:rsidP="00F97010">
            <w:pPr>
              <w:spacing w:line="240" w:lineRule="auto"/>
              <w:ind w:left="1080" w:firstLine="0"/>
              <w:contextualSpacing/>
              <w:jc w:val="left"/>
              <w:rPr>
                <w:rFonts w:eastAsiaTheme="minorHAnsi"/>
              </w:rPr>
            </w:pPr>
            <w:r w:rsidRPr="00F97010">
              <w:rPr>
                <w:rFonts w:eastAsiaTheme="minorHAnsi"/>
              </w:rPr>
              <w:t>O________________      D_______________               C________________</w:t>
            </w:r>
          </w:p>
          <w:p w14:paraId="26415DF5" w14:textId="77777777" w:rsidR="00F97010" w:rsidRPr="00F97010" w:rsidRDefault="00F97010" w:rsidP="00F97010">
            <w:pPr>
              <w:spacing w:line="240" w:lineRule="auto"/>
              <w:ind w:left="1080" w:firstLine="0"/>
              <w:contextualSpacing/>
              <w:jc w:val="left"/>
              <w:rPr>
                <w:rFonts w:eastAsiaTheme="minorHAnsi"/>
              </w:rPr>
            </w:pPr>
          </w:p>
        </w:tc>
      </w:tr>
    </w:tbl>
    <w:p w14:paraId="00707FDC" w14:textId="77777777" w:rsidR="00F97010" w:rsidRPr="00F97010" w:rsidRDefault="00F97010" w:rsidP="00F97010">
      <w:pPr>
        <w:spacing w:line="240" w:lineRule="auto"/>
        <w:ind w:firstLine="0"/>
        <w:jc w:val="center"/>
        <w:rPr>
          <w:sz w:val="20"/>
        </w:rPr>
      </w:pPr>
      <w:r w:rsidRPr="00F97010">
        <w:rPr>
          <w:sz w:val="20"/>
        </w:rPr>
        <w:lastRenderedPageBreak/>
        <w:t>Fonte: Sites da internet (2020).</w:t>
      </w:r>
    </w:p>
    <w:p w14:paraId="67C780C3" w14:textId="77777777" w:rsidR="00F97010" w:rsidRPr="00F97010" w:rsidRDefault="00F97010" w:rsidP="00F97010">
      <w:pPr>
        <w:autoSpaceDE w:val="0"/>
        <w:autoSpaceDN w:val="0"/>
        <w:adjustRightInd w:val="0"/>
        <w:ind w:firstLine="0"/>
        <w:rPr>
          <w:color w:val="000000"/>
          <w:lang w:eastAsia="pt-BR"/>
        </w:rPr>
      </w:pPr>
    </w:p>
    <w:p w14:paraId="6BA3AA0E" w14:textId="77777777" w:rsidR="00F97010" w:rsidRPr="00F97010" w:rsidRDefault="00F97010" w:rsidP="00F97010">
      <w:pPr>
        <w:ind w:firstLine="708"/>
      </w:pPr>
      <w:r w:rsidRPr="00F97010">
        <w:rPr>
          <w:rFonts w:eastAsiaTheme="minorHAnsi"/>
          <w:b/>
        </w:rPr>
        <w:t>Obs.:</w:t>
      </w:r>
      <w:r w:rsidRPr="00F97010">
        <w:t xml:space="preserve"> As palavras representadas nas imagens estão elencadas a seguir, sendo as palavras em negrito as distratoras. Se os alunos encontrarem dificuldades para descobrir a palavra correspondente à imagem, o professor pode indicar um vocábulo sinônimo.</w:t>
      </w:r>
    </w:p>
    <w:p w14:paraId="00BFC68A" w14:textId="04277B30" w:rsidR="00F97010" w:rsidRPr="00F97010" w:rsidRDefault="00F97010" w:rsidP="009C74B8">
      <w:pPr>
        <w:numPr>
          <w:ilvl w:val="0"/>
          <w:numId w:val="20"/>
        </w:numPr>
      </w:pPr>
      <w:bookmarkStart w:id="28" w:name="_Hlk57280150"/>
      <w:r w:rsidRPr="00F97010">
        <w:t xml:space="preserve">Profissões: 1. carroceiro; 2. sorveteiro; 3. </w:t>
      </w:r>
      <w:r w:rsidRPr="00F97010">
        <w:rPr>
          <w:b/>
          <w:bCs/>
        </w:rPr>
        <w:t>Professor;</w:t>
      </w:r>
      <w:r w:rsidR="00B739D8">
        <w:rPr>
          <w:b/>
          <w:bCs/>
        </w:rPr>
        <w:t xml:space="preserve"> </w:t>
      </w:r>
      <w:r w:rsidR="00B739D8" w:rsidRPr="00B739D8">
        <w:t>treinador;</w:t>
      </w:r>
      <w:r w:rsidRPr="00F97010">
        <w:rPr>
          <w:b/>
          <w:bCs/>
        </w:rPr>
        <w:t xml:space="preserve"> </w:t>
      </w:r>
    </w:p>
    <w:p w14:paraId="58303B87" w14:textId="36390C7A" w:rsidR="00F97010" w:rsidRPr="00F97010" w:rsidRDefault="00F97010" w:rsidP="009C74B8">
      <w:pPr>
        <w:numPr>
          <w:ilvl w:val="0"/>
          <w:numId w:val="20"/>
        </w:numPr>
      </w:pPr>
      <w:r w:rsidRPr="00F97010">
        <w:t xml:space="preserve">Objetos: 4. ouro; 5. caixa; 6. </w:t>
      </w:r>
      <w:r w:rsidRPr="00F97010">
        <w:rPr>
          <w:b/>
          <w:bCs/>
        </w:rPr>
        <w:t>chapéu</w:t>
      </w:r>
      <w:r w:rsidR="0040681D">
        <w:rPr>
          <w:bCs/>
        </w:rPr>
        <w:t>;</w:t>
      </w:r>
    </w:p>
    <w:p w14:paraId="4D688801" w14:textId="57D897F6" w:rsidR="00F97010" w:rsidRPr="00F97010" w:rsidRDefault="00F97010" w:rsidP="009C74B8">
      <w:pPr>
        <w:numPr>
          <w:ilvl w:val="0"/>
          <w:numId w:val="20"/>
        </w:numPr>
      </w:pPr>
      <w:r w:rsidRPr="00F97010">
        <w:t xml:space="preserve">Animais: 7. besouro; 8. peixe; 9. </w:t>
      </w:r>
      <w:r w:rsidRPr="00F97010">
        <w:rPr>
          <w:b/>
          <w:bCs/>
        </w:rPr>
        <w:t>cachorro</w:t>
      </w:r>
      <w:r w:rsidR="0040681D">
        <w:rPr>
          <w:bCs/>
        </w:rPr>
        <w:t>;</w:t>
      </w:r>
    </w:p>
    <w:p w14:paraId="3E366B20" w14:textId="77777777" w:rsidR="00F97010" w:rsidRPr="00F97010" w:rsidRDefault="00F97010" w:rsidP="009C74B8">
      <w:pPr>
        <w:numPr>
          <w:ilvl w:val="0"/>
          <w:numId w:val="20"/>
        </w:numPr>
      </w:pPr>
      <w:r w:rsidRPr="00F97010">
        <w:t xml:space="preserve">Plantas: 10. cajueiro; 11. goiabeira; 12. </w:t>
      </w:r>
      <w:r w:rsidRPr="00F97010">
        <w:rPr>
          <w:b/>
          <w:bCs/>
        </w:rPr>
        <w:t>mandacaru;</w:t>
      </w:r>
    </w:p>
    <w:p w14:paraId="48B87F85" w14:textId="77777777" w:rsidR="00F97010" w:rsidRPr="00F97010" w:rsidRDefault="00F97010" w:rsidP="009C74B8">
      <w:pPr>
        <w:numPr>
          <w:ilvl w:val="0"/>
          <w:numId w:val="20"/>
        </w:numPr>
      </w:pPr>
      <w:r w:rsidRPr="00F97010">
        <w:t xml:space="preserve">Alimentos: 13. feijão; 14. manteiga; 15. </w:t>
      </w:r>
      <w:r w:rsidRPr="00F97010">
        <w:rPr>
          <w:b/>
          <w:bCs/>
        </w:rPr>
        <w:t xml:space="preserve">arroz; </w:t>
      </w:r>
      <w:r w:rsidRPr="00F97010">
        <w:t>16.</w:t>
      </w:r>
      <w:r w:rsidRPr="00F97010">
        <w:rPr>
          <w:b/>
          <w:bCs/>
        </w:rPr>
        <w:t xml:space="preserve"> </w:t>
      </w:r>
      <w:r w:rsidRPr="00F97010">
        <w:t>leite; 17. biscoito;</w:t>
      </w:r>
    </w:p>
    <w:p w14:paraId="6900E370" w14:textId="2970B1C6" w:rsidR="00F97010" w:rsidRPr="00F97010" w:rsidRDefault="00F97010" w:rsidP="009C74B8">
      <w:pPr>
        <w:numPr>
          <w:ilvl w:val="0"/>
          <w:numId w:val="20"/>
        </w:numPr>
        <w:rPr>
          <w:bCs/>
        </w:rPr>
      </w:pPr>
      <w:r w:rsidRPr="00F97010">
        <w:rPr>
          <w:bCs/>
        </w:rPr>
        <w:t xml:space="preserve">Ações: 18. ouviu; 19. </w:t>
      </w:r>
      <w:r w:rsidR="0040681D">
        <w:rPr>
          <w:bCs/>
        </w:rPr>
        <w:t>d</w:t>
      </w:r>
      <w:r w:rsidRPr="00F97010">
        <w:rPr>
          <w:bCs/>
        </w:rPr>
        <w:t xml:space="preserve">ançou; 20. </w:t>
      </w:r>
      <w:r w:rsidRPr="00F97010">
        <w:rPr>
          <w:b/>
        </w:rPr>
        <w:t>comeu</w:t>
      </w:r>
      <w:r w:rsidRPr="00F97010">
        <w:rPr>
          <w:bCs/>
        </w:rPr>
        <w:t>.</w:t>
      </w:r>
    </w:p>
    <w:bookmarkEnd w:id="28"/>
    <w:p w14:paraId="62221C86" w14:textId="1B7A1AD4" w:rsidR="00F97010" w:rsidRDefault="00F97010" w:rsidP="00F97010"/>
    <w:p w14:paraId="792CCE7E" w14:textId="6F0012B7" w:rsidR="00F97010" w:rsidRPr="00F97010" w:rsidRDefault="00F97010" w:rsidP="00F97010">
      <w:pPr>
        <w:autoSpaceDE w:val="0"/>
        <w:autoSpaceDN w:val="0"/>
        <w:adjustRightInd w:val="0"/>
        <w:spacing w:line="240" w:lineRule="auto"/>
        <w:ind w:firstLine="0"/>
        <w:jc w:val="center"/>
        <w:rPr>
          <w:lang w:eastAsia="pt-BR"/>
        </w:rPr>
      </w:pPr>
      <w:bookmarkStart w:id="29" w:name="_Hlk62487796"/>
      <w:r w:rsidRPr="00F97010">
        <w:rPr>
          <w:b/>
          <w:lang w:eastAsia="pt-BR"/>
        </w:rPr>
        <w:t xml:space="preserve">Quadro </w:t>
      </w:r>
      <w:r w:rsidR="00C107EA">
        <w:rPr>
          <w:b/>
          <w:lang w:eastAsia="pt-BR"/>
        </w:rPr>
        <w:t>8</w:t>
      </w:r>
      <w:r w:rsidRPr="00F97010">
        <w:rPr>
          <w:b/>
          <w:lang w:eastAsia="pt-BR"/>
        </w:rPr>
        <w:t>.</w:t>
      </w:r>
      <w:r w:rsidRPr="00F97010">
        <w:rPr>
          <w:lang w:eastAsia="pt-BR"/>
        </w:rPr>
        <w:t xml:space="preserve"> Cronograma </w:t>
      </w:r>
      <w:r w:rsidR="004D54DA">
        <w:rPr>
          <w:lang w:eastAsia="pt-BR"/>
        </w:rPr>
        <w:t>dos instrumentos de coleta de dados</w:t>
      </w:r>
      <w:bookmarkEnd w:id="29"/>
      <w:r w:rsidRPr="00F97010">
        <w:rPr>
          <w:lang w:eastAsia="pt-BR"/>
        </w:rPr>
        <w:t>.</w:t>
      </w:r>
    </w:p>
    <w:tbl>
      <w:tblPr>
        <w:tblW w:w="9287" w:type="dxa"/>
        <w:tblInd w:w="108"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738"/>
        <w:gridCol w:w="1953"/>
        <w:gridCol w:w="3150"/>
        <w:gridCol w:w="2380"/>
        <w:gridCol w:w="1066"/>
      </w:tblGrid>
      <w:tr w:rsidR="00F97010" w:rsidRPr="0040681D" w14:paraId="1BF21DAD" w14:textId="77777777" w:rsidTr="00BD1013">
        <w:trPr>
          <w:trHeight w:val="315"/>
        </w:trPr>
        <w:tc>
          <w:tcPr>
            <w:tcW w:w="9287" w:type="dxa"/>
            <w:gridSpan w:val="5"/>
            <w:tcBorders>
              <w:top w:val="single" w:sz="4" w:space="0" w:color="A5A5A5"/>
              <w:left w:val="single" w:sz="4" w:space="0" w:color="A5A5A5"/>
              <w:bottom w:val="single" w:sz="4" w:space="0" w:color="A5A5A5"/>
              <w:right w:val="single" w:sz="4" w:space="0" w:color="A5A5A5"/>
            </w:tcBorders>
            <w:shd w:val="clear" w:color="auto" w:fill="A5A5A5"/>
            <w:noWrap/>
            <w:hideMark/>
          </w:tcPr>
          <w:p w14:paraId="46FABB59" w14:textId="265CCEEB" w:rsidR="00F97010" w:rsidRPr="0040681D" w:rsidRDefault="004D54DA" w:rsidP="0040681D">
            <w:pPr>
              <w:ind w:firstLine="0"/>
              <w:jc w:val="center"/>
              <w:rPr>
                <w:rFonts w:eastAsia="Times New Roman"/>
                <w:b/>
                <w:bCs/>
                <w:color w:val="000000"/>
                <w:sz w:val="22"/>
                <w:szCs w:val="22"/>
                <w:lang w:eastAsia="pt-BR"/>
              </w:rPr>
            </w:pPr>
            <w:r w:rsidRPr="0040681D">
              <w:rPr>
                <w:rFonts w:eastAsia="Times New Roman"/>
                <w:b/>
                <w:bCs/>
                <w:color w:val="000000"/>
                <w:sz w:val="22"/>
                <w:szCs w:val="22"/>
                <w:lang w:eastAsia="pt-BR"/>
              </w:rPr>
              <w:t>Instrumentos de coleta de dados</w:t>
            </w:r>
          </w:p>
        </w:tc>
      </w:tr>
      <w:tr w:rsidR="00F97010" w:rsidRPr="0040681D" w14:paraId="4408D09A" w14:textId="77777777" w:rsidTr="00BD1013">
        <w:trPr>
          <w:trHeight w:val="400"/>
        </w:trPr>
        <w:tc>
          <w:tcPr>
            <w:tcW w:w="738"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32692F3E" w14:textId="77777777" w:rsidR="00F97010" w:rsidRPr="0040681D" w:rsidRDefault="00F97010" w:rsidP="0040681D">
            <w:pPr>
              <w:ind w:firstLine="0"/>
              <w:jc w:val="left"/>
              <w:rPr>
                <w:rFonts w:eastAsia="Times New Roman"/>
                <w:b/>
                <w:bCs/>
                <w:color w:val="000000"/>
                <w:sz w:val="22"/>
                <w:szCs w:val="22"/>
                <w:lang w:eastAsia="pt-BR"/>
              </w:rPr>
            </w:pPr>
            <w:r w:rsidRPr="0040681D">
              <w:rPr>
                <w:rFonts w:eastAsia="Times New Roman"/>
                <w:b/>
                <w:bCs/>
                <w:color w:val="000000"/>
                <w:sz w:val="22"/>
                <w:szCs w:val="22"/>
                <w:lang w:eastAsia="pt-BR"/>
              </w:rPr>
              <w:t> </w:t>
            </w:r>
          </w:p>
        </w:tc>
        <w:tc>
          <w:tcPr>
            <w:tcW w:w="1953"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08463C9C" w14:textId="77777777" w:rsidR="00F97010" w:rsidRPr="0040681D" w:rsidRDefault="00F97010" w:rsidP="0040681D">
            <w:pPr>
              <w:ind w:firstLine="0"/>
              <w:jc w:val="center"/>
              <w:rPr>
                <w:rFonts w:eastAsia="Times New Roman"/>
                <w:color w:val="000000"/>
                <w:sz w:val="22"/>
                <w:szCs w:val="22"/>
                <w:lang w:eastAsia="pt-BR"/>
              </w:rPr>
            </w:pPr>
            <w:r w:rsidRPr="0040681D">
              <w:rPr>
                <w:rFonts w:eastAsia="Times New Roman"/>
                <w:color w:val="000000"/>
                <w:sz w:val="22"/>
                <w:szCs w:val="22"/>
                <w:lang w:eastAsia="pt-BR"/>
              </w:rPr>
              <w:t>Atividades</w:t>
            </w:r>
          </w:p>
        </w:tc>
        <w:tc>
          <w:tcPr>
            <w:tcW w:w="3150"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098FF368" w14:textId="77777777" w:rsidR="00F97010" w:rsidRPr="0040681D" w:rsidRDefault="00F97010" w:rsidP="0040681D">
            <w:pPr>
              <w:ind w:firstLine="0"/>
              <w:jc w:val="center"/>
              <w:rPr>
                <w:rFonts w:eastAsia="Times New Roman"/>
                <w:color w:val="000000"/>
                <w:sz w:val="22"/>
                <w:szCs w:val="22"/>
                <w:lang w:eastAsia="pt-BR"/>
              </w:rPr>
            </w:pPr>
            <w:r w:rsidRPr="0040681D">
              <w:rPr>
                <w:rFonts w:eastAsia="Times New Roman"/>
                <w:color w:val="000000"/>
                <w:sz w:val="22"/>
                <w:szCs w:val="22"/>
                <w:lang w:eastAsia="pt-BR"/>
              </w:rPr>
              <w:t>Procedimentos</w:t>
            </w:r>
          </w:p>
        </w:tc>
        <w:tc>
          <w:tcPr>
            <w:tcW w:w="2380"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7279A23D" w14:textId="77777777" w:rsidR="00F97010" w:rsidRPr="0040681D" w:rsidRDefault="00F97010" w:rsidP="0040681D">
            <w:pPr>
              <w:ind w:firstLine="0"/>
              <w:jc w:val="center"/>
              <w:rPr>
                <w:rFonts w:eastAsia="Times New Roman"/>
                <w:color w:val="000000"/>
                <w:sz w:val="22"/>
                <w:szCs w:val="22"/>
                <w:lang w:eastAsia="pt-BR"/>
              </w:rPr>
            </w:pPr>
            <w:r w:rsidRPr="0040681D">
              <w:rPr>
                <w:rFonts w:eastAsia="Times New Roman"/>
                <w:color w:val="000000"/>
                <w:sz w:val="22"/>
                <w:szCs w:val="22"/>
                <w:lang w:eastAsia="pt-BR"/>
              </w:rPr>
              <w:t>Material utilizado</w:t>
            </w:r>
          </w:p>
        </w:tc>
        <w:tc>
          <w:tcPr>
            <w:tcW w:w="1066"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3F51E69C" w14:textId="77777777" w:rsidR="00F97010" w:rsidRPr="0040681D" w:rsidRDefault="00F97010" w:rsidP="0040681D">
            <w:pPr>
              <w:ind w:firstLine="0"/>
              <w:jc w:val="center"/>
              <w:rPr>
                <w:rFonts w:eastAsia="Times New Roman"/>
                <w:color w:val="000000"/>
                <w:sz w:val="22"/>
                <w:szCs w:val="22"/>
                <w:lang w:eastAsia="pt-BR"/>
              </w:rPr>
            </w:pPr>
            <w:r w:rsidRPr="0040681D">
              <w:rPr>
                <w:rFonts w:eastAsia="Times New Roman"/>
                <w:color w:val="000000"/>
                <w:sz w:val="22"/>
                <w:szCs w:val="22"/>
                <w:lang w:eastAsia="pt-BR"/>
              </w:rPr>
              <w:t>Duração</w:t>
            </w:r>
          </w:p>
        </w:tc>
      </w:tr>
      <w:tr w:rsidR="00F97010" w:rsidRPr="0040681D" w14:paraId="7270B0DB" w14:textId="77777777" w:rsidTr="00BD1013">
        <w:trPr>
          <w:trHeight w:val="1342"/>
        </w:trPr>
        <w:tc>
          <w:tcPr>
            <w:tcW w:w="738" w:type="dxa"/>
            <w:tcBorders>
              <w:top w:val="single" w:sz="4" w:space="0" w:color="C9C9C9"/>
              <w:left w:val="single" w:sz="4" w:space="0" w:color="C9C9C9"/>
              <w:bottom w:val="single" w:sz="4" w:space="0" w:color="C9C9C9"/>
              <w:right w:val="single" w:sz="4" w:space="0" w:color="C9C9C9"/>
            </w:tcBorders>
            <w:noWrap/>
            <w:textDirection w:val="btLr"/>
            <w:hideMark/>
          </w:tcPr>
          <w:p w14:paraId="34199AC2" w14:textId="77777777" w:rsidR="004D54DA" w:rsidRPr="0040681D" w:rsidRDefault="004D54DA" w:rsidP="0040681D">
            <w:pPr>
              <w:ind w:firstLine="0"/>
              <w:jc w:val="center"/>
              <w:rPr>
                <w:rFonts w:eastAsia="Times New Roman"/>
                <w:b/>
                <w:bCs/>
                <w:color w:val="000000"/>
                <w:sz w:val="22"/>
                <w:szCs w:val="22"/>
                <w:lang w:eastAsia="pt-BR"/>
              </w:rPr>
            </w:pPr>
            <w:r w:rsidRPr="0040681D">
              <w:rPr>
                <w:rFonts w:eastAsia="Times New Roman"/>
                <w:b/>
                <w:bCs/>
                <w:color w:val="000000"/>
                <w:sz w:val="22"/>
                <w:szCs w:val="22"/>
                <w:lang w:eastAsia="pt-BR"/>
              </w:rPr>
              <w:t>Atividade diagnóstica</w:t>
            </w:r>
          </w:p>
          <w:p w14:paraId="21378D4C" w14:textId="7D8D62F0" w:rsidR="00F97010" w:rsidRPr="0040681D" w:rsidRDefault="00F97010" w:rsidP="0040681D">
            <w:pPr>
              <w:ind w:firstLine="0"/>
              <w:jc w:val="center"/>
              <w:rPr>
                <w:rFonts w:eastAsia="Times New Roman"/>
                <w:b/>
                <w:bCs/>
                <w:color w:val="000000"/>
                <w:sz w:val="22"/>
                <w:szCs w:val="22"/>
                <w:lang w:eastAsia="pt-BR"/>
              </w:rPr>
            </w:pPr>
          </w:p>
        </w:tc>
        <w:tc>
          <w:tcPr>
            <w:tcW w:w="1953" w:type="dxa"/>
            <w:tcBorders>
              <w:top w:val="single" w:sz="4" w:space="0" w:color="C9C9C9"/>
              <w:left w:val="single" w:sz="4" w:space="0" w:color="C9C9C9"/>
              <w:bottom w:val="single" w:sz="4" w:space="0" w:color="C9C9C9"/>
              <w:right w:val="single" w:sz="4" w:space="0" w:color="C9C9C9"/>
            </w:tcBorders>
            <w:noWrap/>
          </w:tcPr>
          <w:p w14:paraId="6B345EEB" w14:textId="77777777" w:rsidR="00F97010" w:rsidRPr="0040681D" w:rsidRDefault="00F97010" w:rsidP="0040681D">
            <w:pPr>
              <w:ind w:firstLine="0"/>
              <w:jc w:val="center"/>
              <w:rPr>
                <w:rFonts w:eastAsia="Times New Roman"/>
                <w:color w:val="000000"/>
                <w:sz w:val="22"/>
                <w:szCs w:val="22"/>
                <w:lang w:eastAsia="pt-BR"/>
              </w:rPr>
            </w:pPr>
          </w:p>
          <w:p w14:paraId="19E79280" w14:textId="77777777" w:rsidR="00F97010" w:rsidRPr="0040681D" w:rsidRDefault="00F97010" w:rsidP="0040681D">
            <w:pPr>
              <w:ind w:firstLine="0"/>
              <w:jc w:val="center"/>
              <w:rPr>
                <w:rFonts w:eastAsia="Times New Roman"/>
                <w:color w:val="000000"/>
                <w:sz w:val="22"/>
                <w:szCs w:val="22"/>
                <w:lang w:eastAsia="pt-BR"/>
              </w:rPr>
            </w:pPr>
          </w:p>
          <w:p w14:paraId="6DBC6676" w14:textId="6AA011BC" w:rsidR="004D54DA" w:rsidRPr="0040681D" w:rsidRDefault="004D54DA" w:rsidP="0040681D">
            <w:pPr>
              <w:keepNext/>
              <w:keepLines/>
              <w:ind w:firstLine="0"/>
              <w:jc w:val="center"/>
              <w:outlineLvl w:val="0"/>
              <w:rPr>
                <w:rFonts w:eastAsia="Times New Roman"/>
                <w:bCs/>
                <w:iCs/>
                <w:color w:val="000000"/>
                <w:sz w:val="22"/>
                <w:szCs w:val="22"/>
              </w:rPr>
            </w:pPr>
            <w:r w:rsidRPr="0040681D">
              <w:rPr>
                <w:rFonts w:eastAsia="Times New Roman"/>
                <w:bCs/>
                <w:iCs/>
                <w:color w:val="000000"/>
                <w:sz w:val="22"/>
                <w:szCs w:val="22"/>
              </w:rPr>
              <w:t>Descrição e narração de imagens</w:t>
            </w:r>
          </w:p>
          <w:p w14:paraId="63EC042D" w14:textId="643C3CB8" w:rsidR="00F97010" w:rsidRPr="0040681D" w:rsidRDefault="00F97010" w:rsidP="0040681D">
            <w:pPr>
              <w:ind w:firstLine="0"/>
              <w:jc w:val="center"/>
              <w:rPr>
                <w:rFonts w:eastAsia="Times New Roman"/>
                <w:color w:val="000000"/>
                <w:sz w:val="22"/>
                <w:szCs w:val="22"/>
                <w:lang w:eastAsia="pt-BR"/>
              </w:rPr>
            </w:pPr>
            <w:r w:rsidRPr="0040681D">
              <w:rPr>
                <w:rFonts w:eastAsia="Times New Roman"/>
                <w:color w:val="000000"/>
                <w:sz w:val="22"/>
                <w:szCs w:val="22"/>
                <w:lang w:eastAsia="pt-BR"/>
              </w:rPr>
              <w:t xml:space="preserve"> </w:t>
            </w:r>
          </w:p>
        </w:tc>
        <w:tc>
          <w:tcPr>
            <w:tcW w:w="3150" w:type="dxa"/>
            <w:tcBorders>
              <w:top w:val="single" w:sz="4" w:space="0" w:color="C9C9C9"/>
              <w:left w:val="single" w:sz="4" w:space="0" w:color="C9C9C9"/>
              <w:bottom w:val="single" w:sz="4" w:space="0" w:color="C9C9C9"/>
              <w:right w:val="single" w:sz="4" w:space="0" w:color="C9C9C9"/>
            </w:tcBorders>
            <w:hideMark/>
          </w:tcPr>
          <w:p w14:paraId="70691DB8" w14:textId="77777777" w:rsidR="00F97010" w:rsidRPr="0040681D" w:rsidRDefault="00F97010" w:rsidP="0040681D">
            <w:pPr>
              <w:numPr>
                <w:ilvl w:val="0"/>
                <w:numId w:val="1"/>
              </w:numPr>
              <w:ind w:left="278" w:hanging="278"/>
              <w:rPr>
                <w:rFonts w:eastAsia="Times New Roman"/>
                <w:color w:val="000000"/>
                <w:sz w:val="22"/>
                <w:szCs w:val="22"/>
                <w:lang w:eastAsia="pt-BR"/>
              </w:rPr>
            </w:pPr>
            <w:r w:rsidRPr="0040681D">
              <w:rPr>
                <w:rFonts w:eastAsia="Times New Roman"/>
                <w:color w:val="000000"/>
                <w:sz w:val="22"/>
                <w:szCs w:val="22"/>
                <w:lang w:eastAsia="pt-BR"/>
              </w:rPr>
              <w:t>Atividade individual;</w:t>
            </w:r>
          </w:p>
          <w:p w14:paraId="0BA600DA" w14:textId="77777777" w:rsidR="00F97010" w:rsidRPr="0040681D" w:rsidRDefault="00F97010" w:rsidP="0040681D">
            <w:pPr>
              <w:numPr>
                <w:ilvl w:val="0"/>
                <w:numId w:val="1"/>
              </w:numPr>
              <w:ind w:left="278" w:hanging="278"/>
              <w:rPr>
                <w:rFonts w:eastAsia="Times New Roman"/>
                <w:color w:val="000000"/>
                <w:sz w:val="22"/>
                <w:szCs w:val="22"/>
                <w:lang w:eastAsia="pt-BR"/>
              </w:rPr>
            </w:pPr>
            <w:r w:rsidRPr="0040681D">
              <w:rPr>
                <w:rFonts w:eastAsia="Times New Roman"/>
                <w:color w:val="000000"/>
                <w:sz w:val="22"/>
                <w:szCs w:val="22"/>
                <w:lang w:eastAsia="pt-BR"/>
              </w:rPr>
              <w:t>Orientar os alunos a descreverem com detalhes as imagens;</w:t>
            </w:r>
          </w:p>
          <w:p w14:paraId="7A7B58F9" w14:textId="77777777" w:rsidR="00F97010" w:rsidRPr="0040681D" w:rsidRDefault="00F97010" w:rsidP="0040681D">
            <w:pPr>
              <w:numPr>
                <w:ilvl w:val="0"/>
                <w:numId w:val="1"/>
              </w:numPr>
              <w:ind w:left="278" w:hanging="278"/>
              <w:rPr>
                <w:rFonts w:eastAsia="Times New Roman"/>
                <w:color w:val="000000"/>
                <w:sz w:val="22"/>
                <w:szCs w:val="22"/>
                <w:lang w:eastAsia="pt-BR"/>
              </w:rPr>
            </w:pPr>
            <w:r w:rsidRPr="0040681D">
              <w:rPr>
                <w:rFonts w:eastAsia="Times New Roman"/>
                <w:color w:val="000000"/>
                <w:sz w:val="22"/>
                <w:szCs w:val="22"/>
                <w:lang w:eastAsia="pt-BR"/>
              </w:rPr>
              <w:t>Orientar os alunos a narrarem observando as imagens das descrições.</w:t>
            </w:r>
          </w:p>
        </w:tc>
        <w:tc>
          <w:tcPr>
            <w:tcW w:w="2380" w:type="dxa"/>
            <w:tcBorders>
              <w:top w:val="single" w:sz="4" w:space="0" w:color="C9C9C9"/>
              <w:left w:val="single" w:sz="4" w:space="0" w:color="C9C9C9"/>
              <w:bottom w:val="single" w:sz="4" w:space="0" w:color="C9C9C9"/>
              <w:right w:val="single" w:sz="4" w:space="0" w:color="C9C9C9"/>
            </w:tcBorders>
            <w:hideMark/>
          </w:tcPr>
          <w:p w14:paraId="691147FC" w14:textId="77777777" w:rsidR="00F97010" w:rsidRPr="0040681D" w:rsidRDefault="00F97010" w:rsidP="0040681D">
            <w:pPr>
              <w:ind w:firstLine="0"/>
              <w:jc w:val="center"/>
              <w:rPr>
                <w:rFonts w:eastAsia="Times New Roman"/>
                <w:color w:val="000000"/>
                <w:sz w:val="22"/>
                <w:szCs w:val="22"/>
                <w:lang w:eastAsia="pt-BR"/>
              </w:rPr>
            </w:pPr>
            <w:r w:rsidRPr="0040681D">
              <w:rPr>
                <w:rFonts w:eastAsia="Times New Roman"/>
                <w:color w:val="000000"/>
                <w:sz w:val="22"/>
                <w:szCs w:val="22"/>
                <w:lang w:eastAsia="pt-BR"/>
              </w:rPr>
              <w:t>Cópia das imagens contendo espaço para a descrição e a narração</w:t>
            </w:r>
          </w:p>
        </w:tc>
        <w:tc>
          <w:tcPr>
            <w:tcW w:w="1066" w:type="dxa"/>
            <w:tcBorders>
              <w:top w:val="single" w:sz="4" w:space="0" w:color="C9C9C9"/>
              <w:left w:val="single" w:sz="4" w:space="0" w:color="C9C9C9"/>
              <w:bottom w:val="single" w:sz="4" w:space="0" w:color="C9C9C9"/>
              <w:right w:val="single" w:sz="4" w:space="0" w:color="C9C9C9"/>
            </w:tcBorders>
            <w:noWrap/>
          </w:tcPr>
          <w:p w14:paraId="39AE654B" w14:textId="6360AFC6" w:rsidR="00F97010" w:rsidRPr="0040681D" w:rsidRDefault="00F97010" w:rsidP="0040681D">
            <w:pPr>
              <w:ind w:firstLine="0"/>
              <w:jc w:val="center"/>
              <w:rPr>
                <w:rFonts w:eastAsia="Times New Roman"/>
                <w:sz w:val="22"/>
                <w:szCs w:val="22"/>
                <w:lang w:eastAsia="pt-BR"/>
              </w:rPr>
            </w:pPr>
            <w:r w:rsidRPr="0040681D">
              <w:rPr>
                <w:rFonts w:eastAsia="Times New Roman"/>
                <w:sz w:val="22"/>
                <w:szCs w:val="22"/>
                <w:lang w:eastAsia="pt-BR"/>
              </w:rPr>
              <w:t>1h50</w:t>
            </w:r>
            <w:r w:rsidR="00C454C7" w:rsidRPr="0040681D">
              <w:rPr>
                <w:rFonts w:eastAsia="Times New Roman"/>
                <w:sz w:val="22"/>
                <w:szCs w:val="22"/>
                <w:lang w:eastAsia="pt-BR"/>
              </w:rPr>
              <w:t>min</w:t>
            </w:r>
          </w:p>
        </w:tc>
      </w:tr>
      <w:tr w:rsidR="00F97010" w:rsidRPr="0040681D" w14:paraId="464149BD" w14:textId="77777777" w:rsidTr="00BD1013">
        <w:trPr>
          <w:trHeight w:val="1200"/>
        </w:trPr>
        <w:tc>
          <w:tcPr>
            <w:tcW w:w="738" w:type="dxa"/>
            <w:tcBorders>
              <w:top w:val="single" w:sz="4" w:space="0" w:color="C9C9C9"/>
              <w:left w:val="single" w:sz="4" w:space="0" w:color="C9C9C9"/>
              <w:bottom w:val="single" w:sz="4" w:space="0" w:color="C9C9C9"/>
              <w:right w:val="single" w:sz="4" w:space="0" w:color="C9C9C9"/>
            </w:tcBorders>
            <w:shd w:val="clear" w:color="auto" w:fill="EDEDED"/>
            <w:noWrap/>
            <w:textDirection w:val="btLr"/>
            <w:hideMark/>
          </w:tcPr>
          <w:p w14:paraId="683DADC1" w14:textId="5650D95F" w:rsidR="00F97010" w:rsidRPr="0040681D" w:rsidRDefault="004D54DA" w:rsidP="0040681D">
            <w:pPr>
              <w:ind w:firstLine="0"/>
              <w:jc w:val="center"/>
              <w:rPr>
                <w:rFonts w:eastAsia="Times New Roman"/>
                <w:b/>
                <w:bCs/>
                <w:color w:val="000000"/>
                <w:sz w:val="22"/>
                <w:szCs w:val="22"/>
                <w:lang w:eastAsia="pt-BR"/>
              </w:rPr>
            </w:pPr>
            <w:r w:rsidRPr="0040681D">
              <w:rPr>
                <w:rFonts w:eastAsia="Times New Roman"/>
                <w:b/>
                <w:bCs/>
                <w:color w:val="000000"/>
                <w:sz w:val="22"/>
                <w:szCs w:val="22"/>
                <w:lang w:eastAsia="pt-BR"/>
              </w:rPr>
              <w:t>T</w:t>
            </w:r>
            <w:r w:rsidR="00F97010" w:rsidRPr="0040681D">
              <w:rPr>
                <w:rFonts w:eastAsia="Times New Roman"/>
                <w:b/>
                <w:bCs/>
                <w:color w:val="000000"/>
                <w:sz w:val="22"/>
                <w:szCs w:val="22"/>
                <w:lang w:eastAsia="pt-BR"/>
              </w:rPr>
              <w:t>este inicial</w:t>
            </w:r>
          </w:p>
        </w:tc>
        <w:tc>
          <w:tcPr>
            <w:tcW w:w="1953" w:type="dxa"/>
            <w:tcBorders>
              <w:top w:val="single" w:sz="4" w:space="0" w:color="C9C9C9"/>
              <w:left w:val="single" w:sz="4" w:space="0" w:color="C9C9C9"/>
              <w:bottom w:val="single" w:sz="4" w:space="0" w:color="C9C9C9"/>
              <w:right w:val="single" w:sz="4" w:space="0" w:color="C9C9C9"/>
            </w:tcBorders>
            <w:shd w:val="clear" w:color="auto" w:fill="EDEDED"/>
            <w:noWrap/>
          </w:tcPr>
          <w:p w14:paraId="213FAA0B" w14:textId="77777777" w:rsidR="00F97010" w:rsidRPr="0040681D" w:rsidRDefault="00F97010" w:rsidP="0040681D">
            <w:pPr>
              <w:ind w:firstLine="0"/>
              <w:jc w:val="center"/>
              <w:rPr>
                <w:rFonts w:eastAsia="Times New Roman"/>
                <w:color w:val="000000"/>
                <w:sz w:val="22"/>
                <w:szCs w:val="22"/>
                <w:lang w:eastAsia="pt-BR"/>
              </w:rPr>
            </w:pPr>
          </w:p>
          <w:p w14:paraId="226B352D" w14:textId="77777777" w:rsidR="00F97010" w:rsidRPr="0040681D" w:rsidRDefault="00F97010" w:rsidP="0040681D">
            <w:pPr>
              <w:ind w:firstLine="0"/>
              <w:jc w:val="center"/>
              <w:rPr>
                <w:rFonts w:eastAsia="Times New Roman"/>
                <w:color w:val="000000"/>
                <w:sz w:val="22"/>
                <w:szCs w:val="22"/>
                <w:lang w:eastAsia="pt-BR"/>
              </w:rPr>
            </w:pPr>
            <w:r w:rsidRPr="0040681D">
              <w:rPr>
                <w:rFonts w:eastAsia="Times New Roman"/>
                <w:color w:val="000000"/>
                <w:sz w:val="22"/>
                <w:szCs w:val="22"/>
                <w:lang w:eastAsia="pt-BR"/>
              </w:rPr>
              <w:t>Ditado imagético oral e escrito</w:t>
            </w:r>
          </w:p>
        </w:tc>
        <w:tc>
          <w:tcPr>
            <w:tcW w:w="3150" w:type="dxa"/>
            <w:tcBorders>
              <w:top w:val="single" w:sz="4" w:space="0" w:color="C9C9C9"/>
              <w:left w:val="single" w:sz="4" w:space="0" w:color="C9C9C9"/>
              <w:bottom w:val="single" w:sz="4" w:space="0" w:color="C9C9C9"/>
              <w:right w:val="single" w:sz="4" w:space="0" w:color="C9C9C9"/>
            </w:tcBorders>
            <w:shd w:val="clear" w:color="auto" w:fill="EDEDED"/>
            <w:hideMark/>
          </w:tcPr>
          <w:p w14:paraId="05E3B646" w14:textId="77777777" w:rsidR="00F97010" w:rsidRPr="0040681D" w:rsidRDefault="00F97010" w:rsidP="0040681D">
            <w:pPr>
              <w:numPr>
                <w:ilvl w:val="0"/>
                <w:numId w:val="2"/>
              </w:numPr>
              <w:ind w:left="278" w:hanging="278"/>
              <w:rPr>
                <w:rFonts w:eastAsia="Times New Roman"/>
                <w:color w:val="000000"/>
                <w:sz w:val="22"/>
                <w:szCs w:val="22"/>
                <w:lang w:eastAsia="pt-BR"/>
              </w:rPr>
            </w:pPr>
            <w:r w:rsidRPr="0040681D">
              <w:rPr>
                <w:rFonts w:eastAsia="Times New Roman"/>
                <w:color w:val="000000"/>
                <w:sz w:val="22"/>
                <w:szCs w:val="22"/>
                <w:lang w:eastAsia="pt-BR"/>
              </w:rPr>
              <w:t>Atividade individual;</w:t>
            </w:r>
          </w:p>
          <w:p w14:paraId="4D844C1A" w14:textId="77777777" w:rsidR="00336D3B" w:rsidRDefault="00F97010" w:rsidP="0040681D">
            <w:pPr>
              <w:numPr>
                <w:ilvl w:val="0"/>
                <w:numId w:val="2"/>
              </w:numPr>
              <w:ind w:left="278" w:hanging="278"/>
              <w:rPr>
                <w:rFonts w:eastAsia="Times New Roman"/>
                <w:color w:val="000000"/>
                <w:sz w:val="22"/>
                <w:szCs w:val="22"/>
                <w:lang w:eastAsia="pt-BR"/>
              </w:rPr>
            </w:pPr>
            <w:r w:rsidRPr="0040681D">
              <w:rPr>
                <w:rFonts w:eastAsia="Times New Roman"/>
                <w:color w:val="000000"/>
                <w:sz w:val="22"/>
                <w:szCs w:val="22"/>
                <w:lang w:eastAsia="pt-BR"/>
              </w:rPr>
              <w:t>Pronunciar</w:t>
            </w:r>
            <w:r w:rsidR="00336D3B">
              <w:rPr>
                <w:rFonts w:eastAsia="Times New Roman"/>
                <w:color w:val="000000"/>
                <w:sz w:val="22"/>
                <w:szCs w:val="22"/>
                <w:lang w:eastAsia="pt-BR"/>
              </w:rPr>
              <w:t xml:space="preserve"> </w:t>
            </w:r>
            <w:r w:rsidRPr="0040681D">
              <w:rPr>
                <w:rFonts w:eastAsia="Times New Roman"/>
                <w:color w:val="000000"/>
                <w:sz w:val="22"/>
                <w:szCs w:val="22"/>
                <w:lang w:eastAsia="pt-BR"/>
              </w:rPr>
              <w:t xml:space="preserve">palavras que correspondem </w:t>
            </w:r>
            <w:r w:rsidR="00336D3B">
              <w:rPr>
                <w:rFonts w:eastAsia="Times New Roman"/>
                <w:color w:val="000000"/>
                <w:sz w:val="22"/>
                <w:szCs w:val="22"/>
                <w:lang w:eastAsia="pt-BR"/>
              </w:rPr>
              <w:t>à</w:t>
            </w:r>
            <w:r w:rsidRPr="0040681D">
              <w:rPr>
                <w:rFonts w:eastAsia="Times New Roman"/>
                <w:color w:val="000000"/>
                <w:sz w:val="22"/>
                <w:szCs w:val="22"/>
                <w:lang w:eastAsia="pt-BR"/>
              </w:rPr>
              <w:t>s imagens.</w:t>
            </w:r>
          </w:p>
          <w:p w14:paraId="0BD45461" w14:textId="37FEC21E" w:rsidR="00F97010" w:rsidRPr="0040681D" w:rsidRDefault="00336D3B" w:rsidP="0040681D">
            <w:pPr>
              <w:numPr>
                <w:ilvl w:val="0"/>
                <w:numId w:val="2"/>
              </w:numPr>
              <w:ind w:left="278" w:hanging="278"/>
              <w:rPr>
                <w:rFonts w:eastAsia="Times New Roman"/>
                <w:color w:val="000000"/>
                <w:sz w:val="22"/>
                <w:szCs w:val="22"/>
                <w:lang w:eastAsia="pt-BR"/>
              </w:rPr>
            </w:pPr>
            <w:r>
              <w:rPr>
                <w:rFonts w:eastAsia="Times New Roman"/>
                <w:color w:val="000000"/>
                <w:sz w:val="22"/>
                <w:szCs w:val="22"/>
                <w:lang w:eastAsia="pt-BR"/>
              </w:rPr>
              <w:t>Atividade individual</w:t>
            </w:r>
            <w:r w:rsidR="00F97010" w:rsidRPr="0040681D">
              <w:rPr>
                <w:rFonts w:eastAsia="Times New Roman"/>
                <w:color w:val="000000"/>
                <w:sz w:val="22"/>
                <w:szCs w:val="22"/>
                <w:lang w:eastAsia="pt-BR"/>
              </w:rPr>
              <w:t>.</w:t>
            </w:r>
          </w:p>
          <w:p w14:paraId="6BB5C283" w14:textId="5FD40784" w:rsidR="00F97010" w:rsidRPr="0040681D" w:rsidRDefault="00F97010" w:rsidP="0040681D">
            <w:pPr>
              <w:numPr>
                <w:ilvl w:val="0"/>
                <w:numId w:val="2"/>
              </w:numPr>
              <w:ind w:left="278" w:hanging="278"/>
              <w:rPr>
                <w:rFonts w:eastAsia="Times New Roman"/>
                <w:color w:val="000000"/>
                <w:sz w:val="22"/>
                <w:szCs w:val="22"/>
                <w:lang w:eastAsia="pt-BR"/>
              </w:rPr>
            </w:pPr>
            <w:r w:rsidRPr="0040681D">
              <w:rPr>
                <w:rFonts w:eastAsia="Times New Roman"/>
                <w:color w:val="000000"/>
                <w:sz w:val="22"/>
                <w:szCs w:val="22"/>
                <w:lang w:eastAsia="pt-BR"/>
              </w:rPr>
              <w:t>Escrever as palavras que correspondem às imagens</w:t>
            </w:r>
            <w:r w:rsidR="00336D3B">
              <w:rPr>
                <w:rFonts w:eastAsia="Times New Roman"/>
                <w:color w:val="000000"/>
                <w:sz w:val="22"/>
                <w:szCs w:val="22"/>
                <w:lang w:eastAsia="pt-BR"/>
              </w:rPr>
              <w:t>.</w:t>
            </w:r>
          </w:p>
        </w:tc>
        <w:tc>
          <w:tcPr>
            <w:tcW w:w="2380" w:type="dxa"/>
            <w:tcBorders>
              <w:top w:val="single" w:sz="4" w:space="0" w:color="C9C9C9"/>
              <w:left w:val="single" w:sz="4" w:space="0" w:color="C9C9C9"/>
              <w:bottom w:val="single" w:sz="4" w:space="0" w:color="C9C9C9"/>
              <w:right w:val="single" w:sz="4" w:space="0" w:color="C9C9C9"/>
            </w:tcBorders>
            <w:shd w:val="clear" w:color="auto" w:fill="EDEDED"/>
            <w:hideMark/>
          </w:tcPr>
          <w:p w14:paraId="36F3FB0D" w14:textId="77777777" w:rsidR="00F97010" w:rsidRPr="0040681D" w:rsidRDefault="00F97010" w:rsidP="0040681D">
            <w:pPr>
              <w:ind w:firstLine="0"/>
              <w:jc w:val="center"/>
              <w:rPr>
                <w:rFonts w:eastAsia="Times New Roman"/>
                <w:color w:val="000000"/>
                <w:sz w:val="22"/>
                <w:szCs w:val="22"/>
                <w:lang w:eastAsia="pt-BR"/>
              </w:rPr>
            </w:pPr>
            <w:r w:rsidRPr="0040681D">
              <w:rPr>
                <w:rFonts w:eastAsia="Times New Roman"/>
                <w:color w:val="000000"/>
                <w:sz w:val="22"/>
                <w:szCs w:val="22"/>
                <w:lang w:eastAsia="pt-BR"/>
              </w:rPr>
              <w:t>Folha de papel A4</w:t>
            </w:r>
          </w:p>
        </w:tc>
        <w:tc>
          <w:tcPr>
            <w:tcW w:w="1066" w:type="dxa"/>
            <w:tcBorders>
              <w:top w:val="single" w:sz="4" w:space="0" w:color="C9C9C9"/>
              <w:left w:val="single" w:sz="4" w:space="0" w:color="C9C9C9"/>
              <w:bottom w:val="single" w:sz="4" w:space="0" w:color="C9C9C9"/>
              <w:right w:val="single" w:sz="4" w:space="0" w:color="C9C9C9"/>
            </w:tcBorders>
            <w:shd w:val="clear" w:color="auto" w:fill="EDEDED"/>
            <w:noWrap/>
          </w:tcPr>
          <w:p w14:paraId="294B3BC9" w14:textId="5CCE16FF" w:rsidR="00F97010" w:rsidRPr="0040681D" w:rsidRDefault="00F97010" w:rsidP="0040681D">
            <w:pPr>
              <w:ind w:firstLine="0"/>
              <w:rPr>
                <w:rFonts w:eastAsia="Times New Roman"/>
                <w:color w:val="000000"/>
                <w:sz w:val="22"/>
                <w:szCs w:val="22"/>
                <w:lang w:eastAsia="pt-BR"/>
              </w:rPr>
            </w:pPr>
            <w:r w:rsidRPr="0040681D">
              <w:rPr>
                <w:rFonts w:eastAsia="Times New Roman"/>
                <w:sz w:val="22"/>
                <w:szCs w:val="22"/>
                <w:lang w:eastAsia="pt-BR"/>
              </w:rPr>
              <w:t>1h30mi</w:t>
            </w:r>
            <w:r w:rsidRPr="0040681D">
              <w:rPr>
                <w:rFonts w:eastAsia="Times New Roman"/>
                <w:color w:val="000000"/>
                <w:sz w:val="22"/>
                <w:szCs w:val="22"/>
                <w:lang w:eastAsia="pt-BR"/>
              </w:rPr>
              <w:t>n</w:t>
            </w:r>
          </w:p>
        </w:tc>
      </w:tr>
    </w:tbl>
    <w:p w14:paraId="51B6A895" w14:textId="77777777" w:rsidR="00F97010" w:rsidRPr="00F97010" w:rsidRDefault="00F97010" w:rsidP="00F97010">
      <w:pPr>
        <w:autoSpaceDE w:val="0"/>
        <w:autoSpaceDN w:val="0"/>
        <w:adjustRightInd w:val="0"/>
        <w:spacing w:line="240" w:lineRule="auto"/>
        <w:ind w:firstLine="142"/>
        <w:jc w:val="center"/>
        <w:rPr>
          <w:sz w:val="20"/>
          <w:lang w:eastAsia="pt-BR"/>
        </w:rPr>
      </w:pPr>
      <w:r w:rsidRPr="00F97010">
        <w:rPr>
          <w:sz w:val="20"/>
          <w:lang w:eastAsia="pt-BR"/>
        </w:rPr>
        <w:t xml:space="preserve">Fonte: A autora (2020). </w:t>
      </w:r>
    </w:p>
    <w:p w14:paraId="374F343B" w14:textId="77777777" w:rsidR="00426FD7" w:rsidRDefault="00426FD7" w:rsidP="00F97010">
      <w:pPr>
        <w:keepNext/>
        <w:keepLines/>
        <w:ind w:firstLine="0"/>
        <w:outlineLvl w:val="0"/>
        <w:rPr>
          <w:rFonts w:eastAsia="Times New Roman"/>
          <w:b/>
          <w:bCs/>
          <w:color w:val="000000"/>
          <w:szCs w:val="32"/>
        </w:rPr>
      </w:pPr>
    </w:p>
    <w:p w14:paraId="0B163163" w14:textId="2398C877" w:rsidR="00F97010" w:rsidRPr="00F97010" w:rsidRDefault="00F97010" w:rsidP="00F97010">
      <w:pPr>
        <w:keepNext/>
        <w:keepLines/>
        <w:ind w:firstLine="0"/>
        <w:outlineLvl w:val="0"/>
        <w:rPr>
          <w:rFonts w:eastAsia="Times New Roman"/>
          <w:b/>
          <w:bCs/>
          <w:color w:val="000000"/>
          <w:szCs w:val="32"/>
        </w:rPr>
      </w:pPr>
      <w:r w:rsidRPr="00F97010">
        <w:rPr>
          <w:rFonts w:eastAsia="Times New Roman"/>
          <w:b/>
          <w:bCs/>
          <w:color w:val="000000"/>
          <w:szCs w:val="32"/>
        </w:rPr>
        <w:t xml:space="preserve">5.5 </w:t>
      </w:r>
      <w:r w:rsidRPr="00C454C7">
        <w:rPr>
          <w:rFonts w:eastAsia="Times New Roman"/>
          <w:b/>
          <w:bCs/>
          <w:szCs w:val="32"/>
        </w:rPr>
        <w:t xml:space="preserve">Constituição do </w:t>
      </w:r>
      <w:r w:rsidRPr="00C454C7">
        <w:rPr>
          <w:rFonts w:eastAsia="Times New Roman"/>
          <w:b/>
          <w:bCs/>
          <w:i/>
          <w:szCs w:val="32"/>
        </w:rPr>
        <w:t>corpus</w:t>
      </w:r>
      <w:r w:rsidRPr="00C454C7">
        <w:rPr>
          <w:rFonts w:eastAsia="Times New Roman"/>
          <w:b/>
          <w:bCs/>
          <w:szCs w:val="32"/>
        </w:rPr>
        <w:t xml:space="preserve">   </w:t>
      </w:r>
    </w:p>
    <w:p w14:paraId="6D716AF8" w14:textId="77777777" w:rsidR="00F97010" w:rsidRPr="00F97010" w:rsidRDefault="00F97010" w:rsidP="00426FD7"/>
    <w:p w14:paraId="33219B4A" w14:textId="1F93EDD4" w:rsidR="00F97010" w:rsidRPr="00F97010" w:rsidRDefault="00F97010" w:rsidP="00426FD7">
      <w:pPr>
        <w:autoSpaceDE w:val="0"/>
        <w:autoSpaceDN w:val="0"/>
        <w:adjustRightInd w:val="0"/>
        <w:rPr>
          <w:color w:val="000000"/>
          <w:lang w:eastAsia="pt-BR"/>
        </w:rPr>
      </w:pPr>
      <w:r w:rsidRPr="00F97010">
        <w:rPr>
          <w:bCs/>
        </w:rPr>
        <w:t xml:space="preserve">O </w:t>
      </w:r>
      <w:r w:rsidRPr="00F97010">
        <w:rPr>
          <w:bCs/>
          <w:i/>
        </w:rPr>
        <w:t>corpus</w:t>
      </w:r>
      <w:r w:rsidRPr="00F97010">
        <w:rPr>
          <w:bCs/>
        </w:rPr>
        <w:t xml:space="preserve"> desta pesquisa é </w:t>
      </w:r>
      <w:r w:rsidR="004F25DD">
        <w:rPr>
          <w:bCs/>
        </w:rPr>
        <w:t>composto</w:t>
      </w:r>
      <w:r w:rsidRPr="00F97010">
        <w:rPr>
          <w:bCs/>
        </w:rPr>
        <w:t xml:space="preserve"> </w:t>
      </w:r>
      <w:r w:rsidR="004F25DD">
        <w:rPr>
          <w:bCs/>
        </w:rPr>
        <w:t>de</w:t>
      </w:r>
      <w:r w:rsidRPr="00F97010">
        <w:rPr>
          <w:bCs/>
        </w:rPr>
        <w:t xml:space="preserve"> produções descritivas e narrativas dos alunos</w:t>
      </w:r>
      <w:r w:rsidR="00BF5117">
        <w:rPr>
          <w:bCs/>
        </w:rPr>
        <w:t xml:space="preserve"> e</w:t>
      </w:r>
      <w:r w:rsidR="009D338D">
        <w:rPr>
          <w:bCs/>
        </w:rPr>
        <w:t xml:space="preserve"> </w:t>
      </w:r>
      <w:r w:rsidR="00BF5117">
        <w:rPr>
          <w:bCs/>
        </w:rPr>
        <w:t>d</w:t>
      </w:r>
      <w:r w:rsidR="009D338D">
        <w:rPr>
          <w:bCs/>
        </w:rPr>
        <w:t>o teste inicial</w:t>
      </w:r>
      <w:r w:rsidR="00426FD7">
        <w:rPr>
          <w:bCs/>
        </w:rPr>
        <w:t xml:space="preserve"> </w:t>
      </w:r>
      <w:r w:rsidR="00BF5117">
        <w:rPr>
          <w:bCs/>
        </w:rPr>
        <w:t>(ditado imagético oral e escrito)</w:t>
      </w:r>
      <w:r w:rsidRPr="00F97010">
        <w:rPr>
          <w:color w:val="000000"/>
          <w:lang w:eastAsia="pt-BR"/>
        </w:rPr>
        <w:t xml:space="preserve">. </w:t>
      </w:r>
      <w:r w:rsidR="00CD6A35">
        <w:rPr>
          <w:color w:val="000000"/>
          <w:lang w:eastAsia="pt-BR"/>
        </w:rPr>
        <w:t xml:space="preserve">Porém, </w:t>
      </w:r>
      <w:r w:rsidR="0040681D">
        <w:rPr>
          <w:color w:val="000000"/>
          <w:lang w:eastAsia="pt-BR"/>
        </w:rPr>
        <w:t xml:space="preserve">foram </w:t>
      </w:r>
      <w:r w:rsidR="00CD6A35">
        <w:rPr>
          <w:color w:val="000000"/>
          <w:lang w:eastAsia="pt-BR"/>
        </w:rPr>
        <w:t>realiz</w:t>
      </w:r>
      <w:r w:rsidR="0040681D">
        <w:rPr>
          <w:color w:val="000000"/>
          <w:lang w:eastAsia="pt-BR"/>
        </w:rPr>
        <w:t>adas</w:t>
      </w:r>
      <w:r w:rsidR="00CD6A35">
        <w:rPr>
          <w:color w:val="000000"/>
          <w:lang w:eastAsia="pt-BR"/>
        </w:rPr>
        <w:t xml:space="preserve"> apenas </w:t>
      </w:r>
      <w:r w:rsidR="004F25DD">
        <w:rPr>
          <w:color w:val="000000"/>
          <w:lang w:eastAsia="pt-BR"/>
        </w:rPr>
        <w:t xml:space="preserve">as produções descritivas e narrativas. </w:t>
      </w:r>
      <w:r w:rsidRPr="00F97010">
        <w:rPr>
          <w:color w:val="000000"/>
          <w:lang w:eastAsia="pt-BR"/>
        </w:rPr>
        <w:t xml:space="preserve">Os nomes dos alunos foram resguardados para garantir a privacidade deles, tendo sido usada a sequência de A1 a A24 para representar os 24 alunos que participaram da pesquisa. Cada sequência equivale a um aluno. Tal </w:t>
      </w:r>
      <w:r w:rsidRPr="00F97010">
        <w:rPr>
          <w:i/>
          <w:color w:val="000000"/>
          <w:lang w:eastAsia="pt-BR"/>
        </w:rPr>
        <w:t>corpus</w:t>
      </w:r>
      <w:r w:rsidRPr="00F97010">
        <w:rPr>
          <w:color w:val="000000"/>
          <w:lang w:eastAsia="pt-BR"/>
        </w:rPr>
        <w:t xml:space="preserve"> servirá, respectivamente, para observarmos a presença da interferência da monotongação na escrita dos alunos, os contextos fonológicos de monotongação mais recorrentes na turma e a presença da monotongação na oralidade. Além disso, servirá para compararmos com o teste final, buscando evidenciar se houve realmente o apagamento da monotongação da escrita quando trabalhados os jogos que contemplam a oralidade. </w:t>
      </w:r>
    </w:p>
    <w:p w14:paraId="2B4F2EA4" w14:textId="77777777" w:rsidR="00F97010" w:rsidRPr="00F97010" w:rsidRDefault="00F97010" w:rsidP="00426FD7">
      <w:pPr>
        <w:keepNext/>
        <w:keepLines/>
        <w:rPr>
          <w:rFonts w:eastAsia="Times New Roman"/>
          <w:bCs/>
          <w:color w:val="000000"/>
          <w:szCs w:val="32"/>
        </w:rPr>
      </w:pPr>
    </w:p>
    <w:p w14:paraId="17BD0B5E" w14:textId="77777777" w:rsidR="00F97010" w:rsidRPr="00F97010" w:rsidRDefault="00F97010" w:rsidP="00F97010">
      <w:pPr>
        <w:keepNext/>
        <w:keepLines/>
        <w:ind w:firstLine="0"/>
        <w:outlineLvl w:val="0"/>
        <w:rPr>
          <w:rFonts w:eastAsia="Times New Roman"/>
          <w:b/>
          <w:bCs/>
          <w:color w:val="000000"/>
          <w:szCs w:val="32"/>
        </w:rPr>
      </w:pPr>
      <w:r w:rsidRPr="00F97010">
        <w:rPr>
          <w:rFonts w:eastAsia="Times New Roman"/>
          <w:b/>
          <w:bCs/>
          <w:color w:val="000000"/>
          <w:szCs w:val="32"/>
        </w:rPr>
        <w:t xml:space="preserve">5.6 Tratamento dos dados </w:t>
      </w:r>
    </w:p>
    <w:p w14:paraId="4A69DB0E" w14:textId="77777777" w:rsidR="00F97010" w:rsidRPr="00F97010" w:rsidRDefault="00F97010" w:rsidP="00F97010"/>
    <w:p w14:paraId="18A72AB2" w14:textId="34881D62" w:rsidR="00CD6A35" w:rsidRDefault="00F97010" w:rsidP="00F97010">
      <w:pPr>
        <w:autoSpaceDE w:val="0"/>
        <w:autoSpaceDN w:val="0"/>
        <w:adjustRightInd w:val="0"/>
        <w:rPr>
          <w:color w:val="000000"/>
          <w:lang w:eastAsia="pt-BR"/>
        </w:rPr>
      </w:pPr>
      <w:r w:rsidRPr="00F97010">
        <w:rPr>
          <w:color w:val="000000"/>
          <w:lang w:eastAsia="pt-BR"/>
        </w:rPr>
        <w:t xml:space="preserve">A análise dos </w:t>
      </w:r>
      <w:r w:rsidR="00DA7344">
        <w:rPr>
          <w:color w:val="000000"/>
          <w:lang w:eastAsia="pt-BR"/>
        </w:rPr>
        <w:t>d</w:t>
      </w:r>
      <w:r w:rsidRPr="00F97010">
        <w:rPr>
          <w:color w:val="000000"/>
          <w:lang w:eastAsia="pt-BR"/>
        </w:rPr>
        <w:t xml:space="preserve">ados </w:t>
      </w:r>
      <w:r w:rsidR="00CD6A35">
        <w:rPr>
          <w:color w:val="000000"/>
          <w:lang w:eastAsia="pt-BR"/>
        </w:rPr>
        <w:t>desenvolveu-se</w:t>
      </w:r>
      <w:r w:rsidRPr="00F97010">
        <w:rPr>
          <w:color w:val="000000"/>
          <w:lang w:eastAsia="pt-BR"/>
        </w:rPr>
        <w:t xml:space="preserve"> mediante tabelas, quadros e gráficos. Na atividade diagnóstica já realizada, in</w:t>
      </w:r>
      <w:r w:rsidR="0040681D">
        <w:rPr>
          <w:color w:val="000000"/>
          <w:lang w:eastAsia="pt-BR"/>
        </w:rPr>
        <w:t>i</w:t>
      </w:r>
      <w:r w:rsidRPr="00F97010">
        <w:rPr>
          <w:color w:val="000000"/>
          <w:lang w:eastAsia="pt-BR"/>
        </w:rPr>
        <w:t>cialmente fizemos uma lista com todos os desvios que apareciam nos textos. De posse dessa lista, observamos que os alunos cometiam desvios por diferentes processos fonológicos</w:t>
      </w:r>
      <w:r w:rsidRPr="00F97010">
        <w:rPr>
          <w:lang w:eastAsia="pt-BR"/>
        </w:rPr>
        <w:t>. A partir de então, fizemos uma tabela mostrando o número de alunos por processo fonológico, bem como a porcentagem. Elaboramos, também, um quadro com as palavras que aparecem monotongadas na atividade diagnóstica feita com os alunos, seguidas da escrita padrão</w:t>
      </w:r>
      <w:r w:rsidR="0040681D">
        <w:rPr>
          <w:lang w:eastAsia="pt-BR"/>
        </w:rPr>
        <w:t>;</w:t>
      </w:r>
      <w:r w:rsidR="007B1417">
        <w:rPr>
          <w:lang w:eastAsia="pt-BR"/>
        </w:rPr>
        <w:t xml:space="preserve"> um quadro com</w:t>
      </w:r>
      <w:r w:rsidR="007B1417" w:rsidRPr="007B1417">
        <w:rPr>
          <w:lang w:eastAsia="pt-BR"/>
        </w:rPr>
        <w:t xml:space="preserve"> palavras, </w:t>
      </w:r>
      <w:r w:rsidR="007B1417">
        <w:rPr>
          <w:lang w:eastAsia="pt-BR"/>
        </w:rPr>
        <w:t>geralmente monotongadas na fala dos sergipanos</w:t>
      </w:r>
      <w:r w:rsidR="0040681D">
        <w:rPr>
          <w:lang w:eastAsia="pt-BR"/>
        </w:rPr>
        <w:t>;</w:t>
      </w:r>
      <w:r w:rsidR="007B1417">
        <w:rPr>
          <w:lang w:eastAsia="pt-BR"/>
        </w:rPr>
        <w:t xml:space="preserve"> um quadro com o perfil social dos alunos relacionado às p</w:t>
      </w:r>
      <w:r w:rsidR="007B1417" w:rsidRPr="00F97010">
        <w:rPr>
          <w:lang w:eastAsia="pt-BR"/>
        </w:rPr>
        <w:t>alavras com interferência da monotongação na escrita</w:t>
      </w:r>
      <w:r w:rsidR="00DD2F6C">
        <w:rPr>
          <w:lang w:eastAsia="pt-BR"/>
        </w:rPr>
        <w:t xml:space="preserve">, além de gráficos com o perfil social dos alunos. </w:t>
      </w:r>
      <w:r w:rsidRPr="00F97010">
        <w:rPr>
          <w:lang w:eastAsia="pt-BR"/>
        </w:rPr>
        <w:t>Dessa forma</w:t>
      </w:r>
      <w:r w:rsidR="0040681D">
        <w:rPr>
          <w:lang w:eastAsia="pt-BR"/>
        </w:rPr>
        <w:t>,</w:t>
      </w:r>
      <w:r w:rsidRPr="00F97010">
        <w:rPr>
          <w:lang w:eastAsia="pt-BR"/>
        </w:rPr>
        <w:t xml:space="preserve"> </w:t>
      </w:r>
      <w:r w:rsidR="00AA50D7">
        <w:rPr>
          <w:lang w:eastAsia="pt-BR"/>
        </w:rPr>
        <w:t xml:space="preserve">foi </w:t>
      </w:r>
      <w:r w:rsidR="00AA50D7" w:rsidRPr="00F97010">
        <w:rPr>
          <w:lang w:eastAsia="pt-BR"/>
        </w:rPr>
        <w:t>possível</w:t>
      </w:r>
      <w:r w:rsidRPr="00F97010">
        <w:rPr>
          <w:lang w:eastAsia="pt-BR"/>
        </w:rPr>
        <w:t xml:space="preserve"> </w:t>
      </w:r>
      <w:r w:rsidRPr="00F97010">
        <w:rPr>
          <w:color w:val="000000"/>
          <w:lang w:eastAsia="pt-BR"/>
        </w:rPr>
        <w:t>mostrar em quais contextos intralinguísticos os alunos monotongam e qua</w:t>
      </w:r>
      <w:r w:rsidR="00DA7344">
        <w:rPr>
          <w:color w:val="000000"/>
          <w:lang w:eastAsia="pt-BR"/>
        </w:rPr>
        <w:t>is</w:t>
      </w:r>
      <w:r w:rsidRPr="00F97010">
        <w:rPr>
          <w:color w:val="000000"/>
          <w:lang w:eastAsia="pt-BR"/>
        </w:rPr>
        <w:t xml:space="preserve"> o</w:t>
      </w:r>
      <w:r w:rsidR="00DA7344">
        <w:rPr>
          <w:color w:val="000000"/>
          <w:lang w:eastAsia="pt-BR"/>
        </w:rPr>
        <w:t>s</w:t>
      </w:r>
      <w:r w:rsidRPr="00F97010">
        <w:rPr>
          <w:color w:val="000000"/>
          <w:lang w:eastAsia="pt-BR"/>
        </w:rPr>
        <w:t xml:space="preserve"> mais recorrente</w:t>
      </w:r>
      <w:r w:rsidR="00DA7344">
        <w:rPr>
          <w:color w:val="000000"/>
          <w:lang w:eastAsia="pt-BR"/>
        </w:rPr>
        <w:t>s</w:t>
      </w:r>
      <w:r w:rsidR="0040681D">
        <w:rPr>
          <w:color w:val="000000"/>
          <w:lang w:eastAsia="pt-BR"/>
        </w:rPr>
        <w:t>,</w:t>
      </w:r>
      <w:r w:rsidR="00DD2F6C">
        <w:rPr>
          <w:color w:val="000000"/>
          <w:lang w:eastAsia="pt-BR"/>
        </w:rPr>
        <w:t xml:space="preserve"> </w:t>
      </w:r>
      <w:r w:rsidR="00DA7344">
        <w:rPr>
          <w:color w:val="000000"/>
          <w:lang w:eastAsia="pt-BR"/>
        </w:rPr>
        <w:t>bem como</w:t>
      </w:r>
      <w:r w:rsidRPr="00F97010">
        <w:rPr>
          <w:color w:val="000000"/>
          <w:lang w:eastAsia="pt-BR"/>
        </w:rPr>
        <w:t xml:space="preserve"> </w:t>
      </w:r>
      <w:r w:rsidR="00DD2F6C">
        <w:rPr>
          <w:color w:val="000000"/>
          <w:lang w:eastAsia="pt-BR"/>
        </w:rPr>
        <w:t>os fatores socia</w:t>
      </w:r>
      <w:r w:rsidR="00032C9D">
        <w:rPr>
          <w:color w:val="000000"/>
          <w:lang w:eastAsia="pt-BR"/>
        </w:rPr>
        <w:t>i</w:t>
      </w:r>
      <w:r w:rsidR="00DD2F6C">
        <w:rPr>
          <w:color w:val="000000"/>
          <w:lang w:eastAsia="pt-BR"/>
        </w:rPr>
        <w:t>s relevantes.</w:t>
      </w:r>
    </w:p>
    <w:p w14:paraId="2FD86A33" w14:textId="32B6CADE" w:rsidR="00CD6A35" w:rsidRPr="00F97010" w:rsidRDefault="009D338D" w:rsidP="00CD6A35">
      <w:pPr>
        <w:autoSpaceDE w:val="0"/>
        <w:autoSpaceDN w:val="0"/>
        <w:adjustRightInd w:val="0"/>
        <w:rPr>
          <w:color w:val="000000"/>
          <w:lang w:eastAsia="pt-BR"/>
        </w:rPr>
      </w:pPr>
      <w:r>
        <w:rPr>
          <w:color w:val="000000"/>
          <w:lang w:eastAsia="pt-BR"/>
        </w:rPr>
        <w:t>De posse da atividade diagnóstica</w:t>
      </w:r>
      <w:r w:rsidR="00CD6A35" w:rsidRPr="00F97010">
        <w:rPr>
          <w:color w:val="000000"/>
          <w:lang w:eastAsia="pt-BR"/>
        </w:rPr>
        <w:t>, listamos todas as incorreções dos alunos e observamos que eles cometiam desvios por diferentes processos fonológicos. Elaboramos, então, uma tabela para sabermos qual processo era o mais recorrente entre os alunos.</w:t>
      </w:r>
      <w:r w:rsidR="00CD6A35" w:rsidRPr="00F97010">
        <w:rPr>
          <w:lang w:eastAsia="pt-BR"/>
        </w:rPr>
        <w:t xml:space="preserve"> Nesse contexto, </w:t>
      </w:r>
      <w:r w:rsidR="00032C9D">
        <w:rPr>
          <w:lang w:eastAsia="pt-BR"/>
        </w:rPr>
        <w:t>apresentamos, a seguir,</w:t>
      </w:r>
      <w:r w:rsidR="00CD6A35" w:rsidRPr="00F97010">
        <w:rPr>
          <w:lang w:eastAsia="pt-BR"/>
        </w:rPr>
        <w:t xml:space="preserve"> a tabela elaborada com o número de alunos por processo fonológico.</w:t>
      </w:r>
    </w:p>
    <w:p w14:paraId="1C6EED7D" w14:textId="77777777" w:rsidR="00CD6A35" w:rsidRPr="00F97010" w:rsidRDefault="00CD6A35" w:rsidP="00CD6A35">
      <w:pPr>
        <w:autoSpaceDE w:val="0"/>
        <w:autoSpaceDN w:val="0"/>
        <w:adjustRightInd w:val="0"/>
        <w:rPr>
          <w:lang w:eastAsia="pt-BR"/>
        </w:rPr>
      </w:pPr>
    </w:p>
    <w:p w14:paraId="7580949F" w14:textId="77777777" w:rsidR="0040681D" w:rsidRDefault="0040681D" w:rsidP="00CD6A35">
      <w:pPr>
        <w:autoSpaceDE w:val="0"/>
        <w:autoSpaceDN w:val="0"/>
        <w:adjustRightInd w:val="0"/>
        <w:spacing w:line="240" w:lineRule="auto"/>
        <w:ind w:firstLine="0"/>
        <w:jc w:val="center"/>
        <w:rPr>
          <w:b/>
          <w:lang w:eastAsia="pt-BR"/>
        </w:rPr>
      </w:pPr>
    </w:p>
    <w:p w14:paraId="66998869" w14:textId="30449E5B" w:rsidR="00CD6A35" w:rsidRDefault="00CD6A35" w:rsidP="00CD6A35">
      <w:pPr>
        <w:autoSpaceDE w:val="0"/>
        <w:autoSpaceDN w:val="0"/>
        <w:adjustRightInd w:val="0"/>
        <w:spacing w:line="240" w:lineRule="auto"/>
        <w:ind w:firstLine="0"/>
        <w:jc w:val="center"/>
        <w:rPr>
          <w:lang w:eastAsia="pt-BR"/>
        </w:rPr>
      </w:pPr>
      <w:r w:rsidRPr="00F97010">
        <w:rPr>
          <w:b/>
          <w:lang w:eastAsia="pt-BR"/>
        </w:rPr>
        <w:lastRenderedPageBreak/>
        <w:t>Tabela 1.</w:t>
      </w:r>
      <w:r w:rsidRPr="00F97010">
        <w:rPr>
          <w:lang w:eastAsia="pt-BR"/>
        </w:rPr>
        <w:t xml:space="preserve"> Número de alunos por processo fonológico</w:t>
      </w:r>
      <w:r>
        <w:rPr>
          <w:lang w:eastAsia="pt-BR"/>
        </w:rPr>
        <w:t xml:space="preserve"> (atividade diagnóstica)</w:t>
      </w:r>
      <w:r w:rsidR="00426FD7">
        <w:rPr>
          <w:lang w:eastAsia="pt-BR"/>
        </w:rPr>
        <w:t>.</w:t>
      </w:r>
    </w:p>
    <w:p w14:paraId="537BCD3E" w14:textId="77777777" w:rsidR="0005513A" w:rsidRPr="00F97010" w:rsidRDefault="0005513A" w:rsidP="00CD6A35">
      <w:pPr>
        <w:autoSpaceDE w:val="0"/>
        <w:autoSpaceDN w:val="0"/>
        <w:adjustRightInd w:val="0"/>
        <w:spacing w:line="240" w:lineRule="auto"/>
        <w:ind w:firstLine="0"/>
        <w:jc w:val="center"/>
        <w:rPr>
          <w:lang w:eastAsia="pt-BR"/>
        </w:rPr>
      </w:pPr>
    </w:p>
    <w:tbl>
      <w:tblPr>
        <w:tblW w:w="6005" w:type="dxa"/>
        <w:jc w:val="center"/>
        <w:tblBorders>
          <w:top w:val="single" w:sz="2" w:space="0" w:color="C9C9C9" w:themeColor="accent3" w:themeTint="99"/>
          <w:bottom w:val="single" w:sz="2" w:space="0" w:color="C9C9C9" w:themeColor="accent3" w:themeTint="99"/>
        </w:tblBorders>
        <w:tblLook w:val="04A0" w:firstRow="1" w:lastRow="0" w:firstColumn="1" w:lastColumn="0" w:noHBand="0" w:noVBand="1"/>
      </w:tblPr>
      <w:tblGrid>
        <w:gridCol w:w="2478"/>
        <w:gridCol w:w="3527"/>
      </w:tblGrid>
      <w:tr w:rsidR="00CD6A35" w:rsidRPr="00F97010" w14:paraId="04856C75" w14:textId="77777777" w:rsidTr="0058790B">
        <w:trPr>
          <w:trHeight w:val="315"/>
          <w:jc w:val="center"/>
        </w:trPr>
        <w:tc>
          <w:tcPr>
            <w:tcW w:w="2478" w:type="dxa"/>
            <w:tcBorders>
              <w:top w:val="nil"/>
              <w:left w:val="nil"/>
              <w:bottom w:val="single" w:sz="12" w:space="0" w:color="C9C9C9" w:themeColor="accent3" w:themeTint="99"/>
              <w:right w:val="nil"/>
            </w:tcBorders>
            <w:shd w:val="clear" w:color="auto" w:fill="FFFFFF" w:themeFill="background1"/>
            <w:noWrap/>
            <w:hideMark/>
          </w:tcPr>
          <w:p w14:paraId="2B13003C" w14:textId="77777777" w:rsidR="00CD6A35" w:rsidRPr="00F97010" w:rsidRDefault="00CD6A35" w:rsidP="0058790B">
            <w:pPr>
              <w:spacing w:line="240" w:lineRule="auto"/>
              <w:ind w:firstLine="0"/>
              <w:jc w:val="left"/>
              <w:rPr>
                <w:rFonts w:eastAsia="Times New Roman"/>
                <w:b/>
                <w:bCs/>
                <w:color w:val="000000"/>
                <w:sz w:val="22"/>
                <w:szCs w:val="22"/>
                <w:lang w:eastAsia="pt-BR"/>
              </w:rPr>
            </w:pPr>
            <w:r w:rsidRPr="00F97010">
              <w:rPr>
                <w:rFonts w:eastAsia="Times New Roman"/>
                <w:b/>
                <w:bCs/>
                <w:color w:val="000000"/>
                <w:sz w:val="22"/>
                <w:szCs w:val="22"/>
                <w:lang w:eastAsia="pt-BR"/>
              </w:rPr>
              <w:t>Processos fonológicos</w:t>
            </w:r>
          </w:p>
        </w:tc>
        <w:tc>
          <w:tcPr>
            <w:tcW w:w="3527" w:type="dxa"/>
            <w:tcBorders>
              <w:top w:val="nil"/>
              <w:left w:val="nil"/>
              <w:bottom w:val="single" w:sz="12" w:space="0" w:color="C9C9C9" w:themeColor="accent3" w:themeTint="99"/>
              <w:right w:val="nil"/>
            </w:tcBorders>
            <w:shd w:val="clear" w:color="auto" w:fill="FFFFFF" w:themeFill="background1"/>
            <w:noWrap/>
            <w:hideMark/>
          </w:tcPr>
          <w:p w14:paraId="12FCBA58" w14:textId="77777777" w:rsidR="00CD6A35" w:rsidRPr="00F97010" w:rsidRDefault="00CD6A35" w:rsidP="0058790B">
            <w:pPr>
              <w:spacing w:line="240" w:lineRule="auto"/>
              <w:ind w:firstLine="0"/>
              <w:jc w:val="center"/>
              <w:rPr>
                <w:rFonts w:eastAsia="Times New Roman"/>
                <w:b/>
                <w:bCs/>
                <w:color w:val="000000"/>
                <w:sz w:val="22"/>
                <w:szCs w:val="22"/>
                <w:lang w:eastAsia="pt-BR"/>
              </w:rPr>
            </w:pPr>
            <w:r w:rsidRPr="00F97010">
              <w:rPr>
                <w:rFonts w:eastAsia="Times New Roman"/>
                <w:b/>
                <w:bCs/>
                <w:color w:val="000000"/>
                <w:sz w:val="22"/>
                <w:szCs w:val="22"/>
                <w:lang w:eastAsia="pt-BR"/>
              </w:rPr>
              <w:t>Número de alunos por processo</w:t>
            </w:r>
          </w:p>
        </w:tc>
      </w:tr>
      <w:tr w:rsidR="00CD6A35" w:rsidRPr="00F97010" w14:paraId="49B9FE7F" w14:textId="77777777" w:rsidTr="0058790B">
        <w:trPr>
          <w:trHeight w:val="300"/>
          <w:jc w:val="center"/>
        </w:trPr>
        <w:tc>
          <w:tcPr>
            <w:tcW w:w="2478" w:type="dxa"/>
            <w:tcBorders>
              <w:top w:val="single" w:sz="2" w:space="0" w:color="C9C9C9" w:themeColor="accent3" w:themeTint="99"/>
              <w:left w:val="nil"/>
              <w:bottom w:val="single" w:sz="2" w:space="0" w:color="C9C9C9" w:themeColor="accent3" w:themeTint="99"/>
              <w:right w:val="single" w:sz="2" w:space="0" w:color="C9C9C9" w:themeColor="accent3" w:themeTint="99"/>
            </w:tcBorders>
            <w:shd w:val="clear" w:color="auto" w:fill="EDEDED" w:themeFill="accent3" w:themeFillTint="33"/>
            <w:noWrap/>
            <w:hideMark/>
          </w:tcPr>
          <w:p w14:paraId="0D9E779C" w14:textId="77777777" w:rsidR="00CD6A35" w:rsidRPr="00F97010" w:rsidRDefault="00CD6A35" w:rsidP="0058790B">
            <w:pPr>
              <w:spacing w:line="240" w:lineRule="auto"/>
              <w:ind w:firstLine="0"/>
              <w:jc w:val="left"/>
              <w:rPr>
                <w:rFonts w:eastAsia="Times New Roman"/>
                <w:b/>
                <w:bCs/>
                <w:color w:val="000000"/>
                <w:sz w:val="22"/>
                <w:szCs w:val="22"/>
                <w:lang w:eastAsia="pt-BR"/>
              </w:rPr>
            </w:pPr>
            <w:r w:rsidRPr="00F97010">
              <w:rPr>
                <w:rFonts w:eastAsia="Times New Roman"/>
                <w:b/>
                <w:bCs/>
                <w:color w:val="000000"/>
                <w:sz w:val="22"/>
                <w:szCs w:val="22"/>
                <w:lang w:eastAsia="pt-BR"/>
              </w:rPr>
              <w:t>Monotongação</w:t>
            </w:r>
          </w:p>
        </w:tc>
        <w:tc>
          <w:tcPr>
            <w:tcW w:w="3527" w:type="dxa"/>
            <w:tcBorders>
              <w:top w:val="single" w:sz="2" w:space="0" w:color="C9C9C9" w:themeColor="accent3" w:themeTint="99"/>
              <w:left w:val="single" w:sz="2" w:space="0" w:color="C9C9C9" w:themeColor="accent3" w:themeTint="99"/>
              <w:bottom w:val="single" w:sz="2" w:space="0" w:color="C9C9C9" w:themeColor="accent3" w:themeTint="99"/>
              <w:right w:val="nil"/>
            </w:tcBorders>
            <w:shd w:val="clear" w:color="auto" w:fill="EDEDED" w:themeFill="accent3" w:themeFillTint="33"/>
            <w:noWrap/>
            <w:hideMark/>
          </w:tcPr>
          <w:p w14:paraId="135F4A81" w14:textId="77777777" w:rsidR="00CD6A35" w:rsidRPr="00F97010" w:rsidRDefault="00CD6A35" w:rsidP="0058790B">
            <w:pPr>
              <w:spacing w:line="240" w:lineRule="auto"/>
              <w:ind w:firstLine="0"/>
              <w:jc w:val="right"/>
              <w:rPr>
                <w:rFonts w:eastAsia="Times New Roman"/>
                <w:color w:val="000000"/>
                <w:sz w:val="22"/>
                <w:szCs w:val="22"/>
                <w:lang w:eastAsia="pt-BR"/>
              </w:rPr>
            </w:pPr>
            <w:r w:rsidRPr="00F97010">
              <w:rPr>
                <w:rFonts w:eastAsia="Times New Roman"/>
                <w:color w:val="000000"/>
                <w:sz w:val="22"/>
                <w:szCs w:val="22"/>
                <w:lang w:eastAsia="pt-BR"/>
              </w:rPr>
              <w:t>17</w:t>
            </w:r>
          </w:p>
        </w:tc>
      </w:tr>
      <w:tr w:rsidR="00CD6A35" w:rsidRPr="00F97010" w14:paraId="36C80DFF" w14:textId="77777777" w:rsidTr="0058790B">
        <w:trPr>
          <w:trHeight w:val="300"/>
          <w:jc w:val="center"/>
        </w:trPr>
        <w:tc>
          <w:tcPr>
            <w:tcW w:w="2478" w:type="dxa"/>
            <w:tcBorders>
              <w:top w:val="single" w:sz="2" w:space="0" w:color="C9C9C9" w:themeColor="accent3" w:themeTint="99"/>
              <w:left w:val="nil"/>
              <w:bottom w:val="single" w:sz="2" w:space="0" w:color="C9C9C9" w:themeColor="accent3" w:themeTint="99"/>
              <w:right w:val="single" w:sz="2" w:space="0" w:color="C9C9C9" w:themeColor="accent3" w:themeTint="99"/>
            </w:tcBorders>
            <w:noWrap/>
            <w:hideMark/>
          </w:tcPr>
          <w:p w14:paraId="7F651A7C" w14:textId="77777777" w:rsidR="00CD6A35" w:rsidRPr="00F97010" w:rsidRDefault="00CD6A35" w:rsidP="0058790B">
            <w:pPr>
              <w:spacing w:line="240" w:lineRule="auto"/>
              <w:ind w:firstLine="0"/>
              <w:jc w:val="left"/>
              <w:rPr>
                <w:rFonts w:eastAsia="Times New Roman"/>
                <w:b/>
                <w:bCs/>
                <w:color w:val="000000"/>
                <w:sz w:val="22"/>
                <w:szCs w:val="22"/>
                <w:lang w:eastAsia="pt-BR"/>
              </w:rPr>
            </w:pPr>
            <w:r w:rsidRPr="00F97010">
              <w:rPr>
                <w:rFonts w:eastAsia="Times New Roman"/>
                <w:b/>
                <w:bCs/>
                <w:color w:val="000000"/>
                <w:sz w:val="22"/>
                <w:szCs w:val="22"/>
                <w:lang w:eastAsia="pt-BR"/>
              </w:rPr>
              <w:t>Aférese</w:t>
            </w:r>
          </w:p>
        </w:tc>
        <w:tc>
          <w:tcPr>
            <w:tcW w:w="3527" w:type="dxa"/>
            <w:tcBorders>
              <w:top w:val="single" w:sz="2" w:space="0" w:color="C9C9C9" w:themeColor="accent3" w:themeTint="99"/>
              <w:left w:val="single" w:sz="2" w:space="0" w:color="C9C9C9" w:themeColor="accent3" w:themeTint="99"/>
              <w:bottom w:val="single" w:sz="2" w:space="0" w:color="C9C9C9" w:themeColor="accent3" w:themeTint="99"/>
              <w:right w:val="nil"/>
            </w:tcBorders>
            <w:noWrap/>
            <w:hideMark/>
          </w:tcPr>
          <w:p w14:paraId="64B60AC5" w14:textId="77777777" w:rsidR="00CD6A35" w:rsidRPr="00F97010" w:rsidRDefault="00CD6A35" w:rsidP="0058790B">
            <w:pPr>
              <w:spacing w:line="240" w:lineRule="auto"/>
              <w:ind w:firstLine="0"/>
              <w:jc w:val="right"/>
              <w:rPr>
                <w:rFonts w:eastAsia="Times New Roman"/>
                <w:color w:val="000000"/>
                <w:sz w:val="22"/>
                <w:szCs w:val="22"/>
                <w:lang w:eastAsia="pt-BR"/>
              </w:rPr>
            </w:pPr>
            <w:r w:rsidRPr="00F97010">
              <w:rPr>
                <w:rFonts w:eastAsia="Times New Roman"/>
                <w:color w:val="000000"/>
                <w:sz w:val="22"/>
                <w:szCs w:val="22"/>
                <w:lang w:eastAsia="pt-BR"/>
              </w:rPr>
              <w:t>7</w:t>
            </w:r>
          </w:p>
        </w:tc>
      </w:tr>
      <w:tr w:rsidR="00CD6A35" w:rsidRPr="00F97010" w14:paraId="5BFB24B2" w14:textId="77777777" w:rsidTr="0058790B">
        <w:trPr>
          <w:trHeight w:val="300"/>
          <w:jc w:val="center"/>
        </w:trPr>
        <w:tc>
          <w:tcPr>
            <w:tcW w:w="2478" w:type="dxa"/>
            <w:tcBorders>
              <w:top w:val="single" w:sz="2" w:space="0" w:color="C9C9C9" w:themeColor="accent3" w:themeTint="99"/>
              <w:left w:val="nil"/>
              <w:bottom w:val="single" w:sz="2" w:space="0" w:color="C9C9C9" w:themeColor="accent3" w:themeTint="99"/>
              <w:right w:val="single" w:sz="2" w:space="0" w:color="C9C9C9" w:themeColor="accent3" w:themeTint="99"/>
            </w:tcBorders>
            <w:shd w:val="clear" w:color="auto" w:fill="EDEDED" w:themeFill="accent3" w:themeFillTint="33"/>
            <w:noWrap/>
            <w:hideMark/>
          </w:tcPr>
          <w:p w14:paraId="33CDAEBA" w14:textId="77777777" w:rsidR="00CD6A35" w:rsidRPr="00F97010" w:rsidRDefault="00CD6A35" w:rsidP="0058790B">
            <w:pPr>
              <w:spacing w:line="240" w:lineRule="auto"/>
              <w:ind w:firstLine="0"/>
              <w:jc w:val="left"/>
              <w:rPr>
                <w:rFonts w:eastAsia="Times New Roman"/>
                <w:b/>
                <w:bCs/>
                <w:color w:val="000000"/>
                <w:sz w:val="22"/>
                <w:szCs w:val="22"/>
                <w:lang w:eastAsia="pt-BR"/>
              </w:rPr>
            </w:pPr>
            <w:r w:rsidRPr="00F97010">
              <w:rPr>
                <w:rFonts w:eastAsia="Times New Roman"/>
                <w:b/>
                <w:bCs/>
                <w:color w:val="000000"/>
                <w:sz w:val="22"/>
                <w:szCs w:val="22"/>
                <w:lang w:eastAsia="pt-BR"/>
              </w:rPr>
              <w:t>Alçamento</w:t>
            </w:r>
          </w:p>
        </w:tc>
        <w:tc>
          <w:tcPr>
            <w:tcW w:w="3527" w:type="dxa"/>
            <w:tcBorders>
              <w:top w:val="single" w:sz="2" w:space="0" w:color="C9C9C9" w:themeColor="accent3" w:themeTint="99"/>
              <w:left w:val="single" w:sz="2" w:space="0" w:color="C9C9C9" w:themeColor="accent3" w:themeTint="99"/>
              <w:bottom w:val="single" w:sz="2" w:space="0" w:color="C9C9C9" w:themeColor="accent3" w:themeTint="99"/>
              <w:right w:val="nil"/>
            </w:tcBorders>
            <w:shd w:val="clear" w:color="auto" w:fill="EDEDED" w:themeFill="accent3" w:themeFillTint="33"/>
            <w:noWrap/>
            <w:hideMark/>
          </w:tcPr>
          <w:p w14:paraId="74B4ED29" w14:textId="77777777" w:rsidR="00CD6A35" w:rsidRPr="00F97010" w:rsidRDefault="00CD6A35" w:rsidP="0058790B">
            <w:pPr>
              <w:spacing w:line="240" w:lineRule="auto"/>
              <w:ind w:firstLine="0"/>
              <w:jc w:val="right"/>
              <w:rPr>
                <w:rFonts w:eastAsia="Times New Roman"/>
                <w:color w:val="000000"/>
                <w:sz w:val="22"/>
                <w:szCs w:val="22"/>
                <w:lang w:eastAsia="pt-BR"/>
              </w:rPr>
            </w:pPr>
            <w:r w:rsidRPr="00F97010">
              <w:rPr>
                <w:rFonts w:eastAsia="Times New Roman"/>
                <w:color w:val="000000"/>
                <w:sz w:val="22"/>
                <w:szCs w:val="22"/>
                <w:lang w:eastAsia="pt-BR"/>
              </w:rPr>
              <w:t>16</w:t>
            </w:r>
          </w:p>
        </w:tc>
      </w:tr>
      <w:tr w:rsidR="00CD6A35" w:rsidRPr="00F97010" w14:paraId="6725C559" w14:textId="77777777" w:rsidTr="0058790B">
        <w:trPr>
          <w:trHeight w:val="300"/>
          <w:jc w:val="center"/>
        </w:trPr>
        <w:tc>
          <w:tcPr>
            <w:tcW w:w="2478" w:type="dxa"/>
            <w:tcBorders>
              <w:top w:val="single" w:sz="2" w:space="0" w:color="C9C9C9" w:themeColor="accent3" w:themeTint="99"/>
              <w:left w:val="nil"/>
              <w:bottom w:val="single" w:sz="2" w:space="0" w:color="C9C9C9" w:themeColor="accent3" w:themeTint="99"/>
              <w:right w:val="single" w:sz="2" w:space="0" w:color="C9C9C9" w:themeColor="accent3" w:themeTint="99"/>
            </w:tcBorders>
            <w:noWrap/>
            <w:hideMark/>
          </w:tcPr>
          <w:p w14:paraId="4CBBA298" w14:textId="77777777" w:rsidR="00CD6A35" w:rsidRPr="00F97010" w:rsidRDefault="00CD6A35" w:rsidP="0058790B">
            <w:pPr>
              <w:spacing w:line="240" w:lineRule="auto"/>
              <w:ind w:firstLine="0"/>
              <w:jc w:val="left"/>
              <w:rPr>
                <w:rFonts w:eastAsia="Times New Roman"/>
                <w:b/>
                <w:bCs/>
                <w:color w:val="000000"/>
                <w:sz w:val="22"/>
                <w:szCs w:val="22"/>
                <w:lang w:eastAsia="pt-BR"/>
              </w:rPr>
            </w:pPr>
            <w:r w:rsidRPr="00F97010">
              <w:rPr>
                <w:rFonts w:eastAsia="Times New Roman"/>
                <w:b/>
                <w:bCs/>
                <w:color w:val="000000"/>
                <w:sz w:val="22"/>
                <w:szCs w:val="22"/>
                <w:lang w:eastAsia="pt-BR"/>
              </w:rPr>
              <w:t>Ditongação</w:t>
            </w:r>
          </w:p>
        </w:tc>
        <w:tc>
          <w:tcPr>
            <w:tcW w:w="3527" w:type="dxa"/>
            <w:tcBorders>
              <w:top w:val="single" w:sz="2" w:space="0" w:color="C9C9C9" w:themeColor="accent3" w:themeTint="99"/>
              <w:left w:val="single" w:sz="2" w:space="0" w:color="C9C9C9" w:themeColor="accent3" w:themeTint="99"/>
              <w:bottom w:val="single" w:sz="2" w:space="0" w:color="C9C9C9" w:themeColor="accent3" w:themeTint="99"/>
              <w:right w:val="nil"/>
            </w:tcBorders>
            <w:noWrap/>
            <w:hideMark/>
          </w:tcPr>
          <w:p w14:paraId="55598A91" w14:textId="77777777" w:rsidR="00CD6A35" w:rsidRPr="00F97010" w:rsidRDefault="00CD6A35" w:rsidP="0058790B">
            <w:pPr>
              <w:spacing w:line="240" w:lineRule="auto"/>
              <w:ind w:firstLine="0"/>
              <w:jc w:val="right"/>
              <w:rPr>
                <w:rFonts w:eastAsia="Times New Roman"/>
                <w:color w:val="000000"/>
                <w:sz w:val="22"/>
                <w:szCs w:val="22"/>
                <w:lang w:eastAsia="pt-BR"/>
              </w:rPr>
            </w:pPr>
            <w:r w:rsidRPr="00F97010">
              <w:rPr>
                <w:rFonts w:eastAsia="Times New Roman"/>
                <w:color w:val="000000"/>
                <w:sz w:val="22"/>
                <w:szCs w:val="22"/>
                <w:lang w:eastAsia="pt-BR"/>
              </w:rPr>
              <w:t>9</w:t>
            </w:r>
          </w:p>
        </w:tc>
      </w:tr>
      <w:tr w:rsidR="00CD6A35" w:rsidRPr="00F97010" w14:paraId="7C52F453" w14:textId="77777777" w:rsidTr="0058790B">
        <w:trPr>
          <w:trHeight w:val="300"/>
          <w:jc w:val="center"/>
        </w:trPr>
        <w:tc>
          <w:tcPr>
            <w:tcW w:w="2478" w:type="dxa"/>
            <w:tcBorders>
              <w:top w:val="single" w:sz="2" w:space="0" w:color="C9C9C9" w:themeColor="accent3" w:themeTint="99"/>
              <w:left w:val="nil"/>
              <w:bottom w:val="single" w:sz="2" w:space="0" w:color="C9C9C9" w:themeColor="accent3" w:themeTint="99"/>
              <w:right w:val="single" w:sz="2" w:space="0" w:color="C9C9C9" w:themeColor="accent3" w:themeTint="99"/>
            </w:tcBorders>
            <w:shd w:val="clear" w:color="auto" w:fill="EDEDED" w:themeFill="accent3" w:themeFillTint="33"/>
            <w:noWrap/>
            <w:hideMark/>
          </w:tcPr>
          <w:p w14:paraId="2F10DE05" w14:textId="77777777" w:rsidR="00CD6A35" w:rsidRPr="00F97010" w:rsidRDefault="00CD6A35" w:rsidP="0058790B">
            <w:pPr>
              <w:spacing w:line="240" w:lineRule="auto"/>
              <w:ind w:firstLine="0"/>
              <w:jc w:val="left"/>
              <w:rPr>
                <w:rFonts w:eastAsia="Times New Roman"/>
                <w:b/>
                <w:bCs/>
                <w:color w:val="000000"/>
                <w:sz w:val="22"/>
                <w:szCs w:val="22"/>
                <w:lang w:eastAsia="pt-BR"/>
              </w:rPr>
            </w:pPr>
            <w:r w:rsidRPr="00F97010">
              <w:rPr>
                <w:rFonts w:eastAsia="Times New Roman"/>
                <w:b/>
                <w:bCs/>
                <w:color w:val="000000"/>
                <w:sz w:val="22"/>
                <w:szCs w:val="22"/>
                <w:lang w:eastAsia="pt-BR"/>
              </w:rPr>
              <w:t>Nasalação</w:t>
            </w:r>
          </w:p>
        </w:tc>
        <w:tc>
          <w:tcPr>
            <w:tcW w:w="3527" w:type="dxa"/>
            <w:tcBorders>
              <w:top w:val="single" w:sz="2" w:space="0" w:color="C9C9C9" w:themeColor="accent3" w:themeTint="99"/>
              <w:left w:val="single" w:sz="2" w:space="0" w:color="C9C9C9" w:themeColor="accent3" w:themeTint="99"/>
              <w:bottom w:val="single" w:sz="2" w:space="0" w:color="C9C9C9" w:themeColor="accent3" w:themeTint="99"/>
              <w:right w:val="nil"/>
            </w:tcBorders>
            <w:shd w:val="clear" w:color="auto" w:fill="EDEDED" w:themeFill="accent3" w:themeFillTint="33"/>
            <w:noWrap/>
            <w:hideMark/>
          </w:tcPr>
          <w:p w14:paraId="352234DE" w14:textId="77777777" w:rsidR="00CD6A35" w:rsidRPr="00F97010" w:rsidRDefault="00CD6A35" w:rsidP="0058790B">
            <w:pPr>
              <w:spacing w:line="240" w:lineRule="auto"/>
              <w:ind w:firstLine="0"/>
              <w:jc w:val="right"/>
              <w:rPr>
                <w:rFonts w:eastAsia="Times New Roman"/>
                <w:color w:val="000000"/>
                <w:sz w:val="22"/>
                <w:szCs w:val="22"/>
                <w:lang w:eastAsia="pt-BR"/>
              </w:rPr>
            </w:pPr>
            <w:r w:rsidRPr="00F97010">
              <w:rPr>
                <w:rFonts w:eastAsia="Times New Roman"/>
                <w:color w:val="000000"/>
                <w:sz w:val="22"/>
                <w:szCs w:val="22"/>
                <w:lang w:eastAsia="pt-BR"/>
              </w:rPr>
              <w:t>1</w:t>
            </w:r>
          </w:p>
        </w:tc>
      </w:tr>
      <w:tr w:rsidR="00CD6A35" w:rsidRPr="00F97010" w14:paraId="17709998" w14:textId="77777777" w:rsidTr="0058790B">
        <w:trPr>
          <w:trHeight w:val="315"/>
          <w:jc w:val="center"/>
        </w:trPr>
        <w:tc>
          <w:tcPr>
            <w:tcW w:w="2478" w:type="dxa"/>
            <w:tcBorders>
              <w:top w:val="single" w:sz="2" w:space="0" w:color="C9C9C9" w:themeColor="accent3" w:themeTint="99"/>
              <w:left w:val="nil"/>
              <w:bottom w:val="single" w:sz="2" w:space="0" w:color="C9C9C9" w:themeColor="accent3" w:themeTint="99"/>
              <w:right w:val="single" w:sz="2" w:space="0" w:color="C9C9C9" w:themeColor="accent3" w:themeTint="99"/>
            </w:tcBorders>
            <w:noWrap/>
            <w:hideMark/>
          </w:tcPr>
          <w:p w14:paraId="1573FF87" w14:textId="77777777" w:rsidR="00CD6A35" w:rsidRPr="00F97010" w:rsidRDefault="00CD6A35" w:rsidP="0058790B">
            <w:pPr>
              <w:spacing w:line="240" w:lineRule="auto"/>
              <w:ind w:firstLine="0"/>
              <w:jc w:val="left"/>
              <w:rPr>
                <w:rFonts w:eastAsia="Times New Roman"/>
                <w:b/>
                <w:bCs/>
                <w:color w:val="000000"/>
                <w:sz w:val="22"/>
                <w:szCs w:val="22"/>
                <w:lang w:eastAsia="pt-BR"/>
              </w:rPr>
            </w:pPr>
            <w:r w:rsidRPr="00F97010">
              <w:rPr>
                <w:rFonts w:eastAsia="Times New Roman"/>
                <w:b/>
                <w:bCs/>
                <w:color w:val="000000"/>
                <w:sz w:val="22"/>
                <w:szCs w:val="22"/>
                <w:lang w:eastAsia="pt-BR"/>
              </w:rPr>
              <w:t>Apócope</w:t>
            </w:r>
          </w:p>
        </w:tc>
        <w:tc>
          <w:tcPr>
            <w:tcW w:w="3527" w:type="dxa"/>
            <w:tcBorders>
              <w:top w:val="single" w:sz="2" w:space="0" w:color="C9C9C9" w:themeColor="accent3" w:themeTint="99"/>
              <w:left w:val="single" w:sz="2" w:space="0" w:color="C9C9C9" w:themeColor="accent3" w:themeTint="99"/>
              <w:bottom w:val="single" w:sz="2" w:space="0" w:color="C9C9C9" w:themeColor="accent3" w:themeTint="99"/>
              <w:right w:val="nil"/>
            </w:tcBorders>
            <w:noWrap/>
            <w:hideMark/>
          </w:tcPr>
          <w:p w14:paraId="1E1E9CC3" w14:textId="77777777" w:rsidR="00CD6A35" w:rsidRPr="00F97010" w:rsidRDefault="00CD6A35" w:rsidP="0058790B">
            <w:pPr>
              <w:spacing w:line="240" w:lineRule="auto"/>
              <w:ind w:firstLine="0"/>
              <w:jc w:val="right"/>
              <w:rPr>
                <w:rFonts w:eastAsia="Times New Roman"/>
                <w:color w:val="000000"/>
                <w:sz w:val="22"/>
                <w:szCs w:val="22"/>
                <w:lang w:eastAsia="pt-BR"/>
              </w:rPr>
            </w:pPr>
            <w:r w:rsidRPr="00F97010">
              <w:rPr>
                <w:rFonts w:eastAsia="Times New Roman"/>
                <w:color w:val="000000"/>
                <w:sz w:val="22"/>
                <w:szCs w:val="22"/>
                <w:lang w:eastAsia="pt-BR"/>
              </w:rPr>
              <w:t>15</w:t>
            </w:r>
          </w:p>
        </w:tc>
      </w:tr>
      <w:tr w:rsidR="00CD6A35" w:rsidRPr="00F97010" w14:paraId="5133D0A1" w14:textId="77777777" w:rsidTr="0058790B">
        <w:trPr>
          <w:trHeight w:val="315"/>
          <w:jc w:val="center"/>
        </w:trPr>
        <w:tc>
          <w:tcPr>
            <w:tcW w:w="2478" w:type="dxa"/>
            <w:tcBorders>
              <w:top w:val="single" w:sz="2" w:space="0" w:color="C9C9C9" w:themeColor="accent3" w:themeTint="99"/>
              <w:left w:val="nil"/>
              <w:bottom w:val="single" w:sz="2" w:space="0" w:color="C9C9C9" w:themeColor="accent3" w:themeTint="99"/>
              <w:right w:val="single" w:sz="2" w:space="0" w:color="C9C9C9" w:themeColor="accent3" w:themeTint="99"/>
            </w:tcBorders>
            <w:shd w:val="clear" w:color="auto" w:fill="EDEDED" w:themeFill="accent3" w:themeFillTint="33"/>
            <w:noWrap/>
            <w:hideMark/>
          </w:tcPr>
          <w:p w14:paraId="55C10AE6" w14:textId="77777777" w:rsidR="00CD6A35" w:rsidRPr="00F97010" w:rsidRDefault="00CD6A35" w:rsidP="0058790B">
            <w:pPr>
              <w:spacing w:line="240" w:lineRule="auto"/>
              <w:ind w:firstLine="0"/>
              <w:jc w:val="left"/>
              <w:rPr>
                <w:rFonts w:eastAsia="Times New Roman"/>
                <w:b/>
                <w:bCs/>
                <w:color w:val="000000"/>
                <w:sz w:val="22"/>
                <w:szCs w:val="22"/>
                <w:lang w:eastAsia="pt-BR"/>
              </w:rPr>
            </w:pPr>
            <w:r w:rsidRPr="00F97010">
              <w:rPr>
                <w:rFonts w:eastAsia="Times New Roman"/>
                <w:b/>
                <w:bCs/>
                <w:color w:val="000000"/>
                <w:sz w:val="22"/>
                <w:szCs w:val="22"/>
                <w:lang w:eastAsia="pt-BR"/>
              </w:rPr>
              <w:t>Total de alunos</w:t>
            </w:r>
          </w:p>
        </w:tc>
        <w:tc>
          <w:tcPr>
            <w:tcW w:w="3527" w:type="dxa"/>
            <w:tcBorders>
              <w:top w:val="single" w:sz="2" w:space="0" w:color="C9C9C9" w:themeColor="accent3" w:themeTint="99"/>
              <w:left w:val="single" w:sz="2" w:space="0" w:color="C9C9C9" w:themeColor="accent3" w:themeTint="99"/>
              <w:bottom w:val="single" w:sz="2" w:space="0" w:color="C9C9C9" w:themeColor="accent3" w:themeTint="99"/>
              <w:right w:val="nil"/>
            </w:tcBorders>
            <w:shd w:val="clear" w:color="auto" w:fill="EDEDED" w:themeFill="accent3" w:themeFillTint="33"/>
            <w:noWrap/>
            <w:hideMark/>
          </w:tcPr>
          <w:p w14:paraId="69CBF99C" w14:textId="77777777" w:rsidR="00CD6A35" w:rsidRPr="00F97010" w:rsidRDefault="00CD6A35" w:rsidP="0058790B">
            <w:pPr>
              <w:spacing w:line="240" w:lineRule="auto"/>
              <w:ind w:firstLine="0"/>
              <w:jc w:val="right"/>
              <w:rPr>
                <w:rFonts w:eastAsia="Times New Roman"/>
                <w:color w:val="000000"/>
                <w:sz w:val="22"/>
                <w:szCs w:val="22"/>
                <w:lang w:eastAsia="pt-BR"/>
              </w:rPr>
            </w:pPr>
            <w:r w:rsidRPr="00F97010">
              <w:rPr>
                <w:rFonts w:eastAsia="Times New Roman"/>
                <w:color w:val="000000"/>
                <w:sz w:val="22"/>
                <w:szCs w:val="22"/>
                <w:lang w:eastAsia="pt-BR"/>
              </w:rPr>
              <w:t>24</w:t>
            </w:r>
          </w:p>
        </w:tc>
      </w:tr>
    </w:tbl>
    <w:p w14:paraId="4BD78D19" w14:textId="77777777" w:rsidR="00CD6A35" w:rsidRPr="00F97010" w:rsidRDefault="00CD6A35" w:rsidP="00CD6A35">
      <w:pPr>
        <w:autoSpaceDE w:val="0"/>
        <w:autoSpaceDN w:val="0"/>
        <w:adjustRightInd w:val="0"/>
        <w:spacing w:line="240" w:lineRule="auto"/>
        <w:ind w:firstLine="0"/>
        <w:jc w:val="center"/>
        <w:rPr>
          <w:color w:val="000000"/>
          <w:sz w:val="20"/>
          <w:lang w:eastAsia="pt-BR"/>
        </w:rPr>
      </w:pPr>
      <w:r w:rsidRPr="00F97010">
        <w:rPr>
          <w:color w:val="000000"/>
          <w:sz w:val="20"/>
          <w:lang w:eastAsia="pt-BR"/>
        </w:rPr>
        <w:t>Fonte: A autora (2020).</w:t>
      </w:r>
    </w:p>
    <w:p w14:paraId="274CE567" w14:textId="77777777" w:rsidR="00CD6A35" w:rsidRPr="00F97010" w:rsidRDefault="00CD6A35" w:rsidP="00CD6A35">
      <w:pPr>
        <w:autoSpaceDE w:val="0"/>
        <w:autoSpaceDN w:val="0"/>
        <w:adjustRightInd w:val="0"/>
        <w:rPr>
          <w:color w:val="000000"/>
          <w:lang w:eastAsia="pt-BR"/>
        </w:rPr>
      </w:pPr>
    </w:p>
    <w:p w14:paraId="4C097AC8" w14:textId="77777777" w:rsidR="00CD6A35" w:rsidRPr="00F97010" w:rsidRDefault="00CD6A35" w:rsidP="00CD6A35">
      <w:pPr>
        <w:autoSpaceDE w:val="0"/>
        <w:autoSpaceDN w:val="0"/>
        <w:adjustRightInd w:val="0"/>
        <w:rPr>
          <w:lang w:eastAsia="pt-BR"/>
        </w:rPr>
      </w:pPr>
      <w:r w:rsidRPr="00F97010">
        <w:rPr>
          <w:lang w:eastAsia="pt-BR"/>
        </w:rPr>
        <w:t>A partir desses dados, elaboramos um gráfico mostrando em porcentagem o número de alunos por processo fonológico, conforme segue.</w:t>
      </w:r>
    </w:p>
    <w:p w14:paraId="22B826BF" w14:textId="77777777" w:rsidR="00CD6A35" w:rsidRPr="00F97010" w:rsidRDefault="00CD6A35" w:rsidP="00CD6A35">
      <w:pPr>
        <w:autoSpaceDE w:val="0"/>
        <w:autoSpaceDN w:val="0"/>
        <w:adjustRightInd w:val="0"/>
        <w:rPr>
          <w:lang w:eastAsia="pt-BR"/>
        </w:rPr>
      </w:pPr>
    </w:p>
    <w:p w14:paraId="0DB329EF" w14:textId="624181FE" w:rsidR="00CD6A35" w:rsidRPr="00F97010" w:rsidRDefault="00CD6A35" w:rsidP="00CD6A35">
      <w:pPr>
        <w:autoSpaceDE w:val="0"/>
        <w:autoSpaceDN w:val="0"/>
        <w:adjustRightInd w:val="0"/>
        <w:spacing w:line="240" w:lineRule="auto"/>
        <w:ind w:firstLine="0"/>
        <w:jc w:val="center"/>
        <w:rPr>
          <w:lang w:eastAsia="pt-BR"/>
        </w:rPr>
      </w:pPr>
      <w:r w:rsidRPr="00F97010">
        <w:rPr>
          <w:b/>
          <w:lang w:eastAsia="pt-BR"/>
        </w:rPr>
        <w:t xml:space="preserve">Gráfico </w:t>
      </w:r>
      <w:r w:rsidR="00AE3A2F">
        <w:rPr>
          <w:b/>
          <w:lang w:eastAsia="pt-BR"/>
        </w:rPr>
        <w:t>4</w:t>
      </w:r>
      <w:r w:rsidRPr="00F97010">
        <w:rPr>
          <w:b/>
          <w:lang w:eastAsia="pt-BR"/>
        </w:rPr>
        <w:t>.</w:t>
      </w:r>
      <w:r w:rsidRPr="00F97010">
        <w:rPr>
          <w:lang w:eastAsia="pt-BR"/>
        </w:rPr>
        <w:t xml:space="preserve"> Porcentagem de alunos por processo fonológico.</w:t>
      </w:r>
    </w:p>
    <w:p w14:paraId="2D5C604F" w14:textId="77777777" w:rsidR="00CD6A35" w:rsidRPr="00F97010" w:rsidRDefault="00CD6A35" w:rsidP="00CD6A35">
      <w:pPr>
        <w:autoSpaceDE w:val="0"/>
        <w:autoSpaceDN w:val="0"/>
        <w:adjustRightInd w:val="0"/>
        <w:jc w:val="center"/>
        <w:rPr>
          <w:lang w:eastAsia="pt-BR"/>
        </w:rPr>
      </w:pPr>
      <w:r w:rsidRPr="00F97010">
        <w:rPr>
          <w:noProof/>
          <w:lang w:eastAsia="pt-BR"/>
        </w:rPr>
        <w:drawing>
          <wp:inline distT="0" distB="0" distL="0" distR="0" wp14:anchorId="5FEA068B" wp14:editId="3009D9CA">
            <wp:extent cx="5276850" cy="2495550"/>
            <wp:effectExtent l="0" t="0" r="0" b="0"/>
            <wp:docPr id="15" name="Gráfico 15">
              <a:extLst xmlns:a="http://schemas.openxmlformats.org/drawingml/2006/main">
                <a:ext uri="{FF2B5EF4-FFF2-40B4-BE49-F238E27FC236}">
                  <a16:creationId xmlns:a16="http://schemas.microsoft.com/office/drawing/2014/main" id="{0B627271-3F5F-413D-A533-AFCFB17B39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BE7902A" w14:textId="77777777" w:rsidR="00CD6A35" w:rsidRPr="00F97010" w:rsidRDefault="00CD6A35" w:rsidP="00CD6A35">
      <w:pPr>
        <w:autoSpaceDE w:val="0"/>
        <w:autoSpaceDN w:val="0"/>
        <w:adjustRightInd w:val="0"/>
        <w:spacing w:line="240" w:lineRule="auto"/>
        <w:ind w:firstLine="0"/>
        <w:jc w:val="center"/>
        <w:rPr>
          <w:color w:val="000000"/>
          <w:sz w:val="20"/>
          <w:lang w:eastAsia="pt-BR"/>
        </w:rPr>
      </w:pPr>
      <w:r w:rsidRPr="00F97010">
        <w:rPr>
          <w:color w:val="000000"/>
          <w:sz w:val="20"/>
          <w:lang w:eastAsia="pt-BR"/>
        </w:rPr>
        <w:t>Fonte: A autora (2020).</w:t>
      </w:r>
    </w:p>
    <w:p w14:paraId="0D927074" w14:textId="51AC829E" w:rsidR="00CD6A35" w:rsidRPr="00F97010" w:rsidRDefault="00CD6A35" w:rsidP="00CD6A35">
      <w:pPr>
        <w:autoSpaceDE w:val="0"/>
        <w:autoSpaceDN w:val="0"/>
        <w:adjustRightInd w:val="0"/>
        <w:rPr>
          <w:color w:val="000000"/>
          <w:lang w:eastAsia="pt-BR"/>
        </w:rPr>
      </w:pPr>
    </w:p>
    <w:p w14:paraId="45F0D9C6" w14:textId="4CEC767F" w:rsidR="00CD6A35" w:rsidRPr="00F97010" w:rsidRDefault="00032C9D" w:rsidP="00CD6A35">
      <w:pPr>
        <w:autoSpaceDE w:val="0"/>
        <w:autoSpaceDN w:val="0"/>
        <w:adjustRightInd w:val="0"/>
        <w:rPr>
          <w:lang w:eastAsia="pt-BR"/>
        </w:rPr>
      </w:pPr>
      <w:r>
        <w:rPr>
          <w:color w:val="000000"/>
          <w:lang w:eastAsia="pt-BR"/>
        </w:rPr>
        <w:t>Podemos o</w:t>
      </w:r>
      <w:r w:rsidR="00CD6A35" w:rsidRPr="00F97010">
        <w:rPr>
          <w:color w:val="000000"/>
          <w:lang w:eastAsia="pt-BR"/>
        </w:rPr>
        <w:t>bserva</w:t>
      </w:r>
      <w:r>
        <w:rPr>
          <w:color w:val="000000"/>
          <w:lang w:eastAsia="pt-BR"/>
        </w:rPr>
        <w:t>r</w:t>
      </w:r>
      <w:r w:rsidR="00CD6A35" w:rsidRPr="00F97010">
        <w:rPr>
          <w:color w:val="000000"/>
          <w:lang w:eastAsia="pt-BR"/>
        </w:rPr>
        <w:t xml:space="preserve"> que, entre os processos citados, na escrita de 17 dos 24 alunos aparecem erros decorrentes da interferência da monotongação, </w:t>
      </w:r>
      <w:r>
        <w:rPr>
          <w:color w:val="000000"/>
          <w:lang w:eastAsia="pt-BR"/>
        </w:rPr>
        <w:t>n</w:t>
      </w:r>
      <w:r w:rsidR="00CD6A35" w:rsidRPr="00F97010">
        <w:rPr>
          <w:color w:val="000000"/>
          <w:lang w:eastAsia="pt-BR"/>
        </w:rPr>
        <w:t xml:space="preserve">um percentual de mais de 70% da turma. A partir dos referidos dados, optamos por abordar o processo fonológico da monotongação. </w:t>
      </w:r>
      <w:r w:rsidR="00CD6A35" w:rsidRPr="00F97010">
        <w:rPr>
          <w:lang w:eastAsia="pt-BR"/>
        </w:rPr>
        <w:t>Em relação ao número de alunos que apresentaram erros na escrita por conta da monotongação, vejamos</w:t>
      </w:r>
      <w:r>
        <w:rPr>
          <w:lang w:eastAsia="pt-BR"/>
        </w:rPr>
        <w:t>, a seguir,</w:t>
      </w:r>
      <w:r w:rsidR="00CD6A35" w:rsidRPr="00F97010">
        <w:rPr>
          <w:lang w:eastAsia="pt-BR"/>
        </w:rPr>
        <w:t xml:space="preserve"> um quadro com as palavras que sofreram interferência do referido processo na atividade diagnóstica, seguida</w:t>
      </w:r>
      <w:r>
        <w:rPr>
          <w:lang w:eastAsia="pt-BR"/>
        </w:rPr>
        <w:t>s</w:t>
      </w:r>
      <w:r w:rsidR="00CD6A35">
        <w:rPr>
          <w:lang w:eastAsia="pt-BR"/>
        </w:rPr>
        <w:t xml:space="preserve"> dos contextos em que ocorrem e</w:t>
      </w:r>
      <w:r w:rsidR="00CD6A35" w:rsidRPr="00F97010">
        <w:rPr>
          <w:lang w:eastAsia="pt-BR"/>
        </w:rPr>
        <w:t xml:space="preserve"> da escrita padrão.  </w:t>
      </w:r>
    </w:p>
    <w:p w14:paraId="43DF4D48" w14:textId="77777777" w:rsidR="00CD6A35" w:rsidRPr="00F97010" w:rsidRDefault="00CD6A35" w:rsidP="00CD6A35">
      <w:pPr>
        <w:autoSpaceDE w:val="0"/>
        <w:autoSpaceDN w:val="0"/>
        <w:adjustRightInd w:val="0"/>
        <w:rPr>
          <w:lang w:eastAsia="pt-BR"/>
        </w:rPr>
      </w:pPr>
    </w:p>
    <w:p w14:paraId="3571FA4B" w14:textId="77777777" w:rsidR="00032C9D" w:rsidRDefault="00032C9D" w:rsidP="00CD6A35">
      <w:pPr>
        <w:autoSpaceDE w:val="0"/>
        <w:autoSpaceDN w:val="0"/>
        <w:adjustRightInd w:val="0"/>
        <w:spacing w:line="240" w:lineRule="auto"/>
        <w:ind w:firstLine="0"/>
        <w:jc w:val="center"/>
        <w:rPr>
          <w:b/>
          <w:lang w:eastAsia="pt-BR"/>
        </w:rPr>
      </w:pPr>
    </w:p>
    <w:p w14:paraId="2691F674" w14:textId="77777777" w:rsidR="00032C9D" w:rsidRDefault="00032C9D" w:rsidP="00CD6A35">
      <w:pPr>
        <w:autoSpaceDE w:val="0"/>
        <w:autoSpaceDN w:val="0"/>
        <w:adjustRightInd w:val="0"/>
        <w:spacing w:line="240" w:lineRule="auto"/>
        <w:ind w:firstLine="0"/>
        <w:jc w:val="center"/>
        <w:rPr>
          <w:b/>
          <w:lang w:eastAsia="pt-BR"/>
        </w:rPr>
      </w:pPr>
    </w:p>
    <w:p w14:paraId="68A4A084" w14:textId="715F9A53" w:rsidR="00CD6A35" w:rsidRPr="00F97010" w:rsidRDefault="00CD6A35" w:rsidP="00CD6A35">
      <w:pPr>
        <w:autoSpaceDE w:val="0"/>
        <w:autoSpaceDN w:val="0"/>
        <w:adjustRightInd w:val="0"/>
        <w:spacing w:line="240" w:lineRule="auto"/>
        <w:ind w:firstLine="0"/>
        <w:jc w:val="center"/>
        <w:rPr>
          <w:lang w:eastAsia="pt-BR"/>
        </w:rPr>
      </w:pPr>
      <w:bookmarkStart w:id="30" w:name="_Hlk62487815"/>
      <w:r w:rsidRPr="00F97010">
        <w:rPr>
          <w:b/>
          <w:lang w:eastAsia="pt-BR"/>
        </w:rPr>
        <w:lastRenderedPageBreak/>
        <w:t xml:space="preserve">Quadro </w:t>
      </w:r>
      <w:r w:rsidR="00C107EA">
        <w:rPr>
          <w:b/>
          <w:lang w:eastAsia="pt-BR"/>
        </w:rPr>
        <w:t>9</w:t>
      </w:r>
      <w:r w:rsidRPr="00F97010">
        <w:rPr>
          <w:b/>
          <w:lang w:eastAsia="pt-BR"/>
        </w:rPr>
        <w:t>.</w:t>
      </w:r>
      <w:r w:rsidRPr="00F97010">
        <w:rPr>
          <w:lang w:eastAsia="pt-BR"/>
        </w:rPr>
        <w:t xml:space="preserve"> Palavras com interferência da monotongação na escrita dos alunos (</w:t>
      </w:r>
      <w:r>
        <w:rPr>
          <w:lang w:eastAsia="pt-BR"/>
        </w:rPr>
        <w:t xml:space="preserve">atividade </w:t>
      </w:r>
      <w:r w:rsidRPr="00F97010">
        <w:rPr>
          <w:lang w:eastAsia="pt-BR"/>
        </w:rPr>
        <w:t>diagnóstica)</w:t>
      </w:r>
      <w:bookmarkEnd w:id="30"/>
      <w:r w:rsidRPr="00F97010">
        <w:rPr>
          <w:lang w:eastAsia="pt-BR"/>
        </w:rPr>
        <w:t>.</w:t>
      </w:r>
    </w:p>
    <w:tbl>
      <w:tblPr>
        <w:tblW w:w="9492" w:type="dxa"/>
        <w:jc w:val="center"/>
        <w:tblBorders>
          <w:top w:val="single" w:sz="4" w:space="0" w:color="C9C9C9"/>
          <w:left w:val="single" w:sz="4" w:space="0" w:color="C9C9C9"/>
          <w:bottom w:val="single" w:sz="4" w:space="0" w:color="C9C9C9"/>
          <w:right w:val="single" w:sz="4" w:space="0" w:color="C9C9C9"/>
        </w:tblBorders>
        <w:tblLook w:val="04A0" w:firstRow="1" w:lastRow="0" w:firstColumn="1" w:lastColumn="0" w:noHBand="0" w:noVBand="1"/>
      </w:tblPr>
      <w:tblGrid>
        <w:gridCol w:w="1182"/>
        <w:gridCol w:w="2354"/>
        <w:gridCol w:w="417"/>
        <w:gridCol w:w="2786"/>
        <w:gridCol w:w="2782"/>
      </w:tblGrid>
      <w:tr w:rsidR="00CD6A35" w:rsidRPr="00426FD7" w14:paraId="08CA9E3A" w14:textId="77777777" w:rsidTr="0058790B">
        <w:trPr>
          <w:trHeight w:val="315"/>
          <w:jc w:val="center"/>
        </w:trPr>
        <w:tc>
          <w:tcPr>
            <w:tcW w:w="1182" w:type="dxa"/>
            <w:tcBorders>
              <w:top w:val="single" w:sz="4" w:space="0" w:color="A5A5A5"/>
              <w:left w:val="single" w:sz="4" w:space="0" w:color="A5A5A5"/>
              <w:bottom w:val="single" w:sz="4" w:space="0" w:color="A5A5A5"/>
              <w:right w:val="nil"/>
            </w:tcBorders>
            <w:shd w:val="clear" w:color="auto" w:fill="A5A5A5"/>
            <w:noWrap/>
            <w:hideMark/>
          </w:tcPr>
          <w:p w14:paraId="0EAECE3C" w14:textId="77777777" w:rsidR="00CD6A35" w:rsidRPr="00426FD7" w:rsidRDefault="00CD6A35" w:rsidP="0058790B">
            <w:pPr>
              <w:spacing w:line="240" w:lineRule="auto"/>
              <w:ind w:firstLine="0"/>
              <w:jc w:val="left"/>
              <w:rPr>
                <w:rFonts w:eastAsia="Times New Roman"/>
                <w:color w:val="000000"/>
                <w:sz w:val="22"/>
                <w:szCs w:val="22"/>
                <w:lang w:eastAsia="pt-BR"/>
              </w:rPr>
            </w:pPr>
            <w:r w:rsidRPr="00426FD7">
              <w:rPr>
                <w:rFonts w:eastAsia="Times New Roman"/>
                <w:color w:val="000000"/>
                <w:sz w:val="22"/>
                <w:szCs w:val="22"/>
                <w:lang w:eastAsia="pt-BR"/>
              </w:rPr>
              <w:t> </w:t>
            </w:r>
          </w:p>
        </w:tc>
        <w:tc>
          <w:tcPr>
            <w:tcW w:w="2354" w:type="dxa"/>
            <w:tcBorders>
              <w:top w:val="single" w:sz="4" w:space="0" w:color="A5A5A5"/>
              <w:left w:val="nil"/>
              <w:bottom w:val="single" w:sz="4" w:space="0" w:color="A5A5A5"/>
              <w:right w:val="nil"/>
            </w:tcBorders>
            <w:shd w:val="clear" w:color="auto" w:fill="A5A5A5"/>
          </w:tcPr>
          <w:p w14:paraId="632A84F3" w14:textId="77777777" w:rsidR="00CD6A35" w:rsidRPr="00426FD7" w:rsidRDefault="00CD6A35" w:rsidP="0058790B">
            <w:pPr>
              <w:rPr>
                <w:rFonts w:eastAsia="Times New Roman"/>
                <w:color w:val="000000"/>
                <w:sz w:val="22"/>
                <w:szCs w:val="22"/>
                <w:lang w:eastAsia="pt-BR"/>
              </w:rPr>
            </w:pPr>
          </w:p>
        </w:tc>
        <w:tc>
          <w:tcPr>
            <w:tcW w:w="5956" w:type="dxa"/>
            <w:gridSpan w:val="3"/>
            <w:tcBorders>
              <w:top w:val="single" w:sz="4" w:space="0" w:color="A5A5A5"/>
              <w:left w:val="nil"/>
              <w:bottom w:val="single" w:sz="4" w:space="0" w:color="A5A5A5"/>
              <w:right w:val="single" w:sz="4" w:space="0" w:color="A5A5A5"/>
            </w:tcBorders>
            <w:shd w:val="clear" w:color="auto" w:fill="A5A5A5"/>
            <w:noWrap/>
            <w:hideMark/>
          </w:tcPr>
          <w:p w14:paraId="713B3E1C" w14:textId="77777777" w:rsidR="00CD6A35" w:rsidRPr="00426FD7" w:rsidRDefault="00CD6A35" w:rsidP="0058790B">
            <w:pPr>
              <w:rPr>
                <w:rFonts w:eastAsia="Times New Roman"/>
                <w:color w:val="000000"/>
                <w:sz w:val="22"/>
                <w:szCs w:val="22"/>
                <w:lang w:eastAsia="pt-BR"/>
              </w:rPr>
            </w:pPr>
          </w:p>
        </w:tc>
      </w:tr>
      <w:tr w:rsidR="00CD6A35" w:rsidRPr="00426FD7" w14:paraId="6B87A9BB" w14:textId="77777777" w:rsidTr="0058790B">
        <w:trPr>
          <w:trHeight w:val="300"/>
          <w:jc w:val="center"/>
        </w:trPr>
        <w:tc>
          <w:tcPr>
            <w:tcW w:w="1182"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6024D9D4" w14:textId="77777777" w:rsidR="00CD6A35" w:rsidRPr="00426FD7" w:rsidRDefault="00CD6A35" w:rsidP="0058790B">
            <w:pPr>
              <w:spacing w:line="240" w:lineRule="auto"/>
              <w:ind w:firstLine="0"/>
              <w:jc w:val="center"/>
              <w:rPr>
                <w:rFonts w:eastAsia="Times New Roman"/>
                <w:b/>
                <w:bCs/>
                <w:color w:val="000000"/>
                <w:sz w:val="22"/>
                <w:szCs w:val="22"/>
                <w:lang w:eastAsia="pt-BR"/>
              </w:rPr>
            </w:pPr>
            <w:r w:rsidRPr="00426FD7">
              <w:rPr>
                <w:rFonts w:eastAsia="Times New Roman"/>
                <w:b/>
                <w:bCs/>
                <w:color w:val="000000"/>
                <w:sz w:val="22"/>
                <w:szCs w:val="22"/>
                <w:lang w:eastAsia="pt-BR"/>
              </w:rPr>
              <w:t>Aluno</w:t>
            </w:r>
          </w:p>
        </w:tc>
        <w:tc>
          <w:tcPr>
            <w:tcW w:w="2771" w:type="dxa"/>
            <w:gridSpan w:val="2"/>
            <w:tcBorders>
              <w:top w:val="single" w:sz="4" w:space="0" w:color="C9C9C9"/>
              <w:left w:val="single" w:sz="4" w:space="0" w:color="C9C9C9"/>
              <w:bottom w:val="single" w:sz="4" w:space="0" w:color="C9C9C9"/>
              <w:right w:val="single" w:sz="4" w:space="0" w:color="C9C9C9"/>
            </w:tcBorders>
            <w:shd w:val="clear" w:color="auto" w:fill="EDEDED"/>
            <w:noWrap/>
            <w:hideMark/>
          </w:tcPr>
          <w:p w14:paraId="00C59427" w14:textId="77777777" w:rsidR="00CD6A35" w:rsidRPr="00426FD7" w:rsidRDefault="00CD6A35" w:rsidP="0058790B">
            <w:pPr>
              <w:spacing w:line="240" w:lineRule="auto"/>
              <w:ind w:firstLine="0"/>
              <w:jc w:val="center"/>
              <w:rPr>
                <w:rFonts w:eastAsia="Times New Roman"/>
                <w:b/>
                <w:bCs/>
                <w:color w:val="000000"/>
                <w:sz w:val="22"/>
                <w:szCs w:val="22"/>
                <w:lang w:eastAsia="pt-BR"/>
              </w:rPr>
            </w:pPr>
            <w:r w:rsidRPr="00426FD7">
              <w:rPr>
                <w:rFonts w:eastAsia="Times New Roman"/>
                <w:b/>
                <w:bCs/>
                <w:color w:val="000000"/>
                <w:sz w:val="22"/>
                <w:szCs w:val="22"/>
                <w:lang w:eastAsia="pt-BR"/>
              </w:rPr>
              <w:t xml:space="preserve">Palavras com monotongação </w:t>
            </w:r>
          </w:p>
        </w:tc>
        <w:tc>
          <w:tcPr>
            <w:tcW w:w="2786" w:type="dxa"/>
            <w:tcBorders>
              <w:top w:val="single" w:sz="4" w:space="0" w:color="C9C9C9"/>
              <w:left w:val="single" w:sz="4" w:space="0" w:color="C9C9C9"/>
              <w:bottom w:val="single" w:sz="4" w:space="0" w:color="C9C9C9"/>
              <w:right w:val="single" w:sz="4" w:space="0" w:color="C9C9C9"/>
            </w:tcBorders>
            <w:shd w:val="clear" w:color="auto" w:fill="EDEDED"/>
          </w:tcPr>
          <w:p w14:paraId="36D1527E" w14:textId="77777777" w:rsidR="00CD6A35" w:rsidRPr="00426FD7" w:rsidRDefault="00CD6A35" w:rsidP="0058790B">
            <w:pPr>
              <w:spacing w:line="240" w:lineRule="auto"/>
              <w:ind w:firstLine="0"/>
              <w:jc w:val="center"/>
              <w:rPr>
                <w:rFonts w:eastAsia="Times New Roman"/>
                <w:b/>
                <w:bCs/>
                <w:color w:val="000000"/>
                <w:sz w:val="22"/>
                <w:szCs w:val="22"/>
                <w:lang w:eastAsia="pt-BR"/>
              </w:rPr>
            </w:pPr>
            <w:r w:rsidRPr="00426FD7">
              <w:rPr>
                <w:rFonts w:eastAsia="Times New Roman"/>
                <w:b/>
                <w:bCs/>
                <w:color w:val="000000"/>
                <w:sz w:val="22"/>
                <w:szCs w:val="22"/>
                <w:lang w:eastAsia="pt-BR"/>
              </w:rPr>
              <w:t xml:space="preserve">Contextos </w:t>
            </w:r>
          </w:p>
        </w:tc>
        <w:tc>
          <w:tcPr>
            <w:tcW w:w="2753"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175679B4" w14:textId="77777777" w:rsidR="00CD6A35" w:rsidRPr="00426FD7" w:rsidRDefault="00CD6A35" w:rsidP="0058790B">
            <w:pPr>
              <w:spacing w:line="240" w:lineRule="auto"/>
              <w:ind w:firstLine="0"/>
              <w:jc w:val="center"/>
              <w:rPr>
                <w:rFonts w:eastAsia="Times New Roman"/>
                <w:b/>
                <w:bCs/>
                <w:color w:val="000000"/>
                <w:sz w:val="22"/>
                <w:szCs w:val="22"/>
                <w:lang w:eastAsia="pt-BR"/>
              </w:rPr>
            </w:pPr>
            <w:r w:rsidRPr="00426FD7">
              <w:rPr>
                <w:rFonts w:eastAsia="Times New Roman"/>
                <w:b/>
                <w:bCs/>
                <w:color w:val="000000"/>
                <w:sz w:val="22"/>
                <w:szCs w:val="22"/>
                <w:lang w:eastAsia="pt-BR"/>
              </w:rPr>
              <w:t xml:space="preserve">Escrita padrão </w:t>
            </w:r>
          </w:p>
        </w:tc>
      </w:tr>
      <w:tr w:rsidR="00CD6A35" w:rsidRPr="00426FD7" w14:paraId="1CED98E9" w14:textId="77777777" w:rsidTr="0058790B">
        <w:trPr>
          <w:trHeight w:val="300"/>
          <w:jc w:val="center"/>
        </w:trPr>
        <w:tc>
          <w:tcPr>
            <w:tcW w:w="1182" w:type="dxa"/>
            <w:tcBorders>
              <w:top w:val="single" w:sz="4" w:space="0" w:color="C9C9C9"/>
              <w:left w:val="single" w:sz="4" w:space="0" w:color="C9C9C9"/>
              <w:bottom w:val="single" w:sz="4" w:space="0" w:color="C9C9C9"/>
              <w:right w:val="single" w:sz="4" w:space="0" w:color="C9C9C9"/>
            </w:tcBorders>
            <w:noWrap/>
            <w:hideMark/>
          </w:tcPr>
          <w:p w14:paraId="4E8765BE" w14:textId="77777777" w:rsidR="00CD6A35" w:rsidRPr="00426FD7" w:rsidRDefault="00CD6A35" w:rsidP="0058790B">
            <w:pPr>
              <w:spacing w:line="240" w:lineRule="auto"/>
              <w:ind w:left="-414" w:right="-20" w:firstLine="414"/>
              <w:jc w:val="center"/>
              <w:rPr>
                <w:rFonts w:eastAsia="Times New Roman"/>
                <w:color w:val="000000"/>
                <w:sz w:val="22"/>
                <w:szCs w:val="22"/>
                <w:lang w:eastAsia="pt-BR"/>
              </w:rPr>
            </w:pPr>
            <w:r w:rsidRPr="00426FD7">
              <w:rPr>
                <w:rFonts w:eastAsia="Times New Roman"/>
                <w:color w:val="000000"/>
                <w:sz w:val="22"/>
                <w:szCs w:val="22"/>
                <w:lang w:eastAsia="pt-BR"/>
              </w:rPr>
              <w:t>A1</w:t>
            </w:r>
          </w:p>
        </w:tc>
        <w:tc>
          <w:tcPr>
            <w:tcW w:w="2771" w:type="dxa"/>
            <w:gridSpan w:val="2"/>
            <w:tcBorders>
              <w:top w:val="single" w:sz="4" w:space="0" w:color="C9C9C9"/>
              <w:left w:val="single" w:sz="4" w:space="0" w:color="C9C9C9"/>
              <w:bottom w:val="single" w:sz="4" w:space="0" w:color="C9C9C9"/>
              <w:right w:val="single" w:sz="4" w:space="0" w:color="C9C9C9"/>
            </w:tcBorders>
            <w:noWrap/>
            <w:hideMark/>
          </w:tcPr>
          <w:p w14:paraId="3B56F8C6"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celero/esto/compro/pego</w:t>
            </w:r>
          </w:p>
        </w:tc>
        <w:tc>
          <w:tcPr>
            <w:tcW w:w="2786" w:type="dxa"/>
            <w:tcBorders>
              <w:top w:val="single" w:sz="4" w:space="0" w:color="C9C9C9"/>
              <w:left w:val="single" w:sz="4" w:space="0" w:color="C9C9C9"/>
              <w:bottom w:val="single" w:sz="4" w:space="0" w:color="C9C9C9"/>
              <w:right w:val="single" w:sz="4" w:space="0" w:color="C9C9C9"/>
            </w:tcBorders>
          </w:tcPr>
          <w:p w14:paraId="12929A1A" w14:textId="5E0139E3" w:rsidR="00CD6A35" w:rsidRPr="00426FD7" w:rsidRDefault="00032C9D" w:rsidP="0058790B">
            <w:pPr>
              <w:spacing w:line="240" w:lineRule="auto"/>
              <w:ind w:firstLine="0"/>
              <w:jc w:val="center"/>
              <w:rPr>
                <w:rFonts w:eastAsia="Times New Roman"/>
                <w:color w:val="000000"/>
                <w:sz w:val="22"/>
                <w:szCs w:val="22"/>
                <w:lang w:eastAsia="pt-BR"/>
              </w:rPr>
            </w:pPr>
            <w:r w:rsidRPr="00032C9D">
              <w:rPr>
                <w:rFonts w:eastAsia="Times New Roman"/>
                <w:i/>
                <w:color w:val="000000"/>
                <w:sz w:val="22"/>
                <w:szCs w:val="22"/>
                <w:lang w:eastAsia="pt-BR"/>
              </w:rPr>
              <w:t>e</w:t>
            </w:r>
            <w:r w:rsidR="00CD6A35" w:rsidRPr="00032C9D">
              <w:rPr>
                <w:rFonts w:eastAsia="Times New Roman"/>
                <w:i/>
                <w:color w:val="000000"/>
                <w:sz w:val="22"/>
                <w:szCs w:val="22"/>
                <w:lang w:eastAsia="pt-BR"/>
              </w:rPr>
              <w:t>i</w:t>
            </w:r>
            <w:r w:rsidR="00CD6A35" w:rsidRPr="00426FD7">
              <w:rPr>
                <w:rFonts w:eastAsia="Times New Roman"/>
                <w:color w:val="000000"/>
                <w:sz w:val="22"/>
                <w:szCs w:val="22"/>
                <w:lang w:eastAsia="pt-BR"/>
              </w:rPr>
              <w:t xml:space="preserve"> antes de r/</w:t>
            </w:r>
            <w:r w:rsidR="00CD6A35" w:rsidRPr="00032C9D">
              <w:rPr>
                <w:rFonts w:eastAsia="Times New Roman"/>
                <w:i/>
                <w:color w:val="000000"/>
                <w:sz w:val="22"/>
                <w:szCs w:val="22"/>
                <w:lang w:eastAsia="pt-BR"/>
              </w:rPr>
              <w:t>ou</w:t>
            </w:r>
            <w:r w:rsidR="00CD6A35" w:rsidRPr="00426FD7">
              <w:rPr>
                <w:rFonts w:eastAsia="Times New Roman"/>
                <w:color w:val="000000"/>
                <w:sz w:val="22"/>
                <w:szCs w:val="22"/>
                <w:lang w:eastAsia="pt-BR"/>
              </w:rPr>
              <w:t xml:space="preserve"> no final de palavras </w:t>
            </w:r>
          </w:p>
        </w:tc>
        <w:tc>
          <w:tcPr>
            <w:tcW w:w="2753" w:type="dxa"/>
            <w:tcBorders>
              <w:top w:val="single" w:sz="4" w:space="0" w:color="C9C9C9"/>
              <w:left w:val="single" w:sz="4" w:space="0" w:color="C9C9C9"/>
              <w:bottom w:val="single" w:sz="4" w:space="0" w:color="C9C9C9"/>
              <w:right w:val="single" w:sz="4" w:space="0" w:color="C9C9C9"/>
            </w:tcBorders>
            <w:noWrap/>
            <w:hideMark/>
          </w:tcPr>
          <w:p w14:paraId="1D2E8694"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celeiro/estou/comprou/pegou</w:t>
            </w:r>
          </w:p>
        </w:tc>
      </w:tr>
      <w:tr w:rsidR="00CD6A35" w:rsidRPr="00426FD7" w14:paraId="3026D056" w14:textId="77777777" w:rsidTr="0058790B">
        <w:trPr>
          <w:trHeight w:val="300"/>
          <w:jc w:val="center"/>
        </w:trPr>
        <w:tc>
          <w:tcPr>
            <w:tcW w:w="1182"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620FDE83"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A2</w:t>
            </w:r>
          </w:p>
        </w:tc>
        <w:tc>
          <w:tcPr>
            <w:tcW w:w="2771" w:type="dxa"/>
            <w:gridSpan w:val="2"/>
            <w:tcBorders>
              <w:top w:val="single" w:sz="4" w:space="0" w:color="C9C9C9"/>
              <w:left w:val="single" w:sz="4" w:space="0" w:color="C9C9C9"/>
              <w:bottom w:val="single" w:sz="4" w:space="0" w:color="C9C9C9"/>
              <w:right w:val="single" w:sz="4" w:space="0" w:color="C9C9C9"/>
            </w:tcBorders>
            <w:shd w:val="clear" w:color="auto" w:fill="EDEDED"/>
            <w:noWrap/>
            <w:hideMark/>
          </w:tcPr>
          <w:p w14:paraId="15D82674"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celero</w:t>
            </w:r>
          </w:p>
        </w:tc>
        <w:tc>
          <w:tcPr>
            <w:tcW w:w="2786" w:type="dxa"/>
            <w:tcBorders>
              <w:top w:val="single" w:sz="4" w:space="0" w:color="C9C9C9"/>
              <w:left w:val="single" w:sz="4" w:space="0" w:color="C9C9C9"/>
              <w:bottom w:val="single" w:sz="4" w:space="0" w:color="C9C9C9"/>
              <w:right w:val="single" w:sz="4" w:space="0" w:color="C9C9C9"/>
            </w:tcBorders>
            <w:shd w:val="clear" w:color="auto" w:fill="EDEDED"/>
          </w:tcPr>
          <w:p w14:paraId="2047E1F8" w14:textId="0898179D" w:rsidR="00CD6A35" w:rsidRPr="00426FD7" w:rsidRDefault="00032C9D" w:rsidP="0058790B">
            <w:pPr>
              <w:spacing w:line="240" w:lineRule="auto"/>
              <w:ind w:firstLine="0"/>
              <w:jc w:val="center"/>
              <w:rPr>
                <w:rFonts w:eastAsia="Times New Roman"/>
                <w:color w:val="000000"/>
                <w:sz w:val="22"/>
                <w:szCs w:val="22"/>
                <w:lang w:eastAsia="pt-BR"/>
              </w:rPr>
            </w:pPr>
            <w:r>
              <w:rPr>
                <w:rFonts w:eastAsia="Times New Roman"/>
                <w:i/>
                <w:color w:val="000000"/>
                <w:sz w:val="22"/>
                <w:szCs w:val="22"/>
                <w:lang w:eastAsia="pt-BR"/>
              </w:rPr>
              <w:t>e</w:t>
            </w:r>
            <w:r w:rsidR="00CD6A35" w:rsidRPr="00032C9D">
              <w:rPr>
                <w:rFonts w:eastAsia="Times New Roman"/>
                <w:i/>
                <w:color w:val="000000"/>
                <w:sz w:val="22"/>
                <w:szCs w:val="22"/>
                <w:lang w:eastAsia="pt-BR"/>
              </w:rPr>
              <w:t>i</w:t>
            </w:r>
            <w:r w:rsidR="00CD6A35" w:rsidRPr="00426FD7">
              <w:rPr>
                <w:rFonts w:eastAsia="Times New Roman"/>
                <w:color w:val="000000"/>
                <w:sz w:val="22"/>
                <w:szCs w:val="22"/>
                <w:lang w:eastAsia="pt-BR"/>
              </w:rPr>
              <w:t xml:space="preserve"> antes de r</w:t>
            </w:r>
          </w:p>
        </w:tc>
        <w:tc>
          <w:tcPr>
            <w:tcW w:w="2753"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00B4B8EB"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celeiro</w:t>
            </w:r>
          </w:p>
        </w:tc>
      </w:tr>
      <w:tr w:rsidR="00CD6A35" w:rsidRPr="00426FD7" w14:paraId="4A57C6A2" w14:textId="77777777" w:rsidTr="0058790B">
        <w:trPr>
          <w:trHeight w:val="300"/>
          <w:jc w:val="center"/>
        </w:trPr>
        <w:tc>
          <w:tcPr>
            <w:tcW w:w="1182" w:type="dxa"/>
            <w:tcBorders>
              <w:top w:val="single" w:sz="4" w:space="0" w:color="C9C9C9"/>
              <w:left w:val="single" w:sz="4" w:space="0" w:color="C9C9C9"/>
              <w:bottom w:val="single" w:sz="4" w:space="0" w:color="C9C9C9"/>
              <w:right w:val="single" w:sz="4" w:space="0" w:color="C9C9C9"/>
            </w:tcBorders>
            <w:noWrap/>
            <w:hideMark/>
          </w:tcPr>
          <w:p w14:paraId="5C13393A"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A3</w:t>
            </w:r>
          </w:p>
        </w:tc>
        <w:tc>
          <w:tcPr>
            <w:tcW w:w="2771" w:type="dxa"/>
            <w:gridSpan w:val="2"/>
            <w:tcBorders>
              <w:top w:val="single" w:sz="4" w:space="0" w:color="C9C9C9"/>
              <w:left w:val="single" w:sz="4" w:space="0" w:color="C9C9C9"/>
              <w:bottom w:val="single" w:sz="4" w:space="0" w:color="C9C9C9"/>
              <w:right w:val="single" w:sz="4" w:space="0" w:color="C9C9C9"/>
            </w:tcBorders>
            <w:noWrap/>
            <w:hideMark/>
          </w:tcPr>
          <w:p w14:paraId="68873E12"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estorando/fazendero</w:t>
            </w:r>
          </w:p>
        </w:tc>
        <w:tc>
          <w:tcPr>
            <w:tcW w:w="2786" w:type="dxa"/>
            <w:tcBorders>
              <w:top w:val="single" w:sz="4" w:space="0" w:color="C9C9C9"/>
              <w:left w:val="single" w:sz="4" w:space="0" w:color="C9C9C9"/>
              <w:bottom w:val="single" w:sz="4" w:space="0" w:color="C9C9C9"/>
              <w:right w:val="single" w:sz="4" w:space="0" w:color="C9C9C9"/>
            </w:tcBorders>
          </w:tcPr>
          <w:p w14:paraId="70500D6D" w14:textId="4DCEA1CC" w:rsidR="00CD6A35" w:rsidRPr="00426FD7" w:rsidRDefault="00032C9D" w:rsidP="00032C9D">
            <w:pPr>
              <w:spacing w:line="240" w:lineRule="auto"/>
              <w:ind w:firstLine="0"/>
              <w:jc w:val="center"/>
              <w:rPr>
                <w:rFonts w:eastAsia="Times New Roman"/>
                <w:color w:val="000000"/>
                <w:sz w:val="22"/>
                <w:szCs w:val="22"/>
                <w:lang w:eastAsia="pt-BR"/>
              </w:rPr>
            </w:pPr>
            <w:r w:rsidRPr="00032C9D">
              <w:rPr>
                <w:rFonts w:eastAsia="Times New Roman"/>
                <w:i/>
                <w:color w:val="000000"/>
                <w:sz w:val="22"/>
                <w:szCs w:val="22"/>
                <w:lang w:eastAsia="pt-BR"/>
              </w:rPr>
              <w:t>o</w:t>
            </w:r>
            <w:r w:rsidR="00CD6A35" w:rsidRPr="00032C9D">
              <w:rPr>
                <w:rFonts w:eastAsia="Times New Roman"/>
                <w:i/>
                <w:color w:val="000000"/>
                <w:sz w:val="22"/>
                <w:szCs w:val="22"/>
                <w:lang w:eastAsia="pt-BR"/>
              </w:rPr>
              <w:t>u</w:t>
            </w:r>
            <w:r w:rsidR="00CD6A35" w:rsidRPr="00426FD7">
              <w:rPr>
                <w:rFonts w:eastAsia="Times New Roman"/>
                <w:color w:val="000000"/>
                <w:sz w:val="22"/>
                <w:szCs w:val="22"/>
                <w:lang w:eastAsia="pt-BR"/>
              </w:rPr>
              <w:t xml:space="preserve"> no meio de palavras/</w:t>
            </w:r>
            <w:r w:rsidR="00CD6A35" w:rsidRPr="00032C9D">
              <w:rPr>
                <w:rFonts w:eastAsia="Times New Roman"/>
                <w:i/>
                <w:color w:val="000000"/>
                <w:sz w:val="22"/>
                <w:szCs w:val="22"/>
                <w:lang w:eastAsia="pt-BR"/>
              </w:rPr>
              <w:t>ei</w:t>
            </w:r>
            <w:r w:rsidR="00CD6A35" w:rsidRPr="00426FD7">
              <w:rPr>
                <w:rFonts w:eastAsia="Times New Roman"/>
                <w:color w:val="000000"/>
                <w:sz w:val="22"/>
                <w:szCs w:val="22"/>
                <w:lang w:eastAsia="pt-BR"/>
              </w:rPr>
              <w:t xml:space="preserve"> antes de r </w:t>
            </w:r>
          </w:p>
        </w:tc>
        <w:tc>
          <w:tcPr>
            <w:tcW w:w="2753" w:type="dxa"/>
            <w:tcBorders>
              <w:top w:val="single" w:sz="4" w:space="0" w:color="C9C9C9"/>
              <w:left w:val="single" w:sz="4" w:space="0" w:color="C9C9C9"/>
              <w:bottom w:val="single" w:sz="4" w:space="0" w:color="C9C9C9"/>
              <w:right w:val="single" w:sz="4" w:space="0" w:color="C9C9C9"/>
            </w:tcBorders>
            <w:noWrap/>
            <w:hideMark/>
          </w:tcPr>
          <w:p w14:paraId="4A200B21"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estourando/fazendeiro</w:t>
            </w:r>
          </w:p>
        </w:tc>
      </w:tr>
      <w:tr w:rsidR="00CD6A35" w:rsidRPr="00426FD7" w14:paraId="034FC883" w14:textId="77777777" w:rsidTr="0058790B">
        <w:trPr>
          <w:trHeight w:val="300"/>
          <w:jc w:val="center"/>
        </w:trPr>
        <w:tc>
          <w:tcPr>
            <w:tcW w:w="1182"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246BFFEF"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A4</w:t>
            </w:r>
          </w:p>
        </w:tc>
        <w:tc>
          <w:tcPr>
            <w:tcW w:w="2771" w:type="dxa"/>
            <w:gridSpan w:val="2"/>
            <w:tcBorders>
              <w:top w:val="single" w:sz="4" w:space="0" w:color="C9C9C9"/>
              <w:left w:val="single" w:sz="4" w:space="0" w:color="C9C9C9"/>
              <w:bottom w:val="single" w:sz="4" w:space="0" w:color="C9C9C9"/>
              <w:right w:val="single" w:sz="4" w:space="0" w:color="C9C9C9"/>
            </w:tcBorders>
            <w:shd w:val="clear" w:color="auto" w:fill="EDEDED"/>
            <w:noWrap/>
            <w:hideMark/>
          </w:tcPr>
          <w:p w14:paraId="5E462773"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otro</w:t>
            </w:r>
          </w:p>
        </w:tc>
        <w:tc>
          <w:tcPr>
            <w:tcW w:w="2786" w:type="dxa"/>
            <w:tcBorders>
              <w:top w:val="single" w:sz="4" w:space="0" w:color="C9C9C9"/>
              <w:left w:val="single" w:sz="4" w:space="0" w:color="C9C9C9"/>
              <w:bottom w:val="single" w:sz="4" w:space="0" w:color="C9C9C9"/>
              <w:right w:val="single" w:sz="4" w:space="0" w:color="C9C9C9"/>
            </w:tcBorders>
            <w:shd w:val="clear" w:color="auto" w:fill="EDEDED"/>
          </w:tcPr>
          <w:p w14:paraId="44644663" w14:textId="32427DCD" w:rsidR="00CD6A35" w:rsidRPr="00426FD7" w:rsidRDefault="00032C9D" w:rsidP="0058790B">
            <w:pPr>
              <w:spacing w:line="240" w:lineRule="auto"/>
              <w:ind w:firstLine="0"/>
              <w:jc w:val="center"/>
              <w:rPr>
                <w:rFonts w:eastAsia="Times New Roman"/>
                <w:color w:val="000000"/>
                <w:sz w:val="22"/>
                <w:szCs w:val="22"/>
                <w:lang w:eastAsia="pt-BR"/>
              </w:rPr>
            </w:pPr>
            <w:r w:rsidRPr="00032C9D">
              <w:rPr>
                <w:rFonts w:eastAsia="Times New Roman"/>
                <w:i/>
                <w:color w:val="000000"/>
                <w:sz w:val="22"/>
                <w:szCs w:val="22"/>
                <w:lang w:eastAsia="pt-BR"/>
              </w:rPr>
              <w:t>o</w:t>
            </w:r>
            <w:r w:rsidR="00CD6A35" w:rsidRPr="00032C9D">
              <w:rPr>
                <w:rFonts w:eastAsia="Times New Roman"/>
                <w:i/>
                <w:color w:val="000000"/>
                <w:sz w:val="22"/>
                <w:szCs w:val="22"/>
                <w:lang w:eastAsia="pt-BR"/>
              </w:rPr>
              <w:t>u</w:t>
            </w:r>
            <w:r w:rsidR="00CD6A35" w:rsidRPr="00426FD7">
              <w:rPr>
                <w:rFonts w:eastAsia="Times New Roman"/>
                <w:color w:val="000000"/>
                <w:sz w:val="22"/>
                <w:szCs w:val="22"/>
                <w:lang w:eastAsia="pt-BR"/>
              </w:rPr>
              <w:t xml:space="preserve"> no início de palavra</w:t>
            </w:r>
          </w:p>
        </w:tc>
        <w:tc>
          <w:tcPr>
            <w:tcW w:w="2753"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55ED151C"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outro</w:t>
            </w:r>
          </w:p>
        </w:tc>
      </w:tr>
      <w:tr w:rsidR="00CD6A35" w:rsidRPr="00426FD7" w14:paraId="5547FB9F" w14:textId="77777777" w:rsidTr="0058790B">
        <w:trPr>
          <w:trHeight w:val="300"/>
          <w:jc w:val="center"/>
        </w:trPr>
        <w:tc>
          <w:tcPr>
            <w:tcW w:w="1182" w:type="dxa"/>
            <w:tcBorders>
              <w:top w:val="single" w:sz="4" w:space="0" w:color="C9C9C9"/>
              <w:left w:val="single" w:sz="4" w:space="0" w:color="C9C9C9"/>
              <w:bottom w:val="single" w:sz="4" w:space="0" w:color="C9C9C9"/>
              <w:right w:val="single" w:sz="4" w:space="0" w:color="C9C9C9"/>
            </w:tcBorders>
            <w:noWrap/>
            <w:hideMark/>
          </w:tcPr>
          <w:p w14:paraId="26CC0E4D"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A5</w:t>
            </w:r>
          </w:p>
        </w:tc>
        <w:tc>
          <w:tcPr>
            <w:tcW w:w="2771" w:type="dxa"/>
            <w:gridSpan w:val="2"/>
            <w:tcBorders>
              <w:top w:val="single" w:sz="4" w:space="0" w:color="C9C9C9"/>
              <w:left w:val="single" w:sz="4" w:space="0" w:color="C9C9C9"/>
              <w:bottom w:val="single" w:sz="4" w:space="0" w:color="C9C9C9"/>
              <w:right w:val="single" w:sz="4" w:space="0" w:color="C9C9C9"/>
            </w:tcBorders>
            <w:noWrap/>
            <w:hideMark/>
          </w:tcPr>
          <w:p w14:paraId="7D4D691A"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celero/machuco/quebro</w:t>
            </w:r>
          </w:p>
        </w:tc>
        <w:tc>
          <w:tcPr>
            <w:tcW w:w="2786" w:type="dxa"/>
            <w:tcBorders>
              <w:top w:val="single" w:sz="4" w:space="0" w:color="C9C9C9"/>
              <w:left w:val="single" w:sz="4" w:space="0" w:color="C9C9C9"/>
              <w:bottom w:val="single" w:sz="4" w:space="0" w:color="C9C9C9"/>
              <w:right w:val="single" w:sz="4" w:space="0" w:color="C9C9C9"/>
            </w:tcBorders>
          </w:tcPr>
          <w:p w14:paraId="1DC60614" w14:textId="3D0E0C2A" w:rsidR="00CD6A35" w:rsidRPr="00426FD7" w:rsidRDefault="00032C9D" w:rsidP="0058790B">
            <w:pPr>
              <w:spacing w:line="240" w:lineRule="auto"/>
              <w:ind w:firstLine="0"/>
              <w:jc w:val="center"/>
              <w:rPr>
                <w:rFonts w:eastAsia="Times New Roman"/>
                <w:color w:val="000000"/>
                <w:sz w:val="22"/>
                <w:szCs w:val="22"/>
                <w:lang w:eastAsia="pt-BR"/>
              </w:rPr>
            </w:pPr>
            <w:r w:rsidRPr="00032C9D">
              <w:rPr>
                <w:rFonts w:eastAsia="Times New Roman"/>
                <w:i/>
                <w:color w:val="000000"/>
                <w:sz w:val="22"/>
                <w:szCs w:val="22"/>
                <w:lang w:eastAsia="pt-BR"/>
              </w:rPr>
              <w:t>e</w:t>
            </w:r>
            <w:r w:rsidR="00CD6A35" w:rsidRPr="00032C9D">
              <w:rPr>
                <w:rFonts w:eastAsia="Times New Roman"/>
                <w:i/>
                <w:color w:val="000000"/>
                <w:sz w:val="22"/>
                <w:szCs w:val="22"/>
                <w:lang w:eastAsia="pt-BR"/>
              </w:rPr>
              <w:t>i</w:t>
            </w:r>
            <w:r w:rsidR="00CD6A35" w:rsidRPr="00426FD7">
              <w:rPr>
                <w:rFonts w:eastAsia="Times New Roman"/>
                <w:color w:val="000000"/>
                <w:sz w:val="22"/>
                <w:szCs w:val="22"/>
                <w:lang w:eastAsia="pt-BR"/>
              </w:rPr>
              <w:t xml:space="preserve"> antes de r/</w:t>
            </w:r>
            <w:r w:rsidR="00CD6A35" w:rsidRPr="00032C9D">
              <w:rPr>
                <w:rFonts w:eastAsia="Times New Roman"/>
                <w:i/>
                <w:color w:val="000000"/>
                <w:sz w:val="22"/>
                <w:szCs w:val="22"/>
                <w:lang w:eastAsia="pt-BR"/>
              </w:rPr>
              <w:t>ou</w:t>
            </w:r>
            <w:r w:rsidR="00CD6A35" w:rsidRPr="00426FD7">
              <w:rPr>
                <w:rFonts w:eastAsia="Times New Roman"/>
                <w:color w:val="000000"/>
                <w:sz w:val="22"/>
                <w:szCs w:val="22"/>
                <w:lang w:eastAsia="pt-BR"/>
              </w:rPr>
              <w:t xml:space="preserve"> no final de palavras</w:t>
            </w:r>
          </w:p>
        </w:tc>
        <w:tc>
          <w:tcPr>
            <w:tcW w:w="2753" w:type="dxa"/>
            <w:tcBorders>
              <w:top w:val="single" w:sz="4" w:space="0" w:color="C9C9C9"/>
              <w:left w:val="single" w:sz="4" w:space="0" w:color="C9C9C9"/>
              <w:bottom w:val="single" w:sz="4" w:space="0" w:color="C9C9C9"/>
              <w:right w:val="single" w:sz="4" w:space="0" w:color="C9C9C9"/>
            </w:tcBorders>
            <w:noWrap/>
            <w:hideMark/>
          </w:tcPr>
          <w:p w14:paraId="50E3FC04"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celeiro/ machucou/quebrou</w:t>
            </w:r>
          </w:p>
        </w:tc>
      </w:tr>
      <w:tr w:rsidR="00CD6A35" w:rsidRPr="00426FD7" w14:paraId="64E59305" w14:textId="77777777" w:rsidTr="0058790B">
        <w:trPr>
          <w:trHeight w:val="300"/>
          <w:jc w:val="center"/>
        </w:trPr>
        <w:tc>
          <w:tcPr>
            <w:tcW w:w="1182"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458CD841"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A6</w:t>
            </w:r>
          </w:p>
        </w:tc>
        <w:tc>
          <w:tcPr>
            <w:tcW w:w="2771" w:type="dxa"/>
            <w:gridSpan w:val="2"/>
            <w:tcBorders>
              <w:top w:val="single" w:sz="4" w:space="0" w:color="C9C9C9"/>
              <w:left w:val="single" w:sz="4" w:space="0" w:color="C9C9C9"/>
              <w:bottom w:val="single" w:sz="4" w:space="0" w:color="C9C9C9"/>
              <w:right w:val="single" w:sz="4" w:space="0" w:color="C9C9C9"/>
            </w:tcBorders>
            <w:shd w:val="clear" w:color="auto" w:fill="EDEDED"/>
            <w:noWrap/>
            <w:hideMark/>
          </w:tcPr>
          <w:p w14:paraId="4751191E"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cacha</w:t>
            </w:r>
          </w:p>
        </w:tc>
        <w:tc>
          <w:tcPr>
            <w:tcW w:w="2786" w:type="dxa"/>
            <w:tcBorders>
              <w:top w:val="single" w:sz="4" w:space="0" w:color="C9C9C9"/>
              <w:left w:val="single" w:sz="4" w:space="0" w:color="C9C9C9"/>
              <w:bottom w:val="single" w:sz="4" w:space="0" w:color="C9C9C9"/>
              <w:right w:val="single" w:sz="4" w:space="0" w:color="C9C9C9"/>
            </w:tcBorders>
            <w:shd w:val="clear" w:color="auto" w:fill="EDEDED"/>
          </w:tcPr>
          <w:p w14:paraId="0D3D7622" w14:textId="4E90A58A" w:rsidR="00CD6A35" w:rsidRPr="00426FD7" w:rsidRDefault="00032C9D" w:rsidP="0058790B">
            <w:pPr>
              <w:spacing w:line="240" w:lineRule="auto"/>
              <w:ind w:firstLine="0"/>
              <w:jc w:val="center"/>
              <w:rPr>
                <w:rFonts w:eastAsia="Times New Roman"/>
                <w:color w:val="000000"/>
                <w:sz w:val="22"/>
                <w:szCs w:val="22"/>
                <w:lang w:eastAsia="pt-BR"/>
              </w:rPr>
            </w:pPr>
            <w:r w:rsidRPr="00032C9D">
              <w:rPr>
                <w:rFonts w:eastAsia="Times New Roman"/>
                <w:i/>
                <w:color w:val="000000"/>
                <w:sz w:val="22"/>
                <w:szCs w:val="22"/>
                <w:lang w:eastAsia="pt-BR"/>
              </w:rPr>
              <w:t>a</w:t>
            </w:r>
            <w:r w:rsidR="00CD6A35" w:rsidRPr="00032C9D">
              <w:rPr>
                <w:rFonts w:eastAsia="Times New Roman"/>
                <w:i/>
                <w:color w:val="000000"/>
                <w:sz w:val="22"/>
                <w:szCs w:val="22"/>
                <w:lang w:eastAsia="pt-BR"/>
              </w:rPr>
              <w:t>i</w:t>
            </w:r>
            <w:r w:rsidR="00CD6A35" w:rsidRPr="00426FD7">
              <w:rPr>
                <w:rFonts w:eastAsia="Times New Roman"/>
                <w:color w:val="000000"/>
                <w:sz w:val="22"/>
                <w:szCs w:val="22"/>
                <w:lang w:eastAsia="pt-BR"/>
              </w:rPr>
              <w:t xml:space="preserve"> ante</w:t>
            </w:r>
            <w:r>
              <w:rPr>
                <w:rFonts w:eastAsia="Times New Roman"/>
                <w:color w:val="000000"/>
                <w:sz w:val="22"/>
                <w:szCs w:val="22"/>
                <w:lang w:eastAsia="pt-BR"/>
              </w:rPr>
              <w:t>s</w:t>
            </w:r>
            <w:r w:rsidR="00CD6A35" w:rsidRPr="00426FD7">
              <w:rPr>
                <w:rFonts w:eastAsia="Times New Roman"/>
                <w:color w:val="000000"/>
                <w:sz w:val="22"/>
                <w:szCs w:val="22"/>
                <w:lang w:eastAsia="pt-BR"/>
              </w:rPr>
              <w:t xml:space="preserve"> de x</w:t>
            </w:r>
          </w:p>
        </w:tc>
        <w:tc>
          <w:tcPr>
            <w:tcW w:w="2753"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09E9AEDA"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caixa</w:t>
            </w:r>
          </w:p>
        </w:tc>
      </w:tr>
      <w:tr w:rsidR="00CD6A35" w:rsidRPr="00426FD7" w14:paraId="5F33285F" w14:textId="77777777" w:rsidTr="0058790B">
        <w:trPr>
          <w:trHeight w:val="300"/>
          <w:jc w:val="center"/>
        </w:trPr>
        <w:tc>
          <w:tcPr>
            <w:tcW w:w="1182" w:type="dxa"/>
            <w:tcBorders>
              <w:top w:val="single" w:sz="4" w:space="0" w:color="C9C9C9"/>
              <w:left w:val="single" w:sz="4" w:space="0" w:color="C9C9C9"/>
              <w:bottom w:val="single" w:sz="4" w:space="0" w:color="C9C9C9"/>
              <w:right w:val="single" w:sz="4" w:space="0" w:color="C9C9C9"/>
            </w:tcBorders>
            <w:noWrap/>
            <w:hideMark/>
          </w:tcPr>
          <w:p w14:paraId="56461F00"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A7</w:t>
            </w:r>
          </w:p>
        </w:tc>
        <w:tc>
          <w:tcPr>
            <w:tcW w:w="2771" w:type="dxa"/>
            <w:gridSpan w:val="2"/>
            <w:tcBorders>
              <w:top w:val="single" w:sz="4" w:space="0" w:color="C9C9C9"/>
              <w:left w:val="single" w:sz="4" w:space="0" w:color="C9C9C9"/>
              <w:bottom w:val="single" w:sz="4" w:space="0" w:color="C9C9C9"/>
              <w:right w:val="single" w:sz="4" w:space="0" w:color="C9C9C9"/>
            </w:tcBorders>
            <w:noWrap/>
            <w:hideMark/>
          </w:tcPr>
          <w:p w14:paraId="5B202A53"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arrumo//</w:t>
            </w:r>
            <w:r w:rsidRPr="00426FD7">
              <w:rPr>
                <w:rFonts w:eastAsia="Times New Roman"/>
                <w:sz w:val="22"/>
                <w:szCs w:val="22"/>
                <w:lang w:eastAsia="pt-BR"/>
              </w:rPr>
              <w:t>trenado/treno</w:t>
            </w:r>
          </w:p>
        </w:tc>
        <w:tc>
          <w:tcPr>
            <w:tcW w:w="2786" w:type="dxa"/>
            <w:tcBorders>
              <w:top w:val="single" w:sz="4" w:space="0" w:color="C9C9C9"/>
              <w:left w:val="single" w:sz="4" w:space="0" w:color="C9C9C9"/>
              <w:bottom w:val="single" w:sz="4" w:space="0" w:color="C9C9C9"/>
              <w:right w:val="single" w:sz="4" w:space="0" w:color="C9C9C9"/>
            </w:tcBorders>
          </w:tcPr>
          <w:p w14:paraId="7C049E7F" w14:textId="03DAE9E2" w:rsidR="00CD6A35" w:rsidRPr="00426FD7" w:rsidRDefault="00CD6A35" w:rsidP="0058790B">
            <w:pPr>
              <w:spacing w:line="240" w:lineRule="auto"/>
              <w:ind w:firstLine="0"/>
              <w:jc w:val="center"/>
              <w:rPr>
                <w:rFonts w:eastAsia="Times New Roman"/>
                <w:color w:val="000000"/>
                <w:sz w:val="22"/>
                <w:szCs w:val="22"/>
                <w:lang w:eastAsia="pt-BR"/>
              </w:rPr>
            </w:pPr>
            <w:r w:rsidRPr="00032C9D">
              <w:rPr>
                <w:rFonts w:eastAsia="Times New Roman"/>
                <w:i/>
                <w:color w:val="000000"/>
                <w:sz w:val="22"/>
                <w:szCs w:val="22"/>
                <w:lang w:eastAsia="pt-BR"/>
              </w:rPr>
              <w:t>ou</w:t>
            </w:r>
            <w:r w:rsidRPr="00426FD7">
              <w:rPr>
                <w:rFonts w:eastAsia="Times New Roman"/>
                <w:color w:val="000000"/>
                <w:sz w:val="22"/>
                <w:szCs w:val="22"/>
                <w:lang w:eastAsia="pt-BR"/>
              </w:rPr>
              <w:t xml:space="preserve"> no final de palavras/</w:t>
            </w:r>
            <w:r w:rsidRPr="00032C9D">
              <w:rPr>
                <w:rFonts w:eastAsia="Times New Roman"/>
                <w:i/>
                <w:color w:val="000000"/>
                <w:sz w:val="22"/>
                <w:szCs w:val="22"/>
                <w:lang w:eastAsia="pt-BR"/>
              </w:rPr>
              <w:t>ei</w:t>
            </w:r>
            <w:r w:rsidRPr="00426FD7">
              <w:rPr>
                <w:rFonts w:eastAsia="Times New Roman"/>
                <w:color w:val="000000"/>
                <w:sz w:val="22"/>
                <w:szCs w:val="22"/>
                <w:lang w:eastAsia="pt-BR"/>
              </w:rPr>
              <w:t xml:space="preserve"> antes de n</w:t>
            </w:r>
          </w:p>
        </w:tc>
        <w:tc>
          <w:tcPr>
            <w:tcW w:w="2753" w:type="dxa"/>
            <w:tcBorders>
              <w:top w:val="single" w:sz="4" w:space="0" w:color="C9C9C9"/>
              <w:left w:val="single" w:sz="4" w:space="0" w:color="C9C9C9"/>
              <w:bottom w:val="single" w:sz="4" w:space="0" w:color="C9C9C9"/>
              <w:right w:val="single" w:sz="4" w:space="0" w:color="C9C9C9"/>
            </w:tcBorders>
            <w:noWrap/>
            <w:hideMark/>
          </w:tcPr>
          <w:p w14:paraId="58416100"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arrumou//</w:t>
            </w:r>
            <w:r w:rsidRPr="00426FD7">
              <w:rPr>
                <w:rFonts w:eastAsia="Times New Roman"/>
                <w:sz w:val="22"/>
                <w:szCs w:val="22"/>
                <w:lang w:eastAsia="pt-BR"/>
              </w:rPr>
              <w:t>treinado/treino</w:t>
            </w:r>
          </w:p>
        </w:tc>
      </w:tr>
      <w:tr w:rsidR="00CD6A35" w:rsidRPr="00426FD7" w14:paraId="4F092627" w14:textId="77777777" w:rsidTr="0058790B">
        <w:trPr>
          <w:trHeight w:val="300"/>
          <w:jc w:val="center"/>
        </w:trPr>
        <w:tc>
          <w:tcPr>
            <w:tcW w:w="1182"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48A0A984"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A8</w:t>
            </w:r>
          </w:p>
        </w:tc>
        <w:tc>
          <w:tcPr>
            <w:tcW w:w="2771" w:type="dxa"/>
            <w:gridSpan w:val="2"/>
            <w:tcBorders>
              <w:top w:val="single" w:sz="4" w:space="0" w:color="C9C9C9"/>
              <w:left w:val="single" w:sz="4" w:space="0" w:color="C9C9C9"/>
              <w:bottom w:val="single" w:sz="4" w:space="0" w:color="C9C9C9"/>
              <w:right w:val="single" w:sz="4" w:space="0" w:color="C9C9C9"/>
            </w:tcBorders>
            <w:shd w:val="clear" w:color="auto" w:fill="EDEDED"/>
            <w:noWrap/>
            <w:hideMark/>
          </w:tcPr>
          <w:p w14:paraId="56940119"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c>
          <w:tcPr>
            <w:tcW w:w="2786" w:type="dxa"/>
            <w:tcBorders>
              <w:top w:val="single" w:sz="4" w:space="0" w:color="C9C9C9"/>
              <w:left w:val="single" w:sz="4" w:space="0" w:color="C9C9C9"/>
              <w:bottom w:val="single" w:sz="4" w:space="0" w:color="C9C9C9"/>
              <w:right w:val="single" w:sz="4" w:space="0" w:color="C9C9C9"/>
            </w:tcBorders>
            <w:shd w:val="clear" w:color="auto" w:fill="EDEDED"/>
          </w:tcPr>
          <w:p w14:paraId="06FAF540"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c>
          <w:tcPr>
            <w:tcW w:w="2753"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649F5191"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r>
      <w:tr w:rsidR="00CD6A35" w:rsidRPr="00426FD7" w14:paraId="7CDD1974" w14:textId="77777777" w:rsidTr="0058790B">
        <w:trPr>
          <w:trHeight w:val="300"/>
          <w:jc w:val="center"/>
        </w:trPr>
        <w:tc>
          <w:tcPr>
            <w:tcW w:w="1182" w:type="dxa"/>
            <w:tcBorders>
              <w:top w:val="single" w:sz="4" w:space="0" w:color="C9C9C9"/>
              <w:left w:val="single" w:sz="4" w:space="0" w:color="C9C9C9"/>
              <w:bottom w:val="single" w:sz="4" w:space="0" w:color="C9C9C9"/>
              <w:right w:val="single" w:sz="4" w:space="0" w:color="C9C9C9"/>
            </w:tcBorders>
            <w:noWrap/>
            <w:hideMark/>
          </w:tcPr>
          <w:p w14:paraId="2D099763"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A9</w:t>
            </w:r>
          </w:p>
        </w:tc>
        <w:tc>
          <w:tcPr>
            <w:tcW w:w="2771" w:type="dxa"/>
            <w:gridSpan w:val="2"/>
            <w:tcBorders>
              <w:top w:val="single" w:sz="4" w:space="0" w:color="C9C9C9"/>
              <w:left w:val="single" w:sz="4" w:space="0" w:color="C9C9C9"/>
              <w:bottom w:val="single" w:sz="4" w:space="0" w:color="C9C9C9"/>
              <w:right w:val="single" w:sz="4" w:space="0" w:color="C9C9C9"/>
            </w:tcBorders>
            <w:noWrap/>
            <w:hideMark/>
          </w:tcPr>
          <w:p w14:paraId="6401760C"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estorando</w:t>
            </w:r>
          </w:p>
        </w:tc>
        <w:tc>
          <w:tcPr>
            <w:tcW w:w="2786" w:type="dxa"/>
            <w:tcBorders>
              <w:top w:val="single" w:sz="4" w:space="0" w:color="C9C9C9"/>
              <w:left w:val="single" w:sz="4" w:space="0" w:color="C9C9C9"/>
              <w:bottom w:val="single" w:sz="4" w:space="0" w:color="C9C9C9"/>
              <w:right w:val="single" w:sz="4" w:space="0" w:color="C9C9C9"/>
            </w:tcBorders>
          </w:tcPr>
          <w:p w14:paraId="271A9655" w14:textId="07731B9D" w:rsidR="00CD6A35" w:rsidRPr="00426FD7" w:rsidRDefault="00032C9D" w:rsidP="0058790B">
            <w:pPr>
              <w:spacing w:line="240" w:lineRule="auto"/>
              <w:ind w:firstLine="0"/>
              <w:jc w:val="center"/>
              <w:rPr>
                <w:rFonts w:eastAsia="Times New Roman"/>
                <w:color w:val="000000"/>
                <w:sz w:val="22"/>
                <w:szCs w:val="22"/>
                <w:lang w:eastAsia="pt-BR"/>
              </w:rPr>
            </w:pPr>
            <w:r w:rsidRPr="00032C9D">
              <w:rPr>
                <w:rFonts w:eastAsia="Times New Roman"/>
                <w:i/>
                <w:color w:val="000000"/>
                <w:sz w:val="22"/>
                <w:szCs w:val="22"/>
                <w:lang w:eastAsia="pt-BR"/>
              </w:rPr>
              <w:t>o</w:t>
            </w:r>
            <w:r w:rsidR="00CD6A35" w:rsidRPr="00032C9D">
              <w:rPr>
                <w:rFonts w:eastAsia="Times New Roman"/>
                <w:i/>
                <w:color w:val="000000"/>
                <w:sz w:val="22"/>
                <w:szCs w:val="22"/>
                <w:lang w:eastAsia="pt-BR"/>
              </w:rPr>
              <w:t>u</w:t>
            </w:r>
            <w:r w:rsidR="00CD6A35" w:rsidRPr="00426FD7">
              <w:rPr>
                <w:rFonts w:eastAsia="Times New Roman"/>
                <w:color w:val="000000"/>
                <w:sz w:val="22"/>
                <w:szCs w:val="22"/>
                <w:lang w:eastAsia="pt-BR"/>
              </w:rPr>
              <w:t xml:space="preserve"> no meio de palavras</w:t>
            </w:r>
          </w:p>
        </w:tc>
        <w:tc>
          <w:tcPr>
            <w:tcW w:w="2753" w:type="dxa"/>
            <w:tcBorders>
              <w:top w:val="single" w:sz="4" w:space="0" w:color="C9C9C9"/>
              <w:left w:val="single" w:sz="4" w:space="0" w:color="C9C9C9"/>
              <w:bottom w:val="single" w:sz="4" w:space="0" w:color="C9C9C9"/>
              <w:right w:val="single" w:sz="4" w:space="0" w:color="C9C9C9"/>
            </w:tcBorders>
            <w:noWrap/>
            <w:hideMark/>
          </w:tcPr>
          <w:p w14:paraId="42060AE7"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estourando</w:t>
            </w:r>
          </w:p>
        </w:tc>
      </w:tr>
      <w:tr w:rsidR="00CD6A35" w:rsidRPr="00426FD7" w14:paraId="7DD2DA62" w14:textId="77777777" w:rsidTr="0058790B">
        <w:trPr>
          <w:trHeight w:val="300"/>
          <w:jc w:val="center"/>
        </w:trPr>
        <w:tc>
          <w:tcPr>
            <w:tcW w:w="1182"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492679AA"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A10</w:t>
            </w:r>
          </w:p>
        </w:tc>
        <w:tc>
          <w:tcPr>
            <w:tcW w:w="2771" w:type="dxa"/>
            <w:gridSpan w:val="2"/>
            <w:tcBorders>
              <w:top w:val="single" w:sz="4" w:space="0" w:color="C9C9C9"/>
              <w:left w:val="single" w:sz="4" w:space="0" w:color="C9C9C9"/>
              <w:bottom w:val="single" w:sz="4" w:space="0" w:color="C9C9C9"/>
              <w:right w:val="single" w:sz="4" w:space="0" w:color="C9C9C9"/>
            </w:tcBorders>
            <w:shd w:val="clear" w:color="auto" w:fill="EDEDED"/>
            <w:noWrap/>
            <w:hideMark/>
          </w:tcPr>
          <w:p w14:paraId="641658C8"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c>
          <w:tcPr>
            <w:tcW w:w="2786" w:type="dxa"/>
            <w:tcBorders>
              <w:top w:val="single" w:sz="4" w:space="0" w:color="C9C9C9"/>
              <w:left w:val="single" w:sz="4" w:space="0" w:color="C9C9C9"/>
              <w:bottom w:val="single" w:sz="4" w:space="0" w:color="C9C9C9"/>
              <w:right w:val="single" w:sz="4" w:space="0" w:color="C9C9C9"/>
            </w:tcBorders>
            <w:shd w:val="clear" w:color="auto" w:fill="EDEDED"/>
          </w:tcPr>
          <w:p w14:paraId="4858CB52"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c>
          <w:tcPr>
            <w:tcW w:w="2753"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117CDA64"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r>
      <w:tr w:rsidR="00CD6A35" w:rsidRPr="00426FD7" w14:paraId="032EB92F" w14:textId="77777777" w:rsidTr="0058790B">
        <w:trPr>
          <w:trHeight w:val="300"/>
          <w:jc w:val="center"/>
        </w:trPr>
        <w:tc>
          <w:tcPr>
            <w:tcW w:w="1182" w:type="dxa"/>
            <w:tcBorders>
              <w:top w:val="single" w:sz="4" w:space="0" w:color="C9C9C9"/>
              <w:left w:val="single" w:sz="4" w:space="0" w:color="C9C9C9"/>
              <w:bottom w:val="single" w:sz="4" w:space="0" w:color="C9C9C9"/>
              <w:right w:val="single" w:sz="4" w:space="0" w:color="C9C9C9"/>
            </w:tcBorders>
            <w:noWrap/>
            <w:hideMark/>
          </w:tcPr>
          <w:p w14:paraId="1D10DA50"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A11</w:t>
            </w:r>
          </w:p>
        </w:tc>
        <w:tc>
          <w:tcPr>
            <w:tcW w:w="2771" w:type="dxa"/>
            <w:gridSpan w:val="2"/>
            <w:tcBorders>
              <w:top w:val="single" w:sz="4" w:space="0" w:color="C9C9C9"/>
              <w:left w:val="single" w:sz="4" w:space="0" w:color="C9C9C9"/>
              <w:bottom w:val="single" w:sz="4" w:space="0" w:color="C9C9C9"/>
              <w:right w:val="single" w:sz="4" w:space="0" w:color="C9C9C9"/>
            </w:tcBorders>
            <w:noWrap/>
            <w:hideMark/>
          </w:tcPr>
          <w:p w14:paraId="2A93FA84"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c>
          <w:tcPr>
            <w:tcW w:w="2786" w:type="dxa"/>
            <w:tcBorders>
              <w:top w:val="single" w:sz="4" w:space="0" w:color="C9C9C9"/>
              <w:left w:val="single" w:sz="4" w:space="0" w:color="C9C9C9"/>
              <w:bottom w:val="single" w:sz="4" w:space="0" w:color="C9C9C9"/>
              <w:right w:val="single" w:sz="4" w:space="0" w:color="C9C9C9"/>
            </w:tcBorders>
          </w:tcPr>
          <w:p w14:paraId="09FE706D"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c>
          <w:tcPr>
            <w:tcW w:w="2753" w:type="dxa"/>
            <w:tcBorders>
              <w:top w:val="single" w:sz="4" w:space="0" w:color="C9C9C9"/>
              <w:left w:val="single" w:sz="4" w:space="0" w:color="C9C9C9"/>
              <w:bottom w:val="single" w:sz="4" w:space="0" w:color="C9C9C9"/>
              <w:right w:val="single" w:sz="4" w:space="0" w:color="C9C9C9"/>
            </w:tcBorders>
            <w:noWrap/>
            <w:hideMark/>
          </w:tcPr>
          <w:p w14:paraId="012BAA3E"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r>
      <w:tr w:rsidR="00CD6A35" w:rsidRPr="00426FD7" w14:paraId="64199746" w14:textId="77777777" w:rsidTr="0058790B">
        <w:trPr>
          <w:trHeight w:val="300"/>
          <w:jc w:val="center"/>
        </w:trPr>
        <w:tc>
          <w:tcPr>
            <w:tcW w:w="1182"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3282FD71"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A12</w:t>
            </w:r>
          </w:p>
        </w:tc>
        <w:tc>
          <w:tcPr>
            <w:tcW w:w="2771" w:type="dxa"/>
            <w:gridSpan w:val="2"/>
            <w:tcBorders>
              <w:top w:val="single" w:sz="4" w:space="0" w:color="C9C9C9"/>
              <w:left w:val="single" w:sz="4" w:space="0" w:color="C9C9C9"/>
              <w:bottom w:val="single" w:sz="4" w:space="0" w:color="C9C9C9"/>
              <w:right w:val="single" w:sz="4" w:space="0" w:color="C9C9C9"/>
            </w:tcBorders>
            <w:shd w:val="clear" w:color="auto" w:fill="EDEDED"/>
            <w:noWrap/>
            <w:hideMark/>
          </w:tcPr>
          <w:p w14:paraId="6641B452"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caderas</w:t>
            </w:r>
          </w:p>
        </w:tc>
        <w:tc>
          <w:tcPr>
            <w:tcW w:w="2786" w:type="dxa"/>
            <w:tcBorders>
              <w:top w:val="single" w:sz="4" w:space="0" w:color="C9C9C9"/>
              <w:left w:val="single" w:sz="4" w:space="0" w:color="C9C9C9"/>
              <w:bottom w:val="single" w:sz="4" w:space="0" w:color="C9C9C9"/>
              <w:right w:val="single" w:sz="4" w:space="0" w:color="C9C9C9"/>
            </w:tcBorders>
            <w:shd w:val="clear" w:color="auto" w:fill="EDEDED"/>
          </w:tcPr>
          <w:p w14:paraId="01AF9E4C" w14:textId="4F1E1051" w:rsidR="00CD6A35" w:rsidRPr="00426FD7" w:rsidRDefault="00032C9D" w:rsidP="0058790B">
            <w:pPr>
              <w:spacing w:line="240" w:lineRule="auto"/>
              <w:ind w:firstLine="0"/>
              <w:jc w:val="center"/>
              <w:rPr>
                <w:rFonts w:eastAsia="Times New Roman"/>
                <w:color w:val="000000"/>
                <w:sz w:val="22"/>
                <w:szCs w:val="22"/>
                <w:lang w:eastAsia="pt-BR"/>
              </w:rPr>
            </w:pPr>
            <w:r w:rsidRPr="00032C9D">
              <w:rPr>
                <w:rFonts w:eastAsia="Times New Roman"/>
                <w:i/>
                <w:color w:val="000000"/>
                <w:sz w:val="22"/>
                <w:szCs w:val="22"/>
                <w:lang w:eastAsia="pt-BR"/>
              </w:rPr>
              <w:t>e</w:t>
            </w:r>
            <w:r w:rsidR="00CD6A35" w:rsidRPr="00032C9D">
              <w:rPr>
                <w:rFonts w:eastAsia="Times New Roman"/>
                <w:i/>
                <w:color w:val="000000"/>
                <w:sz w:val="22"/>
                <w:szCs w:val="22"/>
                <w:lang w:eastAsia="pt-BR"/>
              </w:rPr>
              <w:t>i</w:t>
            </w:r>
            <w:r w:rsidR="00CD6A35" w:rsidRPr="00426FD7">
              <w:rPr>
                <w:rFonts w:eastAsia="Times New Roman"/>
                <w:color w:val="000000"/>
                <w:sz w:val="22"/>
                <w:szCs w:val="22"/>
                <w:lang w:eastAsia="pt-BR"/>
              </w:rPr>
              <w:t xml:space="preserve"> antes de r</w:t>
            </w:r>
          </w:p>
        </w:tc>
        <w:tc>
          <w:tcPr>
            <w:tcW w:w="2753"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49588600"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cadeiras</w:t>
            </w:r>
          </w:p>
        </w:tc>
      </w:tr>
      <w:tr w:rsidR="00CD6A35" w:rsidRPr="00426FD7" w14:paraId="690EB80E" w14:textId="77777777" w:rsidTr="0058790B">
        <w:trPr>
          <w:trHeight w:val="300"/>
          <w:jc w:val="center"/>
        </w:trPr>
        <w:tc>
          <w:tcPr>
            <w:tcW w:w="1182" w:type="dxa"/>
            <w:tcBorders>
              <w:top w:val="single" w:sz="4" w:space="0" w:color="C9C9C9"/>
              <w:left w:val="single" w:sz="4" w:space="0" w:color="C9C9C9"/>
              <w:bottom w:val="single" w:sz="4" w:space="0" w:color="C9C9C9"/>
              <w:right w:val="single" w:sz="4" w:space="0" w:color="C9C9C9"/>
            </w:tcBorders>
            <w:noWrap/>
            <w:hideMark/>
          </w:tcPr>
          <w:p w14:paraId="44CD5124"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A13</w:t>
            </w:r>
          </w:p>
        </w:tc>
        <w:tc>
          <w:tcPr>
            <w:tcW w:w="2771" w:type="dxa"/>
            <w:gridSpan w:val="2"/>
            <w:tcBorders>
              <w:top w:val="single" w:sz="4" w:space="0" w:color="C9C9C9"/>
              <w:left w:val="single" w:sz="4" w:space="0" w:color="C9C9C9"/>
              <w:bottom w:val="single" w:sz="4" w:space="0" w:color="C9C9C9"/>
              <w:right w:val="single" w:sz="4" w:space="0" w:color="C9C9C9"/>
            </w:tcBorders>
            <w:noWrap/>
            <w:hideMark/>
          </w:tcPr>
          <w:p w14:paraId="13AE9D76"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estorando</w:t>
            </w:r>
          </w:p>
        </w:tc>
        <w:tc>
          <w:tcPr>
            <w:tcW w:w="2786" w:type="dxa"/>
            <w:tcBorders>
              <w:top w:val="single" w:sz="4" w:space="0" w:color="C9C9C9"/>
              <w:left w:val="single" w:sz="4" w:space="0" w:color="C9C9C9"/>
              <w:bottom w:val="single" w:sz="4" w:space="0" w:color="C9C9C9"/>
              <w:right w:val="single" w:sz="4" w:space="0" w:color="C9C9C9"/>
            </w:tcBorders>
          </w:tcPr>
          <w:p w14:paraId="2CDB6101" w14:textId="68F57D71" w:rsidR="00CD6A35" w:rsidRPr="00426FD7" w:rsidRDefault="00032C9D" w:rsidP="0058790B">
            <w:pPr>
              <w:spacing w:line="240" w:lineRule="auto"/>
              <w:ind w:firstLine="0"/>
              <w:jc w:val="center"/>
              <w:rPr>
                <w:rFonts w:eastAsia="Times New Roman"/>
                <w:color w:val="000000"/>
                <w:sz w:val="22"/>
                <w:szCs w:val="22"/>
                <w:lang w:eastAsia="pt-BR"/>
              </w:rPr>
            </w:pPr>
            <w:r w:rsidRPr="00032C9D">
              <w:rPr>
                <w:rFonts w:eastAsia="Times New Roman"/>
                <w:i/>
                <w:color w:val="000000"/>
                <w:sz w:val="22"/>
                <w:szCs w:val="22"/>
                <w:lang w:eastAsia="pt-BR"/>
              </w:rPr>
              <w:t>o</w:t>
            </w:r>
            <w:r w:rsidR="00CD6A35" w:rsidRPr="00032C9D">
              <w:rPr>
                <w:rFonts w:eastAsia="Times New Roman"/>
                <w:i/>
                <w:color w:val="000000"/>
                <w:sz w:val="22"/>
                <w:szCs w:val="22"/>
                <w:lang w:eastAsia="pt-BR"/>
              </w:rPr>
              <w:t>u</w:t>
            </w:r>
            <w:r w:rsidR="00CD6A35" w:rsidRPr="00426FD7">
              <w:rPr>
                <w:rFonts w:eastAsia="Times New Roman"/>
                <w:color w:val="000000"/>
                <w:sz w:val="22"/>
                <w:szCs w:val="22"/>
                <w:lang w:eastAsia="pt-BR"/>
              </w:rPr>
              <w:t xml:space="preserve"> no meio de palavras</w:t>
            </w:r>
          </w:p>
        </w:tc>
        <w:tc>
          <w:tcPr>
            <w:tcW w:w="2753" w:type="dxa"/>
            <w:tcBorders>
              <w:top w:val="single" w:sz="4" w:space="0" w:color="C9C9C9"/>
              <w:left w:val="single" w:sz="4" w:space="0" w:color="C9C9C9"/>
              <w:bottom w:val="single" w:sz="4" w:space="0" w:color="C9C9C9"/>
              <w:right w:val="single" w:sz="4" w:space="0" w:color="C9C9C9"/>
            </w:tcBorders>
            <w:noWrap/>
            <w:hideMark/>
          </w:tcPr>
          <w:p w14:paraId="7725327C"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estourando</w:t>
            </w:r>
          </w:p>
        </w:tc>
      </w:tr>
      <w:tr w:rsidR="00CD6A35" w:rsidRPr="00426FD7" w14:paraId="6ECA9762" w14:textId="77777777" w:rsidTr="0058790B">
        <w:trPr>
          <w:trHeight w:val="300"/>
          <w:jc w:val="center"/>
        </w:trPr>
        <w:tc>
          <w:tcPr>
            <w:tcW w:w="1182"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74B7D869"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A14</w:t>
            </w:r>
          </w:p>
        </w:tc>
        <w:tc>
          <w:tcPr>
            <w:tcW w:w="2771" w:type="dxa"/>
            <w:gridSpan w:val="2"/>
            <w:tcBorders>
              <w:top w:val="single" w:sz="4" w:space="0" w:color="C9C9C9"/>
              <w:left w:val="single" w:sz="4" w:space="0" w:color="C9C9C9"/>
              <w:bottom w:val="single" w:sz="4" w:space="0" w:color="C9C9C9"/>
              <w:right w:val="single" w:sz="4" w:space="0" w:color="C9C9C9"/>
            </w:tcBorders>
            <w:shd w:val="clear" w:color="auto" w:fill="EDEDED"/>
            <w:noWrap/>
            <w:hideMark/>
          </w:tcPr>
          <w:p w14:paraId="4BF6207E"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cabeleilero</w:t>
            </w:r>
          </w:p>
        </w:tc>
        <w:tc>
          <w:tcPr>
            <w:tcW w:w="2786" w:type="dxa"/>
            <w:tcBorders>
              <w:top w:val="single" w:sz="4" w:space="0" w:color="C9C9C9"/>
              <w:left w:val="single" w:sz="4" w:space="0" w:color="C9C9C9"/>
              <w:bottom w:val="single" w:sz="4" w:space="0" w:color="C9C9C9"/>
              <w:right w:val="single" w:sz="4" w:space="0" w:color="C9C9C9"/>
            </w:tcBorders>
            <w:shd w:val="clear" w:color="auto" w:fill="EDEDED"/>
          </w:tcPr>
          <w:p w14:paraId="3C494E6D" w14:textId="4DC95AAF" w:rsidR="00CD6A35" w:rsidRPr="00426FD7" w:rsidRDefault="00032C9D" w:rsidP="0058790B">
            <w:pPr>
              <w:spacing w:line="240" w:lineRule="auto"/>
              <w:ind w:firstLine="0"/>
              <w:jc w:val="center"/>
              <w:rPr>
                <w:rFonts w:eastAsia="Times New Roman"/>
                <w:color w:val="000000"/>
                <w:sz w:val="22"/>
                <w:szCs w:val="22"/>
                <w:lang w:eastAsia="pt-BR"/>
              </w:rPr>
            </w:pPr>
            <w:r w:rsidRPr="00032C9D">
              <w:rPr>
                <w:rFonts w:eastAsia="Times New Roman"/>
                <w:i/>
                <w:color w:val="000000"/>
                <w:sz w:val="22"/>
                <w:szCs w:val="22"/>
                <w:lang w:eastAsia="pt-BR"/>
              </w:rPr>
              <w:t>e</w:t>
            </w:r>
            <w:r w:rsidR="00CD6A35" w:rsidRPr="00032C9D">
              <w:rPr>
                <w:rFonts w:eastAsia="Times New Roman"/>
                <w:i/>
                <w:color w:val="000000"/>
                <w:sz w:val="22"/>
                <w:szCs w:val="22"/>
                <w:lang w:eastAsia="pt-BR"/>
              </w:rPr>
              <w:t>i</w:t>
            </w:r>
            <w:r w:rsidR="00CD6A35" w:rsidRPr="00426FD7">
              <w:rPr>
                <w:rFonts w:eastAsia="Times New Roman"/>
                <w:color w:val="000000"/>
                <w:sz w:val="22"/>
                <w:szCs w:val="22"/>
                <w:lang w:eastAsia="pt-BR"/>
              </w:rPr>
              <w:t xml:space="preserve"> antes de r</w:t>
            </w:r>
          </w:p>
        </w:tc>
        <w:tc>
          <w:tcPr>
            <w:tcW w:w="2753"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63527E77"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cabeleireiro</w:t>
            </w:r>
          </w:p>
        </w:tc>
      </w:tr>
      <w:tr w:rsidR="00CD6A35" w:rsidRPr="00426FD7" w14:paraId="3639ABB6" w14:textId="77777777" w:rsidTr="0058790B">
        <w:trPr>
          <w:trHeight w:val="300"/>
          <w:jc w:val="center"/>
        </w:trPr>
        <w:tc>
          <w:tcPr>
            <w:tcW w:w="1182" w:type="dxa"/>
            <w:tcBorders>
              <w:top w:val="single" w:sz="4" w:space="0" w:color="C9C9C9"/>
              <w:left w:val="single" w:sz="4" w:space="0" w:color="C9C9C9"/>
              <w:bottom w:val="single" w:sz="4" w:space="0" w:color="C9C9C9"/>
              <w:right w:val="single" w:sz="4" w:space="0" w:color="C9C9C9"/>
            </w:tcBorders>
            <w:noWrap/>
            <w:hideMark/>
          </w:tcPr>
          <w:p w14:paraId="6D1E89FA"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A15</w:t>
            </w:r>
          </w:p>
        </w:tc>
        <w:tc>
          <w:tcPr>
            <w:tcW w:w="2771" w:type="dxa"/>
            <w:gridSpan w:val="2"/>
            <w:tcBorders>
              <w:top w:val="single" w:sz="4" w:space="0" w:color="C9C9C9"/>
              <w:left w:val="single" w:sz="4" w:space="0" w:color="C9C9C9"/>
              <w:bottom w:val="single" w:sz="4" w:space="0" w:color="C9C9C9"/>
              <w:right w:val="single" w:sz="4" w:space="0" w:color="C9C9C9"/>
            </w:tcBorders>
            <w:noWrap/>
            <w:hideMark/>
          </w:tcPr>
          <w:p w14:paraId="47A033EE"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otras/celero/dexo/fico</w:t>
            </w:r>
          </w:p>
        </w:tc>
        <w:tc>
          <w:tcPr>
            <w:tcW w:w="2786" w:type="dxa"/>
            <w:tcBorders>
              <w:top w:val="single" w:sz="4" w:space="0" w:color="C9C9C9"/>
              <w:left w:val="single" w:sz="4" w:space="0" w:color="C9C9C9"/>
              <w:bottom w:val="single" w:sz="4" w:space="0" w:color="C9C9C9"/>
              <w:right w:val="single" w:sz="4" w:space="0" w:color="C9C9C9"/>
            </w:tcBorders>
          </w:tcPr>
          <w:p w14:paraId="67F511E4" w14:textId="7C76DF6C" w:rsidR="00CD6A35" w:rsidRPr="00426FD7" w:rsidRDefault="00032C9D" w:rsidP="0058790B">
            <w:pPr>
              <w:spacing w:line="240" w:lineRule="auto"/>
              <w:ind w:firstLine="0"/>
              <w:jc w:val="center"/>
              <w:rPr>
                <w:rFonts w:eastAsia="Times New Roman"/>
                <w:color w:val="000000"/>
                <w:sz w:val="22"/>
                <w:szCs w:val="22"/>
                <w:lang w:eastAsia="pt-BR"/>
              </w:rPr>
            </w:pPr>
            <w:r w:rsidRPr="00032C9D">
              <w:rPr>
                <w:rFonts w:eastAsia="Times New Roman"/>
                <w:i/>
                <w:color w:val="000000"/>
                <w:sz w:val="22"/>
                <w:szCs w:val="22"/>
                <w:lang w:eastAsia="pt-BR"/>
              </w:rPr>
              <w:t>o</w:t>
            </w:r>
            <w:r w:rsidR="00CD6A35" w:rsidRPr="00032C9D">
              <w:rPr>
                <w:rFonts w:eastAsia="Times New Roman"/>
                <w:i/>
                <w:color w:val="000000"/>
                <w:sz w:val="22"/>
                <w:szCs w:val="22"/>
                <w:lang w:eastAsia="pt-BR"/>
              </w:rPr>
              <w:t>u</w:t>
            </w:r>
            <w:r w:rsidR="00CD6A35" w:rsidRPr="00426FD7">
              <w:rPr>
                <w:rFonts w:eastAsia="Times New Roman"/>
                <w:color w:val="000000"/>
                <w:sz w:val="22"/>
                <w:szCs w:val="22"/>
                <w:lang w:eastAsia="pt-BR"/>
              </w:rPr>
              <w:t xml:space="preserve"> no início de palavra/</w:t>
            </w:r>
            <w:r w:rsidR="00CD6A35" w:rsidRPr="00032C9D">
              <w:rPr>
                <w:rFonts w:eastAsia="Times New Roman"/>
                <w:i/>
                <w:color w:val="000000"/>
                <w:sz w:val="22"/>
                <w:szCs w:val="22"/>
                <w:lang w:eastAsia="pt-BR"/>
              </w:rPr>
              <w:t>ei</w:t>
            </w:r>
            <w:r w:rsidR="00CD6A35" w:rsidRPr="00426FD7">
              <w:rPr>
                <w:rFonts w:eastAsia="Times New Roman"/>
                <w:color w:val="000000"/>
                <w:sz w:val="22"/>
                <w:szCs w:val="22"/>
                <w:lang w:eastAsia="pt-BR"/>
              </w:rPr>
              <w:t xml:space="preserve"> antes de r/</w:t>
            </w:r>
            <w:r w:rsidR="00CD6A35" w:rsidRPr="00032C9D">
              <w:rPr>
                <w:rFonts w:eastAsia="Times New Roman"/>
                <w:i/>
                <w:color w:val="000000"/>
                <w:sz w:val="22"/>
                <w:szCs w:val="22"/>
                <w:lang w:eastAsia="pt-BR"/>
              </w:rPr>
              <w:t>ou</w:t>
            </w:r>
            <w:r w:rsidR="00CD6A35" w:rsidRPr="00426FD7">
              <w:rPr>
                <w:rFonts w:eastAsia="Times New Roman"/>
                <w:color w:val="000000"/>
                <w:sz w:val="22"/>
                <w:szCs w:val="22"/>
                <w:lang w:eastAsia="pt-BR"/>
              </w:rPr>
              <w:t xml:space="preserve"> no final de palavras/</w:t>
            </w:r>
            <w:r w:rsidR="00CD6A35" w:rsidRPr="00032C9D">
              <w:rPr>
                <w:rFonts w:eastAsia="Times New Roman"/>
                <w:i/>
                <w:color w:val="000000"/>
                <w:sz w:val="22"/>
                <w:szCs w:val="22"/>
                <w:lang w:eastAsia="pt-BR"/>
              </w:rPr>
              <w:t>ei</w:t>
            </w:r>
            <w:r w:rsidR="00CD6A35" w:rsidRPr="00426FD7">
              <w:rPr>
                <w:rFonts w:eastAsia="Times New Roman"/>
                <w:color w:val="000000"/>
                <w:sz w:val="22"/>
                <w:szCs w:val="22"/>
                <w:lang w:eastAsia="pt-BR"/>
              </w:rPr>
              <w:t xml:space="preserve"> antes de x</w:t>
            </w:r>
          </w:p>
        </w:tc>
        <w:tc>
          <w:tcPr>
            <w:tcW w:w="2753" w:type="dxa"/>
            <w:tcBorders>
              <w:top w:val="single" w:sz="4" w:space="0" w:color="C9C9C9"/>
              <w:left w:val="single" w:sz="4" w:space="0" w:color="C9C9C9"/>
              <w:bottom w:val="single" w:sz="4" w:space="0" w:color="C9C9C9"/>
              <w:right w:val="single" w:sz="4" w:space="0" w:color="C9C9C9"/>
            </w:tcBorders>
            <w:noWrap/>
            <w:hideMark/>
          </w:tcPr>
          <w:p w14:paraId="3FBC4F44"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outras/celeiro/deixou/ficou</w:t>
            </w:r>
          </w:p>
        </w:tc>
      </w:tr>
      <w:tr w:rsidR="00CD6A35" w:rsidRPr="00426FD7" w14:paraId="486A4EF5" w14:textId="77777777" w:rsidTr="0058790B">
        <w:trPr>
          <w:trHeight w:val="300"/>
          <w:jc w:val="center"/>
        </w:trPr>
        <w:tc>
          <w:tcPr>
            <w:tcW w:w="1182"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5D7D2DF2"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A16</w:t>
            </w:r>
          </w:p>
        </w:tc>
        <w:tc>
          <w:tcPr>
            <w:tcW w:w="2771" w:type="dxa"/>
            <w:gridSpan w:val="2"/>
            <w:tcBorders>
              <w:top w:val="single" w:sz="4" w:space="0" w:color="C9C9C9"/>
              <w:left w:val="single" w:sz="4" w:space="0" w:color="C9C9C9"/>
              <w:bottom w:val="single" w:sz="4" w:space="0" w:color="C9C9C9"/>
              <w:right w:val="single" w:sz="4" w:space="0" w:color="C9C9C9"/>
            </w:tcBorders>
            <w:shd w:val="clear" w:color="auto" w:fill="EDEDED"/>
            <w:noWrap/>
            <w:hideMark/>
          </w:tcPr>
          <w:p w14:paraId="26588C09"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c>
          <w:tcPr>
            <w:tcW w:w="2786" w:type="dxa"/>
            <w:tcBorders>
              <w:top w:val="single" w:sz="4" w:space="0" w:color="C9C9C9"/>
              <w:left w:val="single" w:sz="4" w:space="0" w:color="C9C9C9"/>
              <w:bottom w:val="single" w:sz="4" w:space="0" w:color="C9C9C9"/>
              <w:right w:val="single" w:sz="4" w:space="0" w:color="C9C9C9"/>
            </w:tcBorders>
            <w:shd w:val="clear" w:color="auto" w:fill="EDEDED"/>
          </w:tcPr>
          <w:p w14:paraId="2E00F70F"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c>
          <w:tcPr>
            <w:tcW w:w="2753"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7612C05B"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r>
      <w:tr w:rsidR="00CD6A35" w:rsidRPr="00426FD7" w14:paraId="5F083A63" w14:textId="77777777" w:rsidTr="0058790B">
        <w:trPr>
          <w:trHeight w:val="300"/>
          <w:jc w:val="center"/>
        </w:trPr>
        <w:tc>
          <w:tcPr>
            <w:tcW w:w="1182" w:type="dxa"/>
            <w:tcBorders>
              <w:top w:val="single" w:sz="4" w:space="0" w:color="C9C9C9"/>
              <w:left w:val="single" w:sz="4" w:space="0" w:color="C9C9C9"/>
              <w:bottom w:val="single" w:sz="4" w:space="0" w:color="C9C9C9"/>
              <w:right w:val="single" w:sz="4" w:space="0" w:color="C9C9C9"/>
            </w:tcBorders>
            <w:noWrap/>
            <w:hideMark/>
          </w:tcPr>
          <w:p w14:paraId="3163D60F"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A17</w:t>
            </w:r>
          </w:p>
        </w:tc>
        <w:tc>
          <w:tcPr>
            <w:tcW w:w="2771" w:type="dxa"/>
            <w:gridSpan w:val="2"/>
            <w:tcBorders>
              <w:top w:val="single" w:sz="4" w:space="0" w:color="C9C9C9"/>
              <w:left w:val="single" w:sz="4" w:space="0" w:color="C9C9C9"/>
              <w:bottom w:val="single" w:sz="4" w:space="0" w:color="C9C9C9"/>
              <w:right w:val="single" w:sz="4" w:space="0" w:color="C9C9C9"/>
            </w:tcBorders>
            <w:noWrap/>
            <w:hideMark/>
          </w:tcPr>
          <w:p w14:paraId="5E17DB1C"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c>
          <w:tcPr>
            <w:tcW w:w="2786" w:type="dxa"/>
            <w:tcBorders>
              <w:top w:val="single" w:sz="4" w:space="0" w:color="C9C9C9"/>
              <w:left w:val="single" w:sz="4" w:space="0" w:color="C9C9C9"/>
              <w:bottom w:val="single" w:sz="4" w:space="0" w:color="C9C9C9"/>
              <w:right w:val="single" w:sz="4" w:space="0" w:color="C9C9C9"/>
            </w:tcBorders>
          </w:tcPr>
          <w:p w14:paraId="543D9CF5"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c>
          <w:tcPr>
            <w:tcW w:w="2753" w:type="dxa"/>
            <w:tcBorders>
              <w:top w:val="single" w:sz="4" w:space="0" w:color="C9C9C9"/>
              <w:left w:val="single" w:sz="4" w:space="0" w:color="C9C9C9"/>
              <w:bottom w:val="single" w:sz="4" w:space="0" w:color="C9C9C9"/>
              <w:right w:val="single" w:sz="4" w:space="0" w:color="C9C9C9"/>
            </w:tcBorders>
            <w:noWrap/>
            <w:hideMark/>
          </w:tcPr>
          <w:p w14:paraId="5ABB5066"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r>
      <w:tr w:rsidR="00CD6A35" w:rsidRPr="00426FD7" w14:paraId="61EB61A7" w14:textId="77777777" w:rsidTr="0058790B">
        <w:trPr>
          <w:trHeight w:val="300"/>
          <w:jc w:val="center"/>
        </w:trPr>
        <w:tc>
          <w:tcPr>
            <w:tcW w:w="1182"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59B4BFEE"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A18</w:t>
            </w:r>
          </w:p>
        </w:tc>
        <w:tc>
          <w:tcPr>
            <w:tcW w:w="2771" w:type="dxa"/>
            <w:gridSpan w:val="2"/>
            <w:tcBorders>
              <w:top w:val="single" w:sz="4" w:space="0" w:color="C9C9C9"/>
              <w:left w:val="single" w:sz="4" w:space="0" w:color="C9C9C9"/>
              <w:bottom w:val="single" w:sz="4" w:space="0" w:color="C9C9C9"/>
              <w:right w:val="single" w:sz="4" w:space="0" w:color="C9C9C9"/>
            </w:tcBorders>
            <w:shd w:val="clear" w:color="auto" w:fill="EDEDED"/>
            <w:noWrap/>
            <w:hideMark/>
          </w:tcPr>
          <w:p w14:paraId="0633F0BF"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banderolas</w:t>
            </w:r>
          </w:p>
        </w:tc>
        <w:tc>
          <w:tcPr>
            <w:tcW w:w="2786" w:type="dxa"/>
            <w:tcBorders>
              <w:top w:val="single" w:sz="4" w:space="0" w:color="C9C9C9"/>
              <w:left w:val="single" w:sz="4" w:space="0" w:color="C9C9C9"/>
              <w:bottom w:val="single" w:sz="4" w:space="0" w:color="C9C9C9"/>
              <w:right w:val="single" w:sz="4" w:space="0" w:color="C9C9C9"/>
            </w:tcBorders>
            <w:shd w:val="clear" w:color="auto" w:fill="EDEDED"/>
          </w:tcPr>
          <w:p w14:paraId="11A7765A" w14:textId="24FD77C8" w:rsidR="00CD6A35" w:rsidRPr="00426FD7" w:rsidRDefault="00032C9D" w:rsidP="0058790B">
            <w:pPr>
              <w:spacing w:line="240" w:lineRule="auto"/>
              <w:ind w:firstLine="0"/>
              <w:jc w:val="center"/>
              <w:rPr>
                <w:rFonts w:eastAsia="Times New Roman"/>
                <w:color w:val="000000"/>
                <w:sz w:val="22"/>
                <w:szCs w:val="22"/>
                <w:lang w:eastAsia="pt-BR"/>
              </w:rPr>
            </w:pPr>
            <w:r w:rsidRPr="00032C9D">
              <w:rPr>
                <w:rFonts w:eastAsia="Times New Roman"/>
                <w:i/>
                <w:color w:val="000000"/>
                <w:sz w:val="22"/>
                <w:szCs w:val="22"/>
                <w:lang w:eastAsia="pt-BR"/>
              </w:rPr>
              <w:t>e</w:t>
            </w:r>
            <w:r w:rsidR="00CD6A35" w:rsidRPr="00032C9D">
              <w:rPr>
                <w:rFonts w:eastAsia="Times New Roman"/>
                <w:i/>
                <w:color w:val="000000"/>
                <w:sz w:val="22"/>
                <w:szCs w:val="22"/>
                <w:lang w:eastAsia="pt-BR"/>
              </w:rPr>
              <w:t>i</w:t>
            </w:r>
            <w:r w:rsidR="00CD6A35" w:rsidRPr="00426FD7">
              <w:rPr>
                <w:rFonts w:eastAsia="Times New Roman"/>
                <w:color w:val="000000"/>
                <w:sz w:val="22"/>
                <w:szCs w:val="22"/>
                <w:lang w:eastAsia="pt-BR"/>
              </w:rPr>
              <w:t xml:space="preserve"> antes de r</w:t>
            </w:r>
          </w:p>
        </w:tc>
        <w:tc>
          <w:tcPr>
            <w:tcW w:w="2753"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60741F8E"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bandeirolas</w:t>
            </w:r>
          </w:p>
        </w:tc>
      </w:tr>
      <w:tr w:rsidR="00CD6A35" w:rsidRPr="00426FD7" w14:paraId="5A564E60" w14:textId="77777777" w:rsidTr="0058790B">
        <w:trPr>
          <w:trHeight w:val="300"/>
          <w:jc w:val="center"/>
        </w:trPr>
        <w:tc>
          <w:tcPr>
            <w:tcW w:w="1182" w:type="dxa"/>
            <w:tcBorders>
              <w:top w:val="single" w:sz="4" w:space="0" w:color="C9C9C9"/>
              <w:left w:val="single" w:sz="4" w:space="0" w:color="C9C9C9"/>
              <w:bottom w:val="single" w:sz="4" w:space="0" w:color="C9C9C9"/>
              <w:right w:val="single" w:sz="4" w:space="0" w:color="C9C9C9"/>
            </w:tcBorders>
            <w:noWrap/>
            <w:hideMark/>
          </w:tcPr>
          <w:p w14:paraId="1E0E200F"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A19</w:t>
            </w:r>
          </w:p>
        </w:tc>
        <w:tc>
          <w:tcPr>
            <w:tcW w:w="2771" w:type="dxa"/>
            <w:gridSpan w:val="2"/>
            <w:tcBorders>
              <w:top w:val="single" w:sz="4" w:space="0" w:color="C9C9C9"/>
              <w:left w:val="single" w:sz="4" w:space="0" w:color="C9C9C9"/>
              <w:bottom w:val="single" w:sz="4" w:space="0" w:color="C9C9C9"/>
              <w:right w:val="single" w:sz="4" w:space="0" w:color="C9C9C9"/>
            </w:tcBorders>
            <w:noWrap/>
            <w:hideMark/>
          </w:tcPr>
          <w:p w14:paraId="1EF09181"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c>
          <w:tcPr>
            <w:tcW w:w="2786" w:type="dxa"/>
            <w:tcBorders>
              <w:top w:val="single" w:sz="4" w:space="0" w:color="C9C9C9"/>
              <w:left w:val="single" w:sz="4" w:space="0" w:color="C9C9C9"/>
              <w:bottom w:val="single" w:sz="4" w:space="0" w:color="C9C9C9"/>
              <w:right w:val="single" w:sz="4" w:space="0" w:color="C9C9C9"/>
            </w:tcBorders>
          </w:tcPr>
          <w:p w14:paraId="0E0AC23B"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c>
          <w:tcPr>
            <w:tcW w:w="2753" w:type="dxa"/>
            <w:tcBorders>
              <w:top w:val="single" w:sz="4" w:space="0" w:color="C9C9C9"/>
              <w:left w:val="single" w:sz="4" w:space="0" w:color="C9C9C9"/>
              <w:bottom w:val="single" w:sz="4" w:space="0" w:color="C9C9C9"/>
              <w:right w:val="single" w:sz="4" w:space="0" w:color="C9C9C9"/>
            </w:tcBorders>
            <w:noWrap/>
            <w:hideMark/>
          </w:tcPr>
          <w:p w14:paraId="4DCA0608"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r>
      <w:tr w:rsidR="00CD6A35" w:rsidRPr="00426FD7" w14:paraId="57CF1551" w14:textId="77777777" w:rsidTr="0058790B">
        <w:trPr>
          <w:trHeight w:val="300"/>
          <w:jc w:val="center"/>
        </w:trPr>
        <w:tc>
          <w:tcPr>
            <w:tcW w:w="1182"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3C09A12D"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A20</w:t>
            </w:r>
          </w:p>
        </w:tc>
        <w:tc>
          <w:tcPr>
            <w:tcW w:w="2771" w:type="dxa"/>
            <w:gridSpan w:val="2"/>
            <w:tcBorders>
              <w:top w:val="single" w:sz="4" w:space="0" w:color="C9C9C9"/>
              <w:left w:val="single" w:sz="4" w:space="0" w:color="C9C9C9"/>
              <w:bottom w:val="single" w:sz="4" w:space="0" w:color="C9C9C9"/>
              <w:right w:val="single" w:sz="4" w:space="0" w:color="C9C9C9"/>
            </w:tcBorders>
            <w:shd w:val="clear" w:color="auto" w:fill="EDEDED"/>
            <w:noWrap/>
            <w:hideMark/>
          </w:tcPr>
          <w:p w14:paraId="58790F31"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foguera</w:t>
            </w:r>
          </w:p>
        </w:tc>
        <w:tc>
          <w:tcPr>
            <w:tcW w:w="2786" w:type="dxa"/>
            <w:tcBorders>
              <w:top w:val="single" w:sz="4" w:space="0" w:color="C9C9C9"/>
              <w:left w:val="single" w:sz="4" w:space="0" w:color="C9C9C9"/>
              <w:bottom w:val="single" w:sz="4" w:space="0" w:color="C9C9C9"/>
              <w:right w:val="single" w:sz="4" w:space="0" w:color="C9C9C9"/>
            </w:tcBorders>
            <w:shd w:val="clear" w:color="auto" w:fill="EDEDED"/>
          </w:tcPr>
          <w:p w14:paraId="3748AE75" w14:textId="0B0457C2" w:rsidR="00CD6A35" w:rsidRPr="00426FD7" w:rsidRDefault="00032C9D" w:rsidP="0058790B">
            <w:pPr>
              <w:spacing w:line="240" w:lineRule="auto"/>
              <w:ind w:firstLine="0"/>
              <w:jc w:val="center"/>
              <w:rPr>
                <w:rFonts w:eastAsia="Times New Roman"/>
                <w:color w:val="000000"/>
                <w:sz w:val="22"/>
                <w:szCs w:val="22"/>
                <w:lang w:eastAsia="pt-BR"/>
              </w:rPr>
            </w:pPr>
            <w:r w:rsidRPr="00032C9D">
              <w:rPr>
                <w:rFonts w:eastAsia="Times New Roman"/>
                <w:i/>
                <w:color w:val="000000"/>
                <w:sz w:val="22"/>
                <w:szCs w:val="22"/>
                <w:lang w:eastAsia="pt-BR"/>
              </w:rPr>
              <w:t>ei</w:t>
            </w:r>
            <w:r w:rsidRPr="00426FD7">
              <w:rPr>
                <w:rFonts w:eastAsia="Times New Roman"/>
                <w:color w:val="000000"/>
                <w:sz w:val="22"/>
                <w:szCs w:val="22"/>
                <w:lang w:eastAsia="pt-BR"/>
              </w:rPr>
              <w:t xml:space="preserve"> </w:t>
            </w:r>
            <w:r w:rsidR="00CD6A35" w:rsidRPr="00426FD7">
              <w:rPr>
                <w:rFonts w:eastAsia="Times New Roman"/>
                <w:color w:val="000000"/>
                <w:sz w:val="22"/>
                <w:szCs w:val="22"/>
                <w:lang w:eastAsia="pt-BR"/>
              </w:rPr>
              <w:t>antes de r</w:t>
            </w:r>
          </w:p>
        </w:tc>
        <w:tc>
          <w:tcPr>
            <w:tcW w:w="2753"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7A59884E"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fogueira</w:t>
            </w:r>
          </w:p>
        </w:tc>
      </w:tr>
      <w:tr w:rsidR="00CD6A35" w:rsidRPr="00426FD7" w14:paraId="4CB9C7C9" w14:textId="77777777" w:rsidTr="0058790B">
        <w:trPr>
          <w:trHeight w:val="300"/>
          <w:jc w:val="center"/>
        </w:trPr>
        <w:tc>
          <w:tcPr>
            <w:tcW w:w="1182" w:type="dxa"/>
            <w:tcBorders>
              <w:top w:val="single" w:sz="4" w:space="0" w:color="C9C9C9"/>
              <w:left w:val="single" w:sz="4" w:space="0" w:color="C9C9C9"/>
              <w:bottom w:val="single" w:sz="4" w:space="0" w:color="C9C9C9"/>
              <w:right w:val="single" w:sz="4" w:space="0" w:color="C9C9C9"/>
            </w:tcBorders>
            <w:noWrap/>
            <w:hideMark/>
          </w:tcPr>
          <w:p w14:paraId="3E719D5E"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A21</w:t>
            </w:r>
          </w:p>
        </w:tc>
        <w:tc>
          <w:tcPr>
            <w:tcW w:w="2771" w:type="dxa"/>
            <w:gridSpan w:val="2"/>
            <w:tcBorders>
              <w:top w:val="single" w:sz="4" w:space="0" w:color="C9C9C9"/>
              <w:left w:val="single" w:sz="4" w:space="0" w:color="C9C9C9"/>
              <w:bottom w:val="single" w:sz="4" w:space="0" w:color="C9C9C9"/>
              <w:right w:val="single" w:sz="4" w:space="0" w:color="C9C9C9"/>
            </w:tcBorders>
            <w:noWrap/>
            <w:hideMark/>
          </w:tcPr>
          <w:p w14:paraId="27AEE9EE"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rasterinhas</w:t>
            </w:r>
          </w:p>
        </w:tc>
        <w:tc>
          <w:tcPr>
            <w:tcW w:w="2786" w:type="dxa"/>
            <w:tcBorders>
              <w:top w:val="single" w:sz="4" w:space="0" w:color="C9C9C9"/>
              <w:left w:val="single" w:sz="4" w:space="0" w:color="C9C9C9"/>
              <w:bottom w:val="single" w:sz="4" w:space="0" w:color="C9C9C9"/>
              <w:right w:val="single" w:sz="4" w:space="0" w:color="C9C9C9"/>
            </w:tcBorders>
          </w:tcPr>
          <w:p w14:paraId="7C510D93" w14:textId="34A2EB0C" w:rsidR="00CD6A35" w:rsidRPr="00426FD7" w:rsidRDefault="00032C9D" w:rsidP="0058790B">
            <w:pPr>
              <w:spacing w:line="240" w:lineRule="auto"/>
              <w:ind w:firstLine="0"/>
              <w:jc w:val="center"/>
              <w:rPr>
                <w:rFonts w:eastAsia="Times New Roman"/>
                <w:color w:val="000000"/>
                <w:sz w:val="22"/>
                <w:szCs w:val="22"/>
                <w:lang w:eastAsia="pt-BR"/>
              </w:rPr>
            </w:pPr>
            <w:r w:rsidRPr="00032C9D">
              <w:rPr>
                <w:rFonts w:eastAsia="Times New Roman"/>
                <w:i/>
                <w:color w:val="000000"/>
                <w:sz w:val="22"/>
                <w:szCs w:val="22"/>
                <w:lang w:eastAsia="pt-BR"/>
              </w:rPr>
              <w:t>ei</w:t>
            </w:r>
            <w:r w:rsidRPr="00426FD7">
              <w:rPr>
                <w:rFonts w:eastAsia="Times New Roman"/>
                <w:color w:val="000000"/>
                <w:sz w:val="22"/>
                <w:szCs w:val="22"/>
                <w:lang w:eastAsia="pt-BR"/>
              </w:rPr>
              <w:t xml:space="preserve"> </w:t>
            </w:r>
            <w:r w:rsidR="00CD6A35" w:rsidRPr="00426FD7">
              <w:rPr>
                <w:rFonts w:eastAsia="Times New Roman"/>
                <w:color w:val="000000"/>
                <w:sz w:val="22"/>
                <w:szCs w:val="22"/>
                <w:lang w:eastAsia="pt-BR"/>
              </w:rPr>
              <w:t>antes de r</w:t>
            </w:r>
          </w:p>
        </w:tc>
        <w:tc>
          <w:tcPr>
            <w:tcW w:w="2753" w:type="dxa"/>
            <w:tcBorders>
              <w:top w:val="single" w:sz="4" w:space="0" w:color="C9C9C9"/>
              <w:left w:val="single" w:sz="4" w:space="0" w:color="C9C9C9"/>
              <w:bottom w:val="single" w:sz="4" w:space="0" w:color="C9C9C9"/>
              <w:right w:val="single" w:sz="4" w:space="0" w:color="C9C9C9"/>
            </w:tcBorders>
            <w:noWrap/>
            <w:hideMark/>
          </w:tcPr>
          <w:p w14:paraId="4C82B07F"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rasteirinhas</w:t>
            </w:r>
          </w:p>
        </w:tc>
      </w:tr>
      <w:tr w:rsidR="00CD6A35" w:rsidRPr="00426FD7" w14:paraId="172F662D" w14:textId="77777777" w:rsidTr="0058790B">
        <w:trPr>
          <w:trHeight w:val="300"/>
          <w:jc w:val="center"/>
        </w:trPr>
        <w:tc>
          <w:tcPr>
            <w:tcW w:w="1182"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0E324715"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A22</w:t>
            </w:r>
          </w:p>
        </w:tc>
        <w:tc>
          <w:tcPr>
            <w:tcW w:w="2771" w:type="dxa"/>
            <w:gridSpan w:val="2"/>
            <w:tcBorders>
              <w:top w:val="single" w:sz="4" w:space="0" w:color="C9C9C9"/>
              <w:left w:val="single" w:sz="4" w:space="0" w:color="C9C9C9"/>
              <w:bottom w:val="single" w:sz="4" w:space="0" w:color="C9C9C9"/>
              <w:right w:val="single" w:sz="4" w:space="0" w:color="C9C9C9"/>
            </w:tcBorders>
            <w:shd w:val="clear" w:color="auto" w:fill="EDEDED"/>
            <w:noWrap/>
            <w:hideMark/>
          </w:tcPr>
          <w:p w14:paraId="39DDBB09"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fazendero</w:t>
            </w:r>
          </w:p>
        </w:tc>
        <w:tc>
          <w:tcPr>
            <w:tcW w:w="2786" w:type="dxa"/>
            <w:tcBorders>
              <w:top w:val="single" w:sz="4" w:space="0" w:color="C9C9C9"/>
              <w:left w:val="single" w:sz="4" w:space="0" w:color="C9C9C9"/>
              <w:bottom w:val="single" w:sz="4" w:space="0" w:color="C9C9C9"/>
              <w:right w:val="single" w:sz="4" w:space="0" w:color="C9C9C9"/>
            </w:tcBorders>
            <w:shd w:val="clear" w:color="auto" w:fill="EDEDED"/>
          </w:tcPr>
          <w:p w14:paraId="0A5D09E9" w14:textId="6552FE44" w:rsidR="00CD6A35" w:rsidRPr="00426FD7" w:rsidRDefault="00032C9D" w:rsidP="0058790B">
            <w:pPr>
              <w:spacing w:line="240" w:lineRule="auto"/>
              <w:ind w:firstLine="0"/>
              <w:jc w:val="center"/>
              <w:rPr>
                <w:rFonts w:eastAsia="Times New Roman"/>
                <w:color w:val="000000"/>
                <w:sz w:val="22"/>
                <w:szCs w:val="22"/>
                <w:lang w:eastAsia="pt-BR"/>
              </w:rPr>
            </w:pPr>
            <w:r w:rsidRPr="00032C9D">
              <w:rPr>
                <w:rFonts w:eastAsia="Times New Roman"/>
                <w:i/>
                <w:color w:val="000000"/>
                <w:sz w:val="22"/>
                <w:szCs w:val="22"/>
                <w:lang w:eastAsia="pt-BR"/>
              </w:rPr>
              <w:t>ei</w:t>
            </w:r>
            <w:r w:rsidRPr="00426FD7">
              <w:rPr>
                <w:rFonts w:eastAsia="Times New Roman"/>
                <w:color w:val="000000"/>
                <w:sz w:val="22"/>
                <w:szCs w:val="22"/>
                <w:lang w:eastAsia="pt-BR"/>
              </w:rPr>
              <w:t xml:space="preserve"> </w:t>
            </w:r>
            <w:r w:rsidR="00CD6A35" w:rsidRPr="00426FD7">
              <w:rPr>
                <w:rFonts w:eastAsia="Times New Roman"/>
                <w:color w:val="000000"/>
                <w:sz w:val="22"/>
                <w:szCs w:val="22"/>
                <w:lang w:eastAsia="pt-BR"/>
              </w:rPr>
              <w:t>antes de r</w:t>
            </w:r>
          </w:p>
        </w:tc>
        <w:tc>
          <w:tcPr>
            <w:tcW w:w="2753"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2E51E79E"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fazendeiro</w:t>
            </w:r>
          </w:p>
        </w:tc>
      </w:tr>
      <w:tr w:rsidR="00CD6A35" w:rsidRPr="00426FD7" w14:paraId="46536F8A" w14:textId="77777777" w:rsidTr="0058790B">
        <w:trPr>
          <w:trHeight w:val="300"/>
          <w:jc w:val="center"/>
        </w:trPr>
        <w:tc>
          <w:tcPr>
            <w:tcW w:w="1182" w:type="dxa"/>
            <w:tcBorders>
              <w:top w:val="single" w:sz="4" w:space="0" w:color="C9C9C9"/>
              <w:left w:val="single" w:sz="4" w:space="0" w:color="C9C9C9"/>
              <w:bottom w:val="single" w:sz="4" w:space="0" w:color="C9C9C9"/>
              <w:right w:val="single" w:sz="4" w:space="0" w:color="C9C9C9"/>
            </w:tcBorders>
            <w:noWrap/>
            <w:hideMark/>
          </w:tcPr>
          <w:p w14:paraId="106F94A8"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A23</w:t>
            </w:r>
          </w:p>
        </w:tc>
        <w:tc>
          <w:tcPr>
            <w:tcW w:w="2771" w:type="dxa"/>
            <w:gridSpan w:val="2"/>
            <w:tcBorders>
              <w:top w:val="single" w:sz="4" w:space="0" w:color="C9C9C9"/>
              <w:left w:val="single" w:sz="4" w:space="0" w:color="C9C9C9"/>
              <w:bottom w:val="single" w:sz="4" w:space="0" w:color="C9C9C9"/>
              <w:right w:val="single" w:sz="4" w:space="0" w:color="C9C9C9"/>
            </w:tcBorders>
            <w:noWrap/>
            <w:hideMark/>
          </w:tcPr>
          <w:p w14:paraId="23A6AF60"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fazendero</w:t>
            </w:r>
          </w:p>
        </w:tc>
        <w:tc>
          <w:tcPr>
            <w:tcW w:w="2786" w:type="dxa"/>
            <w:tcBorders>
              <w:top w:val="single" w:sz="4" w:space="0" w:color="C9C9C9"/>
              <w:left w:val="single" w:sz="4" w:space="0" w:color="C9C9C9"/>
              <w:bottom w:val="single" w:sz="4" w:space="0" w:color="C9C9C9"/>
              <w:right w:val="single" w:sz="4" w:space="0" w:color="C9C9C9"/>
            </w:tcBorders>
          </w:tcPr>
          <w:p w14:paraId="4CA2AE25" w14:textId="192BF493" w:rsidR="00CD6A35" w:rsidRPr="00426FD7" w:rsidRDefault="00032C9D" w:rsidP="0058790B">
            <w:pPr>
              <w:spacing w:line="240" w:lineRule="auto"/>
              <w:ind w:firstLine="0"/>
              <w:jc w:val="center"/>
              <w:rPr>
                <w:rFonts w:eastAsia="Times New Roman"/>
                <w:color w:val="000000"/>
                <w:sz w:val="22"/>
                <w:szCs w:val="22"/>
                <w:lang w:eastAsia="pt-BR"/>
              </w:rPr>
            </w:pPr>
            <w:r w:rsidRPr="00032C9D">
              <w:rPr>
                <w:rFonts w:eastAsia="Times New Roman"/>
                <w:i/>
                <w:color w:val="000000"/>
                <w:sz w:val="22"/>
                <w:szCs w:val="22"/>
                <w:lang w:eastAsia="pt-BR"/>
              </w:rPr>
              <w:t>ei</w:t>
            </w:r>
            <w:r w:rsidRPr="00426FD7">
              <w:rPr>
                <w:rFonts w:eastAsia="Times New Roman"/>
                <w:color w:val="000000"/>
                <w:sz w:val="22"/>
                <w:szCs w:val="22"/>
                <w:lang w:eastAsia="pt-BR"/>
              </w:rPr>
              <w:t xml:space="preserve"> </w:t>
            </w:r>
            <w:r w:rsidR="00CD6A35" w:rsidRPr="00426FD7">
              <w:rPr>
                <w:rFonts w:eastAsia="Times New Roman"/>
                <w:color w:val="000000"/>
                <w:sz w:val="22"/>
                <w:szCs w:val="22"/>
                <w:lang w:eastAsia="pt-BR"/>
              </w:rPr>
              <w:t>antes de r</w:t>
            </w:r>
          </w:p>
        </w:tc>
        <w:tc>
          <w:tcPr>
            <w:tcW w:w="2753" w:type="dxa"/>
            <w:tcBorders>
              <w:top w:val="single" w:sz="4" w:space="0" w:color="C9C9C9"/>
              <w:left w:val="single" w:sz="4" w:space="0" w:color="C9C9C9"/>
              <w:bottom w:val="single" w:sz="4" w:space="0" w:color="C9C9C9"/>
              <w:right w:val="single" w:sz="4" w:space="0" w:color="C9C9C9"/>
            </w:tcBorders>
            <w:noWrap/>
            <w:hideMark/>
          </w:tcPr>
          <w:p w14:paraId="17FFAB18"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fazendeiro</w:t>
            </w:r>
          </w:p>
        </w:tc>
      </w:tr>
      <w:tr w:rsidR="00CD6A35" w:rsidRPr="00426FD7" w14:paraId="307612DE" w14:textId="77777777" w:rsidTr="0058790B">
        <w:trPr>
          <w:trHeight w:val="315"/>
          <w:jc w:val="center"/>
        </w:trPr>
        <w:tc>
          <w:tcPr>
            <w:tcW w:w="1182"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09EAE757"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A24</w:t>
            </w:r>
          </w:p>
        </w:tc>
        <w:tc>
          <w:tcPr>
            <w:tcW w:w="2771" w:type="dxa"/>
            <w:gridSpan w:val="2"/>
            <w:tcBorders>
              <w:top w:val="single" w:sz="4" w:space="0" w:color="C9C9C9"/>
              <w:left w:val="single" w:sz="4" w:space="0" w:color="C9C9C9"/>
              <w:bottom w:val="single" w:sz="4" w:space="0" w:color="C9C9C9"/>
              <w:right w:val="single" w:sz="4" w:space="0" w:color="C9C9C9"/>
            </w:tcBorders>
            <w:shd w:val="clear" w:color="auto" w:fill="EDEDED"/>
            <w:noWrap/>
            <w:hideMark/>
          </w:tcPr>
          <w:p w14:paraId="13B99ECB"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c>
          <w:tcPr>
            <w:tcW w:w="2786" w:type="dxa"/>
            <w:tcBorders>
              <w:top w:val="single" w:sz="4" w:space="0" w:color="C9C9C9"/>
              <w:left w:val="single" w:sz="4" w:space="0" w:color="C9C9C9"/>
              <w:bottom w:val="single" w:sz="4" w:space="0" w:color="C9C9C9"/>
              <w:right w:val="single" w:sz="4" w:space="0" w:color="C9C9C9"/>
            </w:tcBorders>
            <w:shd w:val="clear" w:color="auto" w:fill="EDEDED"/>
          </w:tcPr>
          <w:p w14:paraId="530D8F56"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c>
          <w:tcPr>
            <w:tcW w:w="2753"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4A40BBEB"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r>
    </w:tbl>
    <w:p w14:paraId="3CBEA916" w14:textId="77777777" w:rsidR="00CD6A35" w:rsidRPr="00F97010" w:rsidRDefault="00CD6A35" w:rsidP="00CD6A35">
      <w:pPr>
        <w:autoSpaceDE w:val="0"/>
        <w:autoSpaceDN w:val="0"/>
        <w:adjustRightInd w:val="0"/>
        <w:spacing w:line="240" w:lineRule="auto"/>
        <w:ind w:firstLine="0"/>
        <w:jc w:val="center"/>
        <w:rPr>
          <w:color w:val="000000"/>
          <w:sz w:val="20"/>
          <w:lang w:eastAsia="pt-BR"/>
        </w:rPr>
      </w:pPr>
      <w:r w:rsidRPr="00F97010">
        <w:rPr>
          <w:color w:val="000000"/>
          <w:sz w:val="20"/>
          <w:lang w:eastAsia="pt-BR"/>
        </w:rPr>
        <w:t>Fonte: A autora (2020).</w:t>
      </w:r>
    </w:p>
    <w:p w14:paraId="7969940B" w14:textId="77777777" w:rsidR="00CD6A35" w:rsidRPr="00F97010" w:rsidRDefault="00CD6A35" w:rsidP="00426FD7">
      <w:pPr>
        <w:autoSpaceDE w:val="0"/>
        <w:autoSpaceDN w:val="0"/>
        <w:adjustRightInd w:val="0"/>
        <w:rPr>
          <w:color w:val="000000"/>
          <w:lang w:eastAsia="pt-BR"/>
        </w:rPr>
      </w:pPr>
      <w:r w:rsidRPr="00F97010">
        <w:rPr>
          <w:color w:val="000000"/>
          <w:lang w:eastAsia="pt-BR"/>
        </w:rPr>
        <w:tab/>
      </w:r>
    </w:p>
    <w:p w14:paraId="3FF96A0B" w14:textId="69D30E89" w:rsidR="00426FD7" w:rsidRDefault="00CD6A35" w:rsidP="00426FD7">
      <w:pPr>
        <w:autoSpaceDE w:val="0"/>
        <w:autoSpaceDN w:val="0"/>
        <w:adjustRightInd w:val="0"/>
        <w:rPr>
          <w:lang w:eastAsia="pt-BR"/>
        </w:rPr>
      </w:pPr>
      <w:r>
        <w:rPr>
          <w:color w:val="000000"/>
          <w:lang w:eastAsia="pt-BR"/>
        </w:rPr>
        <w:t>V</w:t>
      </w:r>
      <w:r w:rsidRPr="00F97010">
        <w:rPr>
          <w:color w:val="000000"/>
          <w:lang w:eastAsia="pt-BR"/>
        </w:rPr>
        <w:t xml:space="preserve">erificamos, no quadro acima, </w:t>
      </w:r>
      <w:r>
        <w:rPr>
          <w:color w:val="000000"/>
          <w:lang w:eastAsia="pt-BR"/>
        </w:rPr>
        <w:t>a interferência da</w:t>
      </w:r>
      <w:r w:rsidRPr="00F97010">
        <w:rPr>
          <w:color w:val="000000"/>
          <w:lang w:eastAsia="pt-BR"/>
        </w:rPr>
        <w:t xml:space="preserve"> monotongação </w:t>
      </w:r>
      <w:r>
        <w:rPr>
          <w:color w:val="000000"/>
          <w:lang w:eastAsia="pt-BR"/>
        </w:rPr>
        <w:t>n</w:t>
      </w:r>
      <w:r w:rsidRPr="00F97010">
        <w:rPr>
          <w:color w:val="000000"/>
          <w:lang w:eastAsia="pt-BR"/>
        </w:rPr>
        <w:t xml:space="preserve">o ditongo </w:t>
      </w:r>
      <w:r w:rsidRPr="008D5FCE">
        <w:rPr>
          <w:i/>
          <w:iCs/>
          <w:color w:val="000000"/>
          <w:lang w:eastAsia="pt-BR"/>
        </w:rPr>
        <w:t>ou</w:t>
      </w:r>
      <w:r w:rsidRPr="00F97010">
        <w:rPr>
          <w:color w:val="000000"/>
          <w:lang w:eastAsia="pt-BR"/>
        </w:rPr>
        <w:t xml:space="preserve"> </w:t>
      </w:r>
      <w:r>
        <w:rPr>
          <w:color w:val="000000"/>
          <w:lang w:eastAsia="pt-BR"/>
        </w:rPr>
        <w:t>no início, meio e final de palavras</w:t>
      </w:r>
      <w:r w:rsidRPr="002643C7">
        <w:rPr>
          <w:lang w:eastAsia="pt-BR"/>
        </w:rPr>
        <w:t xml:space="preserve">, </w:t>
      </w:r>
      <w:r w:rsidR="004C54E9">
        <w:rPr>
          <w:lang w:eastAsia="pt-BR"/>
        </w:rPr>
        <w:t xml:space="preserve">no </w:t>
      </w:r>
      <w:r w:rsidRPr="002643C7">
        <w:rPr>
          <w:lang w:eastAsia="pt-BR"/>
        </w:rPr>
        <w:t xml:space="preserve">ditongo </w:t>
      </w:r>
      <w:r w:rsidRPr="002643C7">
        <w:rPr>
          <w:i/>
          <w:iCs/>
          <w:lang w:eastAsia="pt-BR"/>
        </w:rPr>
        <w:t>ei</w:t>
      </w:r>
      <w:r w:rsidRPr="002643C7">
        <w:rPr>
          <w:lang w:eastAsia="pt-BR"/>
        </w:rPr>
        <w:t xml:space="preserve"> seguido de </w:t>
      </w:r>
      <w:r w:rsidRPr="002643C7">
        <w:rPr>
          <w:i/>
          <w:iCs/>
          <w:lang w:eastAsia="pt-BR"/>
        </w:rPr>
        <w:t>r</w:t>
      </w:r>
      <w:r w:rsidRPr="002643C7">
        <w:rPr>
          <w:lang w:eastAsia="pt-BR"/>
        </w:rPr>
        <w:t xml:space="preserve">, </w:t>
      </w:r>
      <w:r w:rsidR="004C54E9">
        <w:rPr>
          <w:lang w:eastAsia="pt-BR"/>
        </w:rPr>
        <w:t>n</w:t>
      </w:r>
      <w:r w:rsidRPr="002643C7">
        <w:rPr>
          <w:lang w:eastAsia="pt-BR"/>
        </w:rPr>
        <w:t>o</w:t>
      </w:r>
      <w:r>
        <w:rPr>
          <w:lang w:eastAsia="pt-BR"/>
        </w:rPr>
        <w:t>s</w:t>
      </w:r>
      <w:r w:rsidRPr="002643C7">
        <w:rPr>
          <w:lang w:eastAsia="pt-BR"/>
        </w:rPr>
        <w:t xml:space="preserve"> ditongo</w:t>
      </w:r>
      <w:r>
        <w:rPr>
          <w:lang w:eastAsia="pt-BR"/>
        </w:rPr>
        <w:t>s</w:t>
      </w:r>
      <w:r w:rsidRPr="002643C7">
        <w:rPr>
          <w:lang w:eastAsia="pt-BR"/>
        </w:rPr>
        <w:t xml:space="preserve"> </w:t>
      </w:r>
      <w:r w:rsidRPr="002643C7">
        <w:rPr>
          <w:i/>
          <w:iCs/>
          <w:lang w:eastAsia="pt-BR"/>
        </w:rPr>
        <w:t>ei</w:t>
      </w:r>
      <w:r>
        <w:rPr>
          <w:i/>
          <w:iCs/>
          <w:lang w:eastAsia="pt-BR"/>
        </w:rPr>
        <w:t xml:space="preserve"> </w:t>
      </w:r>
      <w:r w:rsidRPr="00295BA2">
        <w:rPr>
          <w:lang w:eastAsia="pt-BR"/>
        </w:rPr>
        <w:t>e</w:t>
      </w:r>
      <w:r>
        <w:rPr>
          <w:i/>
          <w:iCs/>
          <w:lang w:eastAsia="pt-BR"/>
        </w:rPr>
        <w:t xml:space="preserve"> ai</w:t>
      </w:r>
      <w:r w:rsidRPr="002643C7">
        <w:rPr>
          <w:lang w:eastAsia="pt-BR"/>
        </w:rPr>
        <w:t xml:space="preserve"> seguido</w:t>
      </w:r>
      <w:r w:rsidR="004C54E9">
        <w:rPr>
          <w:lang w:eastAsia="pt-BR"/>
        </w:rPr>
        <w:t>s</w:t>
      </w:r>
      <w:r w:rsidRPr="002643C7">
        <w:rPr>
          <w:lang w:eastAsia="pt-BR"/>
        </w:rPr>
        <w:t xml:space="preserve"> de </w:t>
      </w:r>
      <w:r w:rsidRPr="002643C7">
        <w:rPr>
          <w:i/>
          <w:iCs/>
          <w:lang w:eastAsia="pt-BR"/>
        </w:rPr>
        <w:t xml:space="preserve">x </w:t>
      </w:r>
      <w:r w:rsidRPr="002643C7">
        <w:rPr>
          <w:lang w:eastAsia="pt-BR"/>
        </w:rPr>
        <w:t xml:space="preserve">e </w:t>
      </w:r>
      <w:r w:rsidR="004C54E9">
        <w:rPr>
          <w:lang w:eastAsia="pt-BR"/>
        </w:rPr>
        <w:t>n</w:t>
      </w:r>
      <w:r w:rsidRPr="002643C7">
        <w:rPr>
          <w:lang w:eastAsia="pt-BR"/>
        </w:rPr>
        <w:t xml:space="preserve">o ditongo </w:t>
      </w:r>
      <w:r w:rsidRPr="002643C7">
        <w:rPr>
          <w:i/>
          <w:iCs/>
          <w:lang w:eastAsia="pt-BR"/>
        </w:rPr>
        <w:t>ei</w:t>
      </w:r>
      <w:r w:rsidRPr="002643C7">
        <w:rPr>
          <w:lang w:eastAsia="pt-BR"/>
        </w:rPr>
        <w:t xml:space="preserve"> seguido de </w:t>
      </w:r>
      <w:r w:rsidRPr="004C54E9">
        <w:rPr>
          <w:i/>
          <w:lang w:eastAsia="pt-BR"/>
        </w:rPr>
        <w:t>n</w:t>
      </w:r>
      <w:r w:rsidRPr="002643C7">
        <w:rPr>
          <w:lang w:eastAsia="pt-BR"/>
        </w:rPr>
        <w:t>.</w:t>
      </w:r>
      <w:r w:rsidRPr="002643C7">
        <w:rPr>
          <w:i/>
          <w:iCs/>
          <w:lang w:eastAsia="pt-BR"/>
        </w:rPr>
        <w:t xml:space="preserve"> </w:t>
      </w:r>
      <w:r w:rsidRPr="002643C7">
        <w:rPr>
          <w:lang w:eastAsia="pt-BR"/>
        </w:rPr>
        <w:t xml:space="preserve">Em relação </w:t>
      </w:r>
      <w:r>
        <w:rPr>
          <w:lang w:eastAsia="pt-BR"/>
        </w:rPr>
        <w:t xml:space="preserve">ao </w:t>
      </w:r>
      <w:r w:rsidRPr="002643C7">
        <w:rPr>
          <w:lang w:eastAsia="pt-BR"/>
        </w:rPr>
        <w:t xml:space="preserve">ditongo </w:t>
      </w:r>
      <w:r w:rsidRPr="002643C7">
        <w:rPr>
          <w:i/>
          <w:iCs/>
          <w:lang w:eastAsia="pt-BR"/>
        </w:rPr>
        <w:t>ou</w:t>
      </w:r>
      <w:r w:rsidRPr="004C54E9">
        <w:rPr>
          <w:iCs/>
          <w:lang w:eastAsia="pt-BR"/>
        </w:rPr>
        <w:t xml:space="preserve">, </w:t>
      </w:r>
      <w:r w:rsidRPr="002643C7">
        <w:rPr>
          <w:lang w:eastAsia="pt-BR"/>
        </w:rPr>
        <w:t>dos 24</w:t>
      </w:r>
      <w:r>
        <w:rPr>
          <w:i/>
          <w:iCs/>
          <w:lang w:eastAsia="pt-BR"/>
        </w:rPr>
        <w:t xml:space="preserve"> </w:t>
      </w:r>
      <w:r w:rsidRPr="002643C7">
        <w:rPr>
          <w:lang w:eastAsia="pt-BR"/>
        </w:rPr>
        <w:t>al</w:t>
      </w:r>
      <w:r>
        <w:rPr>
          <w:lang w:eastAsia="pt-BR"/>
        </w:rPr>
        <w:t>unos, 8 comete</w:t>
      </w:r>
      <w:r w:rsidR="004C54E9">
        <w:rPr>
          <w:lang w:eastAsia="pt-BR"/>
        </w:rPr>
        <w:t>ra</w:t>
      </w:r>
      <w:r>
        <w:rPr>
          <w:lang w:eastAsia="pt-BR"/>
        </w:rPr>
        <w:t xml:space="preserve">m erros de escrita por interferência da monotongação do referido ditongo. Já em relação ao </w:t>
      </w:r>
      <w:r w:rsidRPr="002643C7">
        <w:rPr>
          <w:lang w:eastAsia="pt-BR"/>
        </w:rPr>
        <w:t xml:space="preserve">ditongo </w:t>
      </w:r>
      <w:r w:rsidRPr="002643C7">
        <w:rPr>
          <w:i/>
          <w:iCs/>
          <w:lang w:eastAsia="pt-BR"/>
        </w:rPr>
        <w:t>ei</w:t>
      </w:r>
      <w:r w:rsidRPr="002643C7">
        <w:rPr>
          <w:lang w:eastAsia="pt-BR"/>
        </w:rPr>
        <w:t xml:space="preserve"> seguido de </w:t>
      </w:r>
      <w:r w:rsidRPr="002643C7">
        <w:rPr>
          <w:i/>
          <w:iCs/>
          <w:lang w:eastAsia="pt-BR"/>
        </w:rPr>
        <w:t>r</w:t>
      </w:r>
      <w:r>
        <w:rPr>
          <w:lang w:eastAsia="pt-BR"/>
        </w:rPr>
        <w:t>, observamos um número maior de alunos com erros de escrita, uma vez que</w:t>
      </w:r>
      <w:r w:rsidR="004C54E9">
        <w:rPr>
          <w:lang w:eastAsia="pt-BR"/>
        </w:rPr>
        <w:t>,</w:t>
      </w:r>
      <w:r>
        <w:rPr>
          <w:lang w:eastAsia="pt-BR"/>
        </w:rPr>
        <w:t xml:space="preserve"> dos 24 alunos, 12 comete</w:t>
      </w:r>
      <w:r w:rsidR="004C54E9">
        <w:rPr>
          <w:lang w:eastAsia="pt-BR"/>
        </w:rPr>
        <w:t>ra</w:t>
      </w:r>
      <w:r>
        <w:rPr>
          <w:lang w:eastAsia="pt-BR"/>
        </w:rPr>
        <w:t xml:space="preserve">m tais erros. Além dos referidos contextos, os mais expressivos na atividade </w:t>
      </w:r>
      <w:r>
        <w:rPr>
          <w:lang w:eastAsia="pt-BR"/>
        </w:rPr>
        <w:lastRenderedPageBreak/>
        <w:t>diagnóstica, aparecem também o</w:t>
      </w:r>
      <w:r w:rsidRPr="00983345">
        <w:rPr>
          <w:lang w:eastAsia="pt-BR"/>
        </w:rPr>
        <w:t xml:space="preserve"> </w:t>
      </w:r>
      <w:r w:rsidRPr="002643C7">
        <w:rPr>
          <w:lang w:eastAsia="pt-BR"/>
        </w:rPr>
        <w:t xml:space="preserve">ditongo </w:t>
      </w:r>
      <w:r w:rsidRPr="002643C7">
        <w:rPr>
          <w:i/>
          <w:iCs/>
          <w:lang w:eastAsia="pt-BR"/>
        </w:rPr>
        <w:t>ei</w:t>
      </w:r>
      <w:r>
        <w:rPr>
          <w:i/>
          <w:iCs/>
          <w:lang w:eastAsia="pt-BR"/>
        </w:rPr>
        <w:t xml:space="preserve"> </w:t>
      </w:r>
      <w:r w:rsidRPr="002643C7">
        <w:rPr>
          <w:lang w:eastAsia="pt-BR"/>
        </w:rPr>
        <w:t xml:space="preserve">seguido de </w:t>
      </w:r>
      <w:r w:rsidRPr="002643C7">
        <w:rPr>
          <w:i/>
          <w:iCs/>
          <w:lang w:eastAsia="pt-BR"/>
        </w:rPr>
        <w:t>x</w:t>
      </w:r>
      <w:r>
        <w:rPr>
          <w:lang w:eastAsia="pt-BR"/>
        </w:rPr>
        <w:t>,</w:t>
      </w:r>
      <w:r w:rsidRPr="00983345">
        <w:rPr>
          <w:lang w:eastAsia="pt-BR"/>
        </w:rPr>
        <w:t xml:space="preserve"> </w:t>
      </w:r>
      <w:r>
        <w:rPr>
          <w:lang w:eastAsia="pt-BR"/>
        </w:rPr>
        <w:t xml:space="preserve">o </w:t>
      </w:r>
      <w:r w:rsidRPr="002643C7">
        <w:rPr>
          <w:lang w:eastAsia="pt-BR"/>
        </w:rPr>
        <w:t xml:space="preserve">ditongo </w:t>
      </w:r>
      <w:r>
        <w:rPr>
          <w:i/>
          <w:iCs/>
          <w:lang w:eastAsia="pt-BR"/>
        </w:rPr>
        <w:t>ai</w:t>
      </w:r>
      <w:r w:rsidRPr="002643C7">
        <w:rPr>
          <w:lang w:eastAsia="pt-BR"/>
        </w:rPr>
        <w:t xml:space="preserve"> seguido de </w:t>
      </w:r>
      <w:r w:rsidRPr="002643C7">
        <w:rPr>
          <w:i/>
          <w:iCs/>
          <w:lang w:eastAsia="pt-BR"/>
        </w:rPr>
        <w:t>x</w:t>
      </w:r>
      <w:r w:rsidR="004C54E9">
        <w:rPr>
          <w:lang w:eastAsia="pt-BR"/>
        </w:rPr>
        <w:t xml:space="preserve"> e</w:t>
      </w:r>
      <w:r>
        <w:rPr>
          <w:lang w:eastAsia="pt-BR"/>
        </w:rPr>
        <w:t xml:space="preserve"> o ditongo </w:t>
      </w:r>
      <w:r w:rsidRPr="00983345">
        <w:rPr>
          <w:i/>
          <w:iCs/>
          <w:lang w:eastAsia="pt-BR"/>
        </w:rPr>
        <w:t xml:space="preserve">ei </w:t>
      </w:r>
      <w:r>
        <w:rPr>
          <w:lang w:eastAsia="pt-BR"/>
        </w:rPr>
        <w:t xml:space="preserve">seguido de </w:t>
      </w:r>
      <w:r w:rsidRPr="00983345">
        <w:rPr>
          <w:i/>
          <w:iCs/>
          <w:lang w:eastAsia="pt-BR"/>
        </w:rPr>
        <w:t>n</w:t>
      </w:r>
      <w:r>
        <w:rPr>
          <w:lang w:eastAsia="pt-BR"/>
        </w:rPr>
        <w:t>.</w:t>
      </w:r>
      <w:r w:rsidR="00426FD7">
        <w:rPr>
          <w:lang w:eastAsia="pt-BR"/>
        </w:rPr>
        <w:t xml:space="preserve"> </w:t>
      </w:r>
    </w:p>
    <w:p w14:paraId="4EF1AFBD" w14:textId="383CFFE7" w:rsidR="00CD6A35" w:rsidRDefault="004C54E9" w:rsidP="00426FD7">
      <w:pPr>
        <w:autoSpaceDE w:val="0"/>
        <w:autoSpaceDN w:val="0"/>
        <w:adjustRightInd w:val="0"/>
        <w:rPr>
          <w:lang w:eastAsia="pt-BR"/>
        </w:rPr>
      </w:pPr>
      <w:r>
        <w:rPr>
          <w:lang w:eastAsia="pt-BR"/>
        </w:rPr>
        <w:t>No que concerne</w:t>
      </w:r>
      <w:r w:rsidR="00CD6A35">
        <w:rPr>
          <w:lang w:eastAsia="pt-BR"/>
        </w:rPr>
        <w:t xml:space="preserve"> à presença da monotongação vista na comunidade de fala sergipana, fizemos também um quadro com uma lista de palavras</w:t>
      </w:r>
      <w:r>
        <w:rPr>
          <w:lang w:eastAsia="pt-BR"/>
        </w:rPr>
        <w:t xml:space="preserve"> em</w:t>
      </w:r>
      <w:r w:rsidR="00CD6A35">
        <w:rPr>
          <w:lang w:eastAsia="pt-BR"/>
        </w:rPr>
        <w:t xml:space="preserve"> que geralmente ocorre tal processo. Vejamos o quadro com palavras que aparecem na atividade diagnóstica, </w:t>
      </w:r>
      <w:r>
        <w:rPr>
          <w:lang w:eastAsia="pt-BR"/>
        </w:rPr>
        <w:t>nas</w:t>
      </w:r>
      <w:r w:rsidR="00CD6A35">
        <w:rPr>
          <w:lang w:eastAsia="pt-BR"/>
        </w:rPr>
        <w:t xml:space="preserve"> qu</w:t>
      </w:r>
      <w:r>
        <w:rPr>
          <w:lang w:eastAsia="pt-BR"/>
        </w:rPr>
        <w:t>ais,</w:t>
      </w:r>
      <w:r w:rsidR="00CD6A35">
        <w:rPr>
          <w:lang w:eastAsia="pt-BR"/>
        </w:rPr>
        <w:t xml:space="preserve"> geralmente, nós sergipanos monotongamos na fala.</w:t>
      </w:r>
      <w:r>
        <w:rPr>
          <w:lang w:eastAsia="pt-BR"/>
        </w:rPr>
        <w:t xml:space="preserve"> </w:t>
      </w:r>
    </w:p>
    <w:p w14:paraId="28EFC293" w14:textId="77777777" w:rsidR="00CD6A35" w:rsidRDefault="00CD6A35" w:rsidP="00426FD7">
      <w:pPr>
        <w:autoSpaceDE w:val="0"/>
        <w:autoSpaceDN w:val="0"/>
        <w:adjustRightInd w:val="0"/>
        <w:rPr>
          <w:lang w:eastAsia="pt-BR"/>
        </w:rPr>
      </w:pPr>
    </w:p>
    <w:p w14:paraId="11083DDF" w14:textId="10D87338" w:rsidR="00CD6A35" w:rsidRPr="00F97010" w:rsidRDefault="00CD6A35" w:rsidP="00CD6A35">
      <w:pPr>
        <w:autoSpaceDE w:val="0"/>
        <w:autoSpaceDN w:val="0"/>
        <w:adjustRightInd w:val="0"/>
        <w:spacing w:line="240" w:lineRule="auto"/>
        <w:ind w:firstLine="0"/>
        <w:jc w:val="center"/>
        <w:rPr>
          <w:lang w:eastAsia="pt-BR"/>
        </w:rPr>
      </w:pPr>
      <w:bookmarkStart w:id="31" w:name="_Hlk62487833"/>
      <w:r w:rsidRPr="00F97010">
        <w:rPr>
          <w:b/>
          <w:lang w:eastAsia="pt-BR"/>
        </w:rPr>
        <w:t xml:space="preserve">Quadro </w:t>
      </w:r>
      <w:r w:rsidR="00C107EA">
        <w:rPr>
          <w:b/>
          <w:lang w:eastAsia="pt-BR"/>
        </w:rPr>
        <w:t>10</w:t>
      </w:r>
      <w:r w:rsidRPr="00F97010">
        <w:rPr>
          <w:b/>
          <w:lang w:eastAsia="pt-BR"/>
        </w:rPr>
        <w:t>.</w:t>
      </w:r>
      <w:r w:rsidRPr="00F97010">
        <w:rPr>
          <w:lang w:eastAsia="pt-BR"/>
        </w:rPr>
        <w:t xml:space="preserve"> Palavras</w:t>
      </w:r>
      <w:r>
        <w:rPr>
          <w:lang w:eastAsia="pt-BR"/>
        </w:rPr>
        <w:t xml:space="preserve"> geralmente</w:t>
      </w:r>
      <w:r w:rsidRPr="00F97010">
        <w:rPr>
          <w:lang w:eastAsia="pt-BR"/>
        </w:rPr>
        <w:t xml:space="preserve"> </w:t>
      </w:r>
      <w:r>
        <w:rPr>
          <w:lang w:eastAsia="pt-BR"/>
        </w:rPr>
        <w:t>monotongadas na fala dos sergipanos (atividade diagnóstica)</w:t>
      </w:r>
      <w:bookmarkEnd w:id="31"/>
      <w:r w:rsidR="00426FD7">
        <w:rPr>
          <w:lang w:eastAsia="pt-BR"/>
        </w:rPr>
        <w:t>.</w:t>
      </w:r>
      <w:r w:rsidRPr="00F97010">
        <w:rPr>
          <w:lang w:eastAsia="pt-BR"/>
        </w:rPr>
        <w:t xml:space="preserve"> </w:t>
      </w:r>
    </w:p>
    <w:tbl>
      <w:tblPr>
        <w:tblW w:w="8784" w:type="dxa"/>
        <w:jc w:val="center"/>
        <w:tblBorders>
          <w:top w:val="single" w:sz="4" w:space="0" w:color="C9C9C9"/>
          <w:left w:val="single" w:sz="4" w:space="0" w:color="C9C9C9"/>
          <w:bottom w:val="single" w:sz="4" w:space="0" w:color="C9C9C9"/>
          <w:right w:val="single" w:sz="4" w:space="0" w:color="C9C9C9"/>
        </w:tblBorders>
        <w:tblLayout w:type="fixed"/>
        <w:tblLook w:val="04A0" w:firstRow="1" w:lastRow="0" w:firstColumn="1" w:lastColumn="0" w:noHBand="0" w:noVBand="1"/>
      </w:tblPr>
      <w:tblGrid>
        <w:gridCol w:w="846"/>
        <w:gridCol w:w="2693"/>
        <w:gridCol w:w="3686"/>
        <w:gridCol w:w="1559"/>
      </w:tblGrid>
      <w:tr w:rsidR="00CD6A35" w:rsidRPr="00426FD7" w14:paraId="1552F5AC" w14:textId="77777777" w:rsidTr="0058790B">
        <w:trPr>
          <w:trHeight w:val="315"/>
          <w:jc w:val="center"/>
        </w:trPr>
        <w:tc>
          <w:tcPr>
            <w:tcW w:w="846" w:type="dxa"/>
            <w:tcBorders>
              <w:top w:val="single" w:sz="4" w:space="0" w:color="A5A5A5"/>
              <w:left w:val="single" w:sz="4" w:space="0" w:color="A5A5A5"/>
              <w:bottom w:val="single" w:sz="4" w:space="0" w:color="A5A5A5"/>
              <w:right w:val="nil"/>
            </w:tcBorders>
            <w:shd w:val="clear" w:color="auto" w:fill="A5A5A5"/>
            <w:noWrap/>
            <w:hideMark/>
          </w:tcPr>
          <w:p w14:paraId="043A5DE5" w14:textId="77777777" w:rsidR="00CD6A35" w:rsidRPr="00426FD7" w:rsidRDefault="00CD6A35" w:rsidP="0058790B">
            <w:pPr>
              <w:spacing w:line="240" w:lineRule="auto"/>
              <w:ind w:firstLine="0"/>
              <w:jc w:val="left"/>
              <w:rPr>
                <w:rFonts w:eastAsia="Times New Roman"/>
                <w:color w:val="000000"/>
                <w:sz w:val="22"/>
                <w:szCs w:val="22"/>
                <w:lang w:eastAsia="pt-BR"/>
              </w:rPr>
            </w:pPr>
            <w:r w:rsidRPr="00426FD7">
              <w:rPr>
                <w:rFonts w:eastAsia="Times New Roman"/>
                <w:color w:val="000000"/>
                <w:sz w:val="22"/>
                <w:szCs w:val="22"/>
                <w:lang w:eastAsia="pt-BR"/>
              </w:rPr>
              <w:t> </w:t>
            </w:r>
          </w:p>
        </w:tc>
        <w:tc>
          <w:tcPr>
            <w:tcW w:w="6379" w:type="dxa"/>
            <w:gridSpan w:val="2"/>
            <w:tcBorders>
              <w:top w:val="single" w:sz="4" w:space="0" w:color="A5A5A5"/>
              <w:left w:val="nil"/>
              <w:bottom w:val="single" w:sz="4" w:space="0" w:color="A5A5A5"/>
              <w:right w:val="single" w:sz="4" w:space="0" w:color="A5A5A5"/>
            </w:tcBorders>
            <w:shd w:val="clear" w:color="auto" w:fill="A5A5A5"/>
            <w:noWrap/>
            <w:hideMark/>
          </w:tcPr>
          <w:p w14:paraId="4E30D16A" w14:textId="77777777" w:rsidR="00CD6A35" w:rsidRPr="00426FD7" w:rsidRDefault="00CD6A35" w:rsidP="0058790B">
            <w:pPr>
              <w:rPr>
                <w:rFonts w:eastAsia="Times New Roman"/>
                <w:color w:val="000000"/>
                <w:sz w:val="22"/>
                <w:szCs w:val="22"/>
                <w:lang w:eastAsia="pt-BR"/>
              </w:rPr>
            </w:pPr>
          </w:p>
        </w:tc>
        <w:tc>
          <w:tcPr>
            <w:tcW w:w="1559" w:type="dxa"/>
            <w:tcBorders>
              <w:top w:val="single" w:sz="4" w:space="0" w:color="A5A5A5"/>
              <w:left w:val="nil"/>
              <w:bottom w:val="single" w:sz="4" w:space="0" w:color="A5A5A5"/>
              <w:right w:val="single" w:sz="4" w:space="0" w:color="A5A5A5"/>
            </w:tcBorders>
            <w:shd w:val="clear" w:color="auto" w:fill="A5A5A5"/>
          </w:tcPr>
          <w:p w14:paraId="41DEA454" w14:textId="77777777" w:rsidR="00CD6A35" w:rsidRPr="00426FD7" w:rsidRDefault="00CD6A35" w:rsidP="0058790B">
            <w:pPr>
              <w:rPr>
                <w:rFonts w:eastAsia="Times New Roman"/>
                <w:color w:val="000000"/>
                <w:sz w:val="22"/>
                <w:szCs w:val="22"/>
                <w:lang w:eastAsia="pt-BR"/>
              </w:rPr>
            </w:pPr>
          </w:p>
        </w:tc>
      </w:tr>
      <w:tr w:rsidR="00CD6A35" w:rsidRPr="00426FD7" w14:paraId="34F897AA" w14:textId="77777777" w:rsidTr="0058790B">
        <w:trPr>
          <w:trHeight w:val="300"/>
          <w:jc w:val="center"/>
        </w:trPr>
        <w:tc>
          <w:tcPr>
            <w:tcW w:w="846"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2AA78214" w14:textId="77777777" w:rsidR="00CD6A35" w:rsidRPr="00426FD7" w:rsidRDefault="00CD6A35" w:rsidP="0058790B">
            <w:pPr>
              <w:spacing w:line="240" w:lineRule="auto"/>
              <w:ind w:firstLine="0"/>
              <w:jc w:val="center"/>
              <w:rPr>
                <w:rFonts w:eastAsia="Times New Roman"/>
                <w:b/>
                <w:bCs/>
                <w:color w:val="000000"/>
                <w:sz w:val="22"/>
                <w:szCs w:val="22"/>
                <w:lang w:eastAsia="pt-BR"/>
              </w:rPr>
            </w:pPr>
            <w:r w:rsidRPr="00426FD7">
              <w:rPr>
                <w:rFonts w:eastAsia="Times New Roman"/>
                <w:b/>
                <w:bCs/>
                <w:color w:val="000000"/>
                <w:sz w:val="22"/>
                <w:szCs w:val="22"/>
                <w:lang w:eastAsia="pt-BR"/>
              </w:rPr>
              <w:t>Aluno</w:t>
            </w:r>
          </w:p>
        </w:tc>
        <w:tc>
          <w:tcPr>
            <w:tcW w:w="2693"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773614C0" w14:textId="0BD78FAE" w:rsidR="00CD6A35" w:rsidRPr="00426FD7" w:rsidRDefault="00CD6A35" w:rsidP="0058790B">
            <w:pPr>
              <w:spacing w:line="240" w:lineRule="auto"/>
              <w:ind w:firstLine="0"/>
              <w:jc w:val="center"/>
              <w:rPr>
                <w:rFonts w:eastAsia="Times New Roman"/>
                <w:b/>
                <w:bCs/>
                <w:color w:val="000000"/>
                <w:sz w:val="22"/>
                <w:szCs w:val="22"/>
                <w:lang w:eastAsia="pt-BR"/>
              </w:rPr>
            </w:pPr>
            <w:r w:rsidRPr="00426FD7">
              <w:rPr>
                <w:rFonts w:eastAsia="Times New Roman"/>
                <w:b/>
                <w:bCs/>
                <w:color w:val="000000"/>
                <w:sz w:val="22"/>
                <w:szCs w:val="22"/>
                <w:lang w:eastAsia="pt-BR"/>
              </w:rPr>
              <w:t>Palavras que aparecem na atividade diagnóstica</w:t>
            </w:r>
          </w:p>
        </w:tc>
        <w:tc>
          <w:tcPr>
            <w:tcW w:w="3686"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70C701A2" w14:textId="77777777" w:rsidR="00CD6A35" w:rsidRPr="00426FD7" w:rsidRDefault="00CD6A35" w:rsidP="0058790B">
            <w:pPr>
              <w:spacing w:line="240" w:lineRule="auto"/>
              <w:ind w:firstLine="0"/>
              <w:jc w:val="center"/>
              <w:rPr>
                <w:rFonts w:eastAsia="Times New Roman"/>
                <w:b/>
                <w:bCs/>
                <w:color w:val="000000"/>
                <w:sz w:val="22"/>
                <w:szCs w:val="22"/>
                <w:lang w:eastAsia="pt-BR"/>
              </w:rPr>
            </w:pPr>
            <w:r w:rsidRPr="00426FD7">
              <w:rPr>
                <w:rFonts w:eastAsia="Times New Roman"/>
                <w:b/>
                <w:bCs/>
                <w:color w:val="000000"/>
                <w:sz w:val="22"/>
                <w:szCs w:val="22"/>
                <w:lang w:eastAsia="pt-BR"/>
              </w:rPr>
              <w:t xml:space="preserve">Como geralmente falamos </w:t>
            </w:r>
          </w:p>
        </w:tc>
        <w:tc>
          <w:tcPr>
            <w:tcW w:w="1559" w:type="dxa"/>
            <w:tcBorders>
              <w:top w:val="single" w:sz="4" w:space="0" w:color="C9C9C9"/>
              <w:left w:val="single" w:sz="4" w:space="0" w:color="C9C9C9"/>
              <w:bottom w:val="single" w:sz="4" w:space="0" w:color="C9C9C9"/>
              <w:right w:val="single" w:sz="4" w:space="0" w:color="C9C9C9"/>
            </w:tcBorders>
            <w:shd w:val="clear" w:color="auto" w:fill="EDEDED"/>
          </w:tcPr>
          <w:p w14:paraId="1D9695AC" w14:textId="77777777" w:rsidR="00CD6A35" w:rsidRPr="00426FD7" w:rsidRDefault="00CD6A35" w:rsidP="0058790B">
            <w:pPr>
              <w:spacing w:line="240" w:lineRule="auto"/>
              <w:ind w:firstLine="0"/>
              <w:jc w:val="center"/>
              <w:rPr>
                <w:rFonts w:eastAsia="Times New Roman"/>
                <w:b/>
                <w:bCs/>
                <w:color w:val="000000"/>
                <w:sz w:val="22"/>
                <w:szCs w:val="22"/>
                <w:lang w:eastAsia="pt-BR"/>
              </w:rPr>
            </w:pPr>
            <w:r w:rsidRPr="00426FD7">
              <w:rPr>
                <w:rFonts w:eastAsia="Times New Roman"/>
                <w:b/>
                <w:bCs/>
                <w:color w:val="000000"/>
                <w:sz w:val="22"/>
                <w:szCs w:val="22"/>
                <w:lang w:eastAsia="pt-BR"/>
              </w:rPr>
              <w:t xml:space="preserve">Interferência na escrita </w:t>
            </w:r>
          </w:p>
        </w:tc>
      </w:tr>
      <w:tr w:rsidR="00CD6A35" w:rsidRPr="00426FD7" w14:paraId="50F092DD" w14:textId="77777777" w:rsidTr="0058790B">
        <w:trPr>
          <w:trHeight w:val="300"/>
          <w:jc w:val="center"/>
        </w:trPr>
        <w:tc>
          <w:tcPr>
            <w:tcW w:w="846" w:type="dxa"/>
            <w:tcBorders>
              <w:top w:val="single" w:sz="4" w:space="0" w:color="C9C9C9"/>
              <w:left w:val="single" w:sz="4" w:space="0" w:color="C9C9C9"/>
              <w:bottom w:val="single" w:sz="4" w:space="0" w:color="C9C9C9"/>
              <w:right w:val="single" w:sz="4" w:space="0" w:color="C9C9C9"/>
            </w:tcBorders>
            <w:noWrap/>
            <w:hideMark/>
          </w:tcPr>
          <w:p w14:paraId="3FDF26BB" w14:textId="77777777" w:rsidR="00CD6A35" w:rsidRPr="00426FD7" w:rsidRDefault="00CD6A35" w:rsidP="0058790B">
            <w:pPr>
              <w:spacing w:line="240" w:lineRule="auto"/>
              <w:ind w:left="-414" w:right="-20" w:firstLine="414"/>
              <w:jc w:val="center"/>
              <w:rPr>
                <w:rFonts w:eastAsia="Times New Roman"/>
                <w:color w:val="000000"/>
                <w:sz w:val="22"/>
                <w:szCs w:val="22"/>
                <w:lang w:eastAsia="pt-BR"/>
              </w:rPr>
            </w:pPr>
            <w:r w:rsidRPr="00426FD7">
              <w:rPr>
                <w:rFonts w:eastAsia="Times New Roman"/>
                <w:color w:val="000000"/>
                <w:sz w:val="22"/>
                <w:szCs w:val="22"/>
                <w:lang w:eastAsia="pt-BR"/>
              </w:rPr>
              <w:t>A1</w:t>
            </w:r>
          </w:p>
        </w:tc>
        <w:tc>
          <w:tcPr>
            <w:tcW w:w="2693" w:type="dxa"/>
            <w:tcBorders>
              <w:top w:val="single" w:sz="4" w:space="0" w:color="C9C9C9"/>
              <w:left w:val="single" w:sz="4" w:space="0" w:color="C9C9C9"/>
              <w:bottom w:val="single" w:sz="4" w:space="0" w:color="C9C9C9"/>
              <w:right w:val="single" w:sz="4" w:space="0" w:color="C9C9C9"/>
            </w:tcBorders>
            <w:noWrap/>
            <w:hideMark/>
          </w:tcPr>
          <w:p w14:paraId="6EDDA2D5" w14:textId="77EEC432" w:rsidR="00CD6A35" w:rsidRPr="00426FD7" w:rsidRDefault="004C54E9" w:rsidP="0058790B">
            <w:pPr>
              <w:spacing w:line="240" w:lineRule="auto"/>
              <w:ind w:firstLine="0"/>
              <w:jc w:val="center"/>
              <w:rPr>
                <w:rFonts w:eastAsia="Times New Roman"/>
                <w:color w:val="000000"/>
                <w:sz w:val="22"/>
                <w:szCs w:val="22"/>
                <w:lang w:eastAsia="pt-BR"/>
              </w:rPr>
            </w:pPr>
            <w:r>
              <w:rPr>
                <w:rFonts w:eastAsia="Times New Roman"/>
                <w:color w:val="000000"/>
                <w:sz w:val="22"/>
                <w:szCs w:val="22"/>
                <w:lang w:eastAsia="pt-BR"/>
              </w:rPr>
              <w:t>n</w:t>
            </w:r>
            <w:r w:rsidR="00CD6A35" w:rsidRPr="00426FD7">
              <w:rPr>
                <w:rFonts w:eastAsia="Times New Roman"/>
                <w:color w:val="000000"/>
                <w:sz w:val="22"/>
                <w:szCs w:val="22"/>
                <w:lang w:eastAsia="pt-BR"/>
              </w:rPr>
              <w:t>oite</w:t>
            </w:r>
            <w:r>
              <w:rPr>
                <w:rFonts w:eastAsia="Times New Roman"/>
                <w:color w:val="000000"/>
                <w:sz w:val="22"/>
                <w:szCs w:val="22"/>
                <w:lang w:eastAsia="pt-BR"/>
              </w:rPr>
              <w:t xml:space="preserve"> </w:t>
            </w:r>
            <w:r w:rsidR="00CD6A35" w:rsidRPr="00426FD7">
              <w:rPr>
                <w:rFonts w:eastAsia="Times New Roman"/>
                <w:color w:val="000000"/>
                <w:sz w:val="22"/>
                <w:szCs w:val="22"/>
                <w:lang w:eastAsia="pt-BR"/>
              </w:rPr>
              <w:t>/</w:t>
            </w:r>
            <w:r>
              <w:rPr>
                <w:rFonts w:eastAsia="Times New Roman"/>
                <w:color w:val="000000"/>
                <w:sz w:val="22"/>
                <w:szCs w:val="22"/>
                <w:lang w:eastAsia="pt-BR"/>
              </w:rPr>
              <w:t xml:space="preserve"> </w:t>
            </w:r>
            <w:r w:rsidR="00CD6A35" w:rsidRPr="00426FD7">
              <w:rPr>
                <w:rFonts w:eastAsia="Times New Roman"/>
                <w:color w:val="000000"/>
                <w:sz w:val="22"/>
                <w:szCs w:val="22"/>
                <w:lang w:eastAsia="pt-BR"/>
              </w:rPr>
              <w:t xml:space="preserve">direito </w:t>
            </w:r>
          </w:p>
        </w:tc>
        <w:tc>
          <w:tcPr>
            <w:tcW w:w="3686" w:type="dxa"/>
            <w:tcBorders>
              <w:top w:val="single" w:sz="4" w:space="0" w:color="C9C9C9"/>
              <w:left w:val="single" w:sz="4" w:space="0" w:color="C9C9C9"/>
              <w:bottom w:val="single" w:sz="4" w:space="0" w:color="C9C9C9"/>
              <w:right w:val="single" w:sz="4" w:space="0" w:color="C9C9C9"/>
            </w:tcBorders>
            <w:noWrap/>
            <w:hideMark/>
          </w:tcPr>
          <w:p w14:paraId="47BCA97C" w14:textId="48E46E7B" w:rsidR="00CD6A35" w:rsidRPr="00426FD7" w:rsidRDefault="004C54E9" w:rsidP="0058790B">
            <w:pPr>
              <w:spacing w:line="240" w:lineRule="auto"/>
              <w:ind w:firstLine="0"/>
              <w:jc w:val="center"/>
              <w:rPr>
                <w:rFonts w:eastAsia="Times New Roman"/>
                <w:color w:val="000000"/>
                <w:sz w:val="22"/>
                <w:szCs w:val="22"/>
                <w:lang w:eastAsia="pt-BR"/>
              </w:rPr>
            </w:pPr>
            <w:r>
              <w:t>n</w:t>
            </w:r>
            <w:r w:rsidR="00CD6A35" w:rsidRPr="00426FD7">
              <w:t>otche</w:t>
            </w:r>
            <w:r>
              <w:t xml:space="preserve"> </w:t>
            </w:r>
            <w:r w:rsidR="00CD6A35" w:rsidRPr="00426FD7">
              <w:t>/</w:t>
            </w:r>
            <w:r>
              <w:t xml:space="preserve"> </w:t>
            </w:r>
            <w:r w:rsidR="00CD6A35" w:rsidRPr="00426FD7">
              <w:t>diretcho</w:t>
            </w:r>
          </w:p>
        </w:tc>
        <w:tc>
          <w:tcPr>
            <w:tcW w:w="1559" w:type="dxa"/>
            <w:tcBorders>
              <w:top w:val="single" w:sz="4" w:space="0" w:color="C9C9C9"/>
              <w:left w:val="single" w:sz="4" w:space="0" w:color="C9C9C9"/>
              <w:bottom w:val="single" w:sz="4" w:space="0" w:color="C9C9C9"/>
              <w:right w:val="single" w:sz="4" w:space="0" w:color="C9C9C9"/>
            </w:tcBorders>
          </w:tcPr>
          <w:p w14:paraId="2BBEC74D"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r>
      <w:tr w:rsidR="00CD6A35" w:rsidRPr="00426FD7" w14:paraId="30EF0F9E" w14:textId="77777777" w:rsidTr="0058790B">
        <w:trPr>
          <w:trHeight w:val="300"/>
          <w:jc w:val="center"/>
        </w:trPr>
        <w:tc>
          <w:tcPr>
            <w:tcW w:w="846"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383F0379"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A2</w:t>
            </w:r>
          </w:p>
        </w:tc>
        <w:tc>
          <w:tcPr>
            <w:tcW w:w="2693"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647514F8" w14:textId="30E90521" w:rsidR="00CD6A35" w:rsidRPr="00426FD7" w:rsidRDefault="004C54E9" w:rsidP="0058790B">
            <w:pPr>
              <w:spacing w:line="240" w:lineRule="auto"/>
              <w:ind w:firstLine="0"/>
              <w:jc w:val="center"/>
              <w:rPr>
                <w:rFonts w:eastAsia="Times New Roman"/>
                <w:color w:val="000000"/>
                <w:sz w:val="22"/>
                <w:szCs w:val="22"/>
                <w:lang w:eastAsia="pt-BR"/>
              </w:rPr>
            </w:pPr>
            <w:r>
              <w:rPr>
                <w:rFonts w:eastAsia="Times New Roman"/>
                <w:color w:val="000000"/>
                <w:sz w:val="22"/>
                <w:szCs w:val="22"/>
                <w:lang w:eastAsia="pt-BR"/>
              </w:rPr>
              <w:t>o</w:t>
            </w:r>
            <w:r w:rsidR="00CD6A35" w:rsidRPr="00426FD7">
              <w:rPr>
                <w:rFonts w:eastAsia="Times New Roman"/>
                <w:color w:val="000000"/>
                <w:sz w:val="22"/>
                <w:szCs w:val="22"/>
                <w:lang w:eastAsia="pt-BR"/>
              </w:rPr>
              <w:t xml:space="preserve">ito </w:t>
            </w:r>
          </w:p>
        </w:tc>
        <w:tc>
          <w:tcPr>
            <w:tcW w:w="3686"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7AB24A07"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t>otcho</w:t>
            </w:r>
          </w:p>
        </w:tc>
        <w:tc>
          <w:tcPr>
            <w:tcW w:w="1559" w:type="dxa"/>
            <w:tcBorders>
              <w:top w:val="single" w:sz="4" w:space="0" w:color="C9C9C9"/>
              <w:left w:val="single" w:sz="4" w:space="0" w:color="C9C9C9"/>
              <w:bottom w:val="single" w:sz="4" w:space="0" w:color="C9C9C9"/>
              <w:right w:val="single" w:sz="4" w:space="0" w:color="C9C9C9"/>
            </w:tcBorders>
            <w:shd w:val="clear" w:color="auto" w:fill="EDEDED"/>
          </w:tcPr>
          <w:p w14:paraId="24CEE9E0"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r>
      <w:tr w:rsidR="00CD6A35" w:rsidRPr="00426FD7" w14:paraId="73C644AB" w14:textId="77777777" w:rsidTr="0058790B">
        <w:trPr>
          <w:trHeight w:val="300"/>
          <w:jc w:val="center"/>
        </w:trPr>
        <w:tc>
          <w:tcPr>
            <w:tcW w:w="846" w:type="dxa"/>
            <w:tcBorders>
              <w:top w:val="single" w:sz="4" w:space="0" w:color="C9C9C9"/>
              <w:left w:val="single" w:sz="4" w:space="0" w:color="C9C9C9"/>
              <w:bottom w:val="single" w:sz="4" w:space="0" w:color="C9C9C9"/>
              <w:right w:val="single" w:sz="4" w:space="0" w:color="C9C9C9"/>
            </w:tcBorders>
            <w:noWrap/>
            <w:hideMark/>
          </w:tcPr>
          <w:p w14:paraId="5E36E0AF"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A3</w:t>
            </w:r>
          </w:p>
        </w:tc>
        <w:tc>
          <w:tcPr>
            <w:tcW w:w="2693" w:type="dxa"/>
            <w:tcBorders>
              <w:top w:val="single" w:sz="4" w:space="0" w:color="C9C9C9"/>
              <w:left w:val="single" w:sz="4" w:space="0" w:color="C9C9C9"/>
              <w:bottom w:val="single" w:sz="4" w:space="0" w:color="C9C9C9"/>
              <w:right w:val="single" w:sz="4" w:space="0" w:color="C9C9C9"/>
            </w:tcBorders>
            <w:noWrap/>
            <w:hideMark/>
          </w:tcPr>
          <w:p w14:paraId="7A5693EE"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muito</w:t>
            </w:r>
          </w:p>
        </w:tc>
        <w:tc>
          <w:tcPr>
            <w:tcW w:w="3686" w:type="dxa"/>
            <w:tcBorders>
              <w:top w:val="single" w:sz="4" w:space="0" w:color="C9C9C9"/>
              <w:left w:val="single" w:sz="4" w:space="0" w:color="C9C9C9"/>
              <w:bottom w:val="single" w:sz="4" w:space="0" w:color="C9C9C9"/>
              <w:right w:val="single" w:sz="4" w:space="0" w:color="C9C9C9"/>
            </w:tcBorders>
            <w:noWrap/>
            <w:hideMark/>
          </w:tcPr>
          <w:p w14:paraId="6676030D" w14:textId="314EF68B" w:rsidR="00CD6A35" w:rsidRPr="00426FD7" w:rsidRDefault="004C54E9" w:rsidP="0058790B">
            <w:pPr>
              <w:spacing w:line="240" w:lineRule="auto"/>
              <w:ind w:firstLine="0"/>
              <w:jc w:val="center"/>
              <w:rPr>
                <w:rFonts w:eastAsia="Times New Roman"/>
                <w:color w:val="000000"/>
                <w:sz w:val="22"/>
                <w:szCs w:val="22"/>
                <w:lang w:eastAsia="pt-BR"/>
              </w:rPr>
            </w:pPr>
            <w:r>
              <w:t>m</w:t>
            </w:r>
            <w:r w:rsidR="00CD6A35" w:rsidRPr="00426FD7">
              <w:t>untcho</w:t>
            </w:r>
          </w:p>
        </w:tc>
        <w:tc>
          <w:tcPr>
            <w:tcW w:w="1559" w:type="dxa"/>
            <w:tcBorders>
              <w:top w:val="single" w:sz="4" w:space="0" w:color="C9C9C9"/>
              <w:left w:val="single" w:sz="4" w:space="0" w:color="C9C9C9"/>
              <w:bottom w:val="single" w:sz="4" w:space="0" w:color="C9C9C9"/>
              <w:right w:val="single" w:sz="4" w:space="0" w:color="C9C9C9"/>
            </w:tcBorders>
          </w:tcPr>
          <w:p w14:paraId="585FF1A6"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r>
      <w:tr w:rsidR="00CD6A35" w:rsidRPr="00426FD7" w14:paraId="166EAEA0" w14:textId="77777777" w:rsidTr="0058790B">
        <w:trPr>
          <w:trHeight w:val="300"/>
          <w:jc w:val="center"/>
        </w:trPr>
        <w:tc>
          <w:tcPr>
            <w:tcW w:w="846"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18454C62"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A4</w:t>
            </w:r>
          </w:p>
        </w:tc>
        <w:tc>
          <w:tcPr>
            <w:tcW w:w="2693"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3590139C"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muitos</w:t>
            </w:r>
          </w:p>
        </w:tc>
        <w:tc>
          <w:tcPr>
            <w:tcW w:w="3686"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734D1080" w14:textId="01BE9CD1" w:rsidR="00CD6A35" w:rsidRPr="00426FD7" w:rsidRDefault="004C54E9" w:rsidP="0058790B">
            <w:pPr>
              <w:spacing w:line="240" w:lineRule="auto"/>
              <w:ind w:firstLine="0"/>
              <w:jc w:val="center"/>
              <w:rPr>
                <w:rFonts w:eastAsia="Times New Roman"/>
                <w:color w:val="000000"/>
                <w:sz w:val="22"/>
                <w:szCs w:val="22"/>
                <w:lang w:eastAsia="pt-BR"/>
              </w:rPr>
            </w:pPr>
            <w:r>
              <w:t>m</w:t>
            </w:r>
            <w:r w:rsidR="00CD6A35" w:rsidRPr="00426FD7">
              <w:t>untchos</w:t>
            </w:r>
          </w:p>
        </w:tc>
        <w:tc>
          <w:tcPr>
            <w:tcW w:w="1559" w:type="dxa"/>
            <w:tcBorders>
              <w:top w:val="single" w:sz="4" w:space="0" w:color="C9C9C9"/>
              <w:left w:val="single" w:sz="4" w:space="0" w:color="C9C9C9"/>
              <w:bottom w:val="single" w:sz="4" w:space="0" w:color="C9C9C9"/>
              <w:right w:val="single" w:sz="4" w:space="0" w:color="C9C9C9"/>
            </w:tcBorders>
            <w:shd w:val="clear" w:color="auto" w:fill="EDEDED"/>
          </w:tcPr>
          <w:p w14:paraId="6E7EED9E"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r>
      <w:tr w:rsidR="00CD6A35" w:rsidRPr="00426FD7" w14:paraId="193C1EE3" w14:textId="77777777" w:rsidTr="0058790B">
        <w:trPr>
          <w:trHeight w:val="300"/>
          <w:jc w:val="center"/>
        </w:trPr>
        <w:tc>
          <w:tcPr>
            <w:tcW w:w="846" w:type="dxa"/>
            <w:tcBorders>
              <w:top w:val="single" w:sz="4" w:space="0" w:color="C9C9C9"/>
              <w:left w:val="single" w:sz="4" w:space="0" w:color="C9C9C9"/>
              <w:bottom w:val="single" w:sz="4" w:space="0" w:color="C9C9C9"/>
              <w:right w:val="single" w:sz="4" w:space="0" w:color="C9C9C9"/>
            </w:tcBorders>
            <w:noWrap/>
            <w:hideMark/>
          </w:tcPr>
          <w:p w14:paraId="2F2DFD14"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A5</w:t>
            </w:r>
          </w:p>
        </w:tc>
        <w:tc>
          <w:tcPr>
            <w:tcW w:w="2693" w:type="dxa"/>
            <w:tcBorders>
              <w:top w:val="single" w:sz="4" w:space="0" w:color="C9C9C9"/>
              <w:left w:val="single" w:sz="4" w:space="0" w:color="C9C9C9"/>
              <w:bottom w:val="single" w:sz="4" w:space="0" w:color="C9C9C9"/>
              <w:right w:val="single" w:sz="4" w:space="0" w:color="C9C9C9"/>
            </w:tcBorders>
            <w:noWrap/>
            <w:hideMark/>
          </w:tcPr>
          <w:p w14:paraId="1252B0A6" w14:textId="55FD03AA" w:rsidR="00CD6A35" w:rsidRPr="00426FD7" w:rsidRDefault="004C54E9" w:rsidP="0058790B">
            <w:pPr>
              <w:spacing w:line="240" w:lineRule="auto"/>
              <w:ind w:firstLine="0"/>
              <w:jc w:val="center"/>
              <w:rPr>
                <w:rFonts w:eastAsia="Times New Roman"/>
                <w:color w:val="000000"/>
                <w:sz w:val="22"/>
                <w:szCs w:val="22"/>
                <w:lang w:eastAsia="pt-BR"/>
              </w:rPr>
            </w:pPr>
            <w:r>
              <w:rPr>
                <w:rFonts w:eastAsia="Times New Roman"/>
                <w:color w:val="000000"/>
                <w:sz w:val="22"/>
                <w:szCs w:val="22"/>
                <w:lang w:eastAsia="pt-BR"/>
              </w:rPr>
              <w:t>m</w:t>
            </w:r>
            <w:r w:rsidR="00CD6A35" w:rsidRPr="00426FD7">
              <w:rPr>
                <w:rFonts w:eastAsia="Times New Roman"/>
                <w:color w:val="000000"/>
                <w:sz w:val="22"/>
                <w:szCs w:val="22"/>
                <w:lang w:eastAsia="pt-BR"/>
              </w:rPr>
              <w:t>uito/noite</w:t>
            </w:r>
          </w:p>
        </w:tc>
        <w:tc>
          <w:tcPr>
            <w:tcW w:w="3686" w:type="dxa"/>
            <w:tcBorders>
              <w:top w:val="single" w:sz="4" w:space="0" w:color="C9C9C9"/>
              <w:left w:val="single" w:sz="4" w:space="0" w:color="C9C9C9"/>
              <w:bottom w:val="single" w:sz="4" w:space="0" w:color="C9C9C9"/>
              <w:right w:val="single" w:sz="4" w:space="0" w:color="C9C9C9"/>
            </w:tcBorders>
            <w:noWrap/>
            <w:hideMark/>
          </w:tcPr>
          <w:p w14:paraId="094F959E" w14:textId="1971A94C" w:rsidR="00CD6A35" w:rsidRPr="00426FD7" w:rsidRDefault="004C54E9" w:rsidP="0058790B">
            <w:pPr>
              <w:spacing w:line="240" w:lineRule="auto"/>
              <w:ind w:firstLine="0"/>
              <w:jc w:val="center"/>
              <w:rPr>
                <w:rFonts w:eastAsia="Times New Roman"/>
                <w:color w:val="000000"/>
                <w:sz w:val="22"/>
                <w:szCs w:val="22"/>
                <w:lang w:eastAsia="pt-BR"/>
              </w:rPr>
            </w:pPr>
            <w:r>
              <w:t>m</w:t>
            </w:r>
            <w:r w:rsidR="00CD6A35" w:rsidRPr="00426FD7">
              <w:t>untcho</w:t>
            </w:r>
            <w:r>
              <w:t xml:space="preserve"> </w:t>
            </w:r>
            <w:r w:rsidR="00CD6A35" w:rsidRPr="00426FD7">
              <w:t>/</w:t>
            </w:r>
            <w:r>
              <w:t xml:space="preserve"> </w:t>
            </w:r>
            <w:r w:rsidR="00CD6A35" w:rsidRPr="00426FD7">
              <w:t>notche</w:t>
            </w:r>
          </w:p>
        </w:tc>
        <w:tc>
          <w:tcPr>
            <w:tcW w:w="1559" w:type="dxa"/>
            <w:tcBorders>
              <w:top w:val="single" w:sz="4" w:space="0" w:color="C9C9C9"/>
              <w:left w:val="single" w:sz="4" w:space="0" w:color="C9C9C9"/>
              <w:bottom w:val="single" w:sz="4" w:space="0" w:color="C9C9C9"/>
              <w:right w:val="single" w:sz="4" w:space="0" w:color="C9C9C9"/>
            </w:tcBorders>
          </w:tcPr>
          <w:p w14:paraId="4D2B828C"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r>
      <w:tr w:rsidR="00CD6A35" w:rsidRPr="00426FD7" w14:paraId="5BB37882" w14:textId="77777777" w:rsidTr="0058790B">
        <w:trPr>
          <w:trHeight w:val="300"/>
          <w:jc w:val="center"/>
        </w:trPr>
        <w:tc>
          <w:tcPr>
            <w:tcW w:w="846"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32799EC4"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A6</w:t>
            </w:r>
          </w:p>
        </w:tc>
        <w:tc>
          <w:tcPr>
            <w:tcW w:w="2693"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7ECC96CC"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c>
          <w:tcPr>
            <w:tcW w:w="3686"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09C208E6"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c>
          <w:tcPr>
            <w:tcW w:w="1559" w:type="dxa"/>
            <w:tcBorders>
              <w:top w:val="single" w:sz="4" w:space="0" w:color="C9C9C9"/>
              <w:left w:val="single" w:sz="4" w:space="0" w:color="C9C9C9"/>
              <w:bottom w:val="single" w:sz="4" w:space="0" w:color="C9C9C9"/>
              <w:right w:val="single" w:sz="4" w:space="0" w:color="C9C9C9"/>
            </w:tcBorders>
            <w:shd w:val="clear" w:color="auto" w:fill="EDEDED"/>
          </w:tcPr>
          <w:p w14:paraId="73DC0B89"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r>
      <w:tr w:rsidR="00CD6A35" w:rsidRPr="00426FD7" w14:paraId="08160353" w14:textId="77777777" w:rsidTr="0058790B">
        <w:trPr>
          <w:trHeight w:val="300"/>
          <w:jc w:val="center"/>
        </w:trPr>
        <w:tc>
          <w:tcPr>
            <w:tcW w:w="846" w:type="dxa"/>
            <w:tcBorders>
              <w:top w:val="single" w:sz="4" w:space="0" w:color="C9C9C9"/>
              <w:left w:val="single" w:sz="4" w:space="0" w:color="C9C9C9"/>
              <w:bottom w:val="single" w:sz="4" w:space="0" w:color="C9C9C9"/>
              <w:right w:val="single" w:sz="4" w:space="0" w:color="C9C9C9"/>
            </w:tcBorders>
            <w:noWrap/>
            <w:hideMark/>
          </w:tcPr>
          <w:p w14:paraId="0F23093E"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A7</w:t>
            </w:r>
          </w:p>
        </w:tc>
        <w:tc>
          <w:tcPr>
            <w:tcW w:w="2693" w:type="dxa"/>
            <w:tcBorders>
              <w:top w:val="single" w:sz="4" w:space="0" w:color="C9C9C9"/>
              <w:left w:val="single" w:sz="4" w:space="0" w:color="C9C9C9"/>
              <w:bottom w:val="single" w:sz="4" w:space="0" w:color="C9C9C9"/>
              <w:right w:val="single" w:sz="4" w:space="0" w:color="C9C9C9"/>
            </w:tcBorders>
            <w:noWrap/>
            <w:hideMark/>
          </w:tcPr>
          <w:p w14:paraId="4E264638" w14:textId="1DE99F0A" w:rsidR="00CD6A35" w:rsidRPr="00426FD7" w:rsidRDefault="004C54E9" w:rsidP="0058790B">
            <w:pPr>
              <w:spacing w:line="240" w:lineRule="auto"/>
              <w:ind w:firstLine="0"/>
              <w:jc w:val="center"/>
              <w:rPr>
                <w:rFonts w:eastAsia="Times New Roman"/>
                <w:color w:val="000000"/>
                <w:sz w:val="22"/>
                <w:szCs w:val="22"/>
                <w:lang w:eastAsia="pt-BR"/>
              </w:rPr>
            </w:pPr>
            <w:r>
              <w:rPr>
                <w:rFonts w:eastAsia="Times New Roman"/>
                <w:color w:val="000000"/>
                <w:sz w:val="22"/>
                <w:szCs w:val="22"/>
                <w:lang w:eastAsia="pt-BR"/>
              </w:rPr>
              <w:t>n</w:t>
            </w:r>
            <w:r w:rsidR="00CD6A35" w:rsidRPr="00426FD7">
              <w:rPr>
                <w:rFonts w:eastAsia="Times New Roman"/>
                <w:color w:val="000000"/>
                <w:sz w:val="22"/>
                <w:szCs w:val="22"/>
                <w:lang w:eastAsia="pt-BR"/>
              </w:rPr>
              <w:t>oite / enfeitado</w:t>
            </w:r>
            <w:r>
              <w:rPr>
                <w:rFonts w:eastAsia="Times New Roman"/>
                <w:color w:val="000000"/>
                <w:sz w:val="22"/>
                <w:szCs w:val="22"/>
                <w:lang w:eastAsia="pt-BR"/>
              </w:rPr>
              <w:t xml:space="preserve"> </w:t>
            </w:r>
            <w:r w:rsidR="00CD6A35" w:rsidRPr="00426FD7">
              <w:rPr>
                <w:rFonts w:eastAsia="Times New Roman"/>
                <w:color w:val="000000"/>
                <w:sz w:val="22"/>
                <w:szCs w:val="22"/>
                <w:lang w:eastAsia="pt-BR"/>
              </w:rPr>
              <w:t>/ muito</w:t>
            </w:r>
          </w:p>
        </w:tc>
        <w:tc>
          <w:tcPr>
            <w:tcW w:w="3686" w:type="dxa"/>
            <w:tcBorders>
              <w:top w:val="single" w:sz="4" w:space="0" w:color="C9C9C9"/>
              <w:left w:val="single" w:sz="4" w:space="0" w:color="C9C9C9"/>
              <w:bottom w:val="single" w:sz="4" w:space="0" w:color="C9C9C9"/>
              <w:right w:val="single" w:sz="4" w:space="0" w:color="C9C9C9"/>
            </w:tcBorders>
            <w:noWrap/>
            <w:hideMark/>
          </w:tcPr>
          <w:p w14:paraId="2D60C31D" w14:textId="10589E13" w:rsidR="00CD6A35" w:rsidRPr="00426FD7" w:rsidRDefault="004C54E9" w:rsidP="0058790B">
            <w:pPr>
              <w:autoSpaceDE w:val="0"/>
              <w:autoSpaceDN w:val="0"/>
              <w:adjustRightInd w:val="0"/>
              <w:ind w:firstLine="0"/>
              <w:jc w:val="center"/>
            </w:pPr>
            <w:r>
              <w:t>n</w:t>
            </w:r>
            <w:r w:rsidR="00CD6A35" w:rsidRPr="00426FD7">
              <w:t>otche</w:t>
            </w:r>
            <w:r>
              <w:t xml:space="preserve"> </w:t>
            </w:r>
            <w:r w:rsidR="00CD6A35" w:rsidRPr="00426FD7">
              <w:t>/</w:t>
            </w:r>
            <w:r>
              <w:t xml:space="preserve"> </w:t>
            </w:r>
            <w:r w:rsidR="00CD6A35" w:rsidRPr="00426FD7">
              <w:t>enfetchado</w:t>
            </w:r>
            <w:r>
              <w:t xml:space="preserve"> </w:t>
            </w:r>
            <w:r w:rsidR="00CD6A35" w:rsidRPr="00426FD7">
              <w:t>/</w:t>
            </w:r>
            <w:r>
              <w:t xml:space="preserve"> m</w:t>
            </w:r>
            <w:r w:rsidR="00CD6A35" w:rsidRPr="00426FD7">
              <w:t>untcho</w:t>
            </w:r>
          </w:p>
        </w:tc>
        <w:tc>
          <w:tcPr>
            <w:tcW w:w="1559" w:type="dxa"/>
            <w:tcBorders>
              <w:top w:val="single" w:sz="4" w:space="0" w:color="C9C9C9"/>
              <w:left w:val="single" w:sz="4" w:space="0" w:color="C9C9C9"/>
              <w:bottom w:val="single" w:sz="4" w:space="0" w:color="C9C9C9"/>
              <w:right w:val="single" w:sz="4" w:space="0" w:color="C9C9C9"/>
            </w:tcBorders>
          </w:tcPr>
          <w:p w14:paraId="7429F12B"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r>
      <w:tr w:rsidR="00CD6A35" w:rsidRPr="00426FD7" w14:paraId="45DE6F1A" w14:textId="77777777" w:rsidTr="0058790B">
        <w:trPr>
          <w:trHeight w:val="300"/>
          <w:jc w:val="center"/>
        </w:trPr>
        <w:tc>
          <w:tcPr>
            <w:tcW w:w="846"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4F8A2EA4"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A8</w:t>
            </w:r>
          </w:p>
        </w:tc>
        <w:tc>
          <w:tcPr>
            <w:tcW w:w="2693"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032C18DB" w14:textId="65C5A240" w:rsidR="00CD6A35" w:rsidRPr="00426FD7" w:rsidRDefault="004C54E9" w:rsidP="0058790B">
            <w:pPr>
              <w:spacing w:line="240" w:lineRule="auto"/>
              <w:ind w:firstLine="0"/>
              <w:jc w:val="center"/>
              <w:rPr>
                <w:rFonts w:eastAsia="Times New Roman"/>
                <w:color w:val="000000"/>
                <w:sz w:val="22"/>
                <w:szCs w:val="22"/>
                <w:lang w:eastAsia="pt-BR"/>
              </w:rPr>
            </w:pPr>
            <w:r>
              <w:rPr>
                <w:rFonts w:eastAsia="Times New Roman"/>
                <w:color w:val="000000"/>
                <w:sz w:val="22"/>
                <w:szCs w:val="22"/>
                <w:lang w:eastAsia="pt-BR"/>
              </w:rPr>
              <w:t>n</w:t>
            </w:r>
            <w:r w:rsidR="00CD6A35" w:rsidRPr="00426FD7">
              <w:rPr>
                <w:rFonts w:eastAsia="Times New Roman"/>
                <w:color w:val="000000"/>
                <w:sz w:val="22"/>
                <w:szCs w:val="22"/>
                <w:lang w:eastAsia="pt-BR"/>
              </w:rPr>
              <w:t>oite / muito</w:t>
            </w:r>
          </w:p>
        </w:tc>
        <w:tc>
          <w:tcPr>
            <w:tcW w:w="3686"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4DC243C7" w14:textId="7C276394" w:rsidR="00CD6A35" w:rsidRPr="00426FD7" w:rsidRDefault="004C54E9" w:rsidP="0058790B">
            <w:pPr>
              <w:spacing w:line="240" w:lineRule="auto"/>
              <w:ind w:firstLine="0"/>
              <w:jc w:val="center"/>
              <w:rPr>
                <w:rFonts w:eastAsia="Times New Roman"/>
                <w:color w:val="000000"/>
                <w:sz w:val="22"/>
                <w:szCs w:val="22"/>
                <w:lang w:eastAsia="pt-BR"/>
              </w:rPr>
            </w:pPr>
            <w:r>
              <w:t>n</w:t>
            </w:r>
            <w:r w:rsidR="00CD6A35" w:rsidRPr="00426FD7">
              <w:t xml:space="preserve">otche / </w:t>
            </w:r>
            <w:r>
              <w:t>m</w:t>
            </w:r>
            <w:r w:rsidR="00CD6A35" w:rsidRPr="00426FD7">
              <w:t>untcho</w:t>
            </w:r>
          </w:p>
        </w:tc>
        <w:tc>
          <w:tcPr>
            <w:tcW w:w="1559" w:type="dxa"/>
            <w:tcBorders>
              <w:top w:val="single" w:sz="4" w:space="0" w:color="C9C9C9"/>
              <w:left w:val="single" w:sz="4" w:space="0" w:color="C9C9C9"/>
              <w:bottom w:val="single" w:sz="4" w:space="0" w:color="C9C9C9"/>
              <w:right w:val="single" w:sz="4" w:space="0" w:color="C9C9C9"/>
            </w:tcBorders>
            <w:shd w:val="clear" w:color="auto" w:fill="EDEDED"/>
          </w:tcPr>
          <w:p w14:paraId="30AF084E"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r>
      <w:tr w:rsidR="00CD6A35" w:rsidRPr="00426FD7" w14:paraId="5911C9B6" w14:textId="77777777" w:rsidTr="0058790B">
        <w:trPr>
          <w:trHeight w:val="300"/>
          <w:jc w:val="center"/>
        </w:trPr>
        <w:tc>
          <w:tcPr>
            <w:tcW w:w="846" w:type="dxa"/>
            <w:tcBorders>
              <w:top w:val="single" w:sz="4" w:space="0" w:color="C9C9C9"/>
              <w:left w:val="single" w:sz="4" w:space="0" w:color="C9C9C9"/>
              <w:bottom w:val="single" w:sz="4" w:space="0" w:color="C9C9C9"/>
              <w:right w:val="single" w:sz="4" w:space="0" w:color="C9C9C9"/>
            </w:tcBorders>
            <w:noWrap/>
            <w:hideMark/>
          </w:tcPr>
          <w:p w14:paraId="01591F53"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A9</w:t>
            </w:r>
          </w:p>
        </w:tc>
        <w:tc>
          <w:tcPr>
            <w:tcW w:w="2693" w:type="dxa"/>
            <w:tcBorders>
              <w:top w:val="single" w:sz="4" w:space="0" w:color="C9C9C9"/>
              <w:left w:val="single" w:sz="4" w:space="0" w:color="C9C9C9"/>
              <w:bottom w:val="single" w:sz="4" w:space="0" w:color="C9C9C9"/>
              <w:right w:val="single" w:sz="4" w:space="0" w:color="C9C9C9"/>
            </w:tcBorders>
            <w:noWrap/>
            <w:hideMark/>
          </w:tcPr>
          <w:p w14:paraId="531375B0" w14:textId="7DAC382C" w:rsidR="00CD6A35" w:rsidRPr="00426FD7" w:rsidRDefault="004C54E9" w:rsidP="0058790B">
            <w:pPr>
              <w:spacing w:line="240" w:lineRule="auto"/>
              <w:ind w:firstLine="0"/>
              <w:jc w:val="center"/>
              <w:rPr>
                <w:rFonts w:eastAsia="Times New Roman"/>
                <w:color w:val="000000"/>
                <w:sz w:val="22"/>
                <w:szCs w:val="22"/>
                <w:lang w:eastAsia="pt-BR"/>
              </w:rPr>
            </w:pPr>
            <w:r>
              <w:rPr>
                <w:rFonts w:eastAsia="Times New Roman"/>
                <w:color w:val="000000"/>
                <w:sz w:val="22"/>
                <w:szCs w:val="22"/>
                <w:lang w:eastAsia="pt-BR"/>
              </w:rPr>
              <w:t>no</w:t>
            </w:r>
            <w:r w:rsidR="00CD6A35" w:rsidRPr="00426FD7">
              <w:rPr>
                <w:rFonts w:eastAsia="Times New Roman"/>
                <w:color w:val="000000"/>
                <w:sz w:val="22"/>
                <w:szCs w:val="22"/>
                <w:lang w:eastAsia="pt-BR"/>
              </w:rPr>
              <w:t>ite</w:t>
            </w:r>
            <w:r>
              <w:rPr>
                <w:rFonts w:eastAsia="Times New Roman"/>
                <w:color w:val="000000"/>
                <w:sz w:val="22"/>
                <w:szCs w:val="22"/>
                <w:lang w:eastAsia="pt-BR"/>
              </w:rPr>
              <w:t xml:space="preserve"> </w:t>
            </w:r>
            <w:r w:rsidR="00CD6A35" w:rsidRPr="00426FD7">
              <w:rPr>
                <w:rFonts w:eastAsia="Times New Roman"/>
                <w:color w:val="000000"/>
                <w:sz w:val="22"/>
                <w:szCs w:val="22"/>
                <w:lang w:eastAsia="pt-BR"/>
              </w:rPr>
              <w:t>/ muitos</w:t>
            </w:r>
          </w:p>
        </w:tc>
        <w:tc>
          <w:tcPr>
            <w:tcW w:w="3686" w:type="dxa"/>
            <w:tcBorders>
              <w:top w:val="single" w:sz="4" w:space="0" w:color="C9C9C9"/>
              <w:left w:val="single" w:sz="4" w:space="0" w:color="C9C9C9"/>
              <w:bottom w:val="single" w:sz="4" w:space="0" w:color="C9C9C9"/>
              <w:right w:val="single" w:sz="4" w:space="0" w:color="C9C9C9"/>
            </w:tcBorders>
            <w:noWrap/>
            <w:hideMark/>
          </w:tcPr>
          <w:p w14:paraId="2C96C62B" w14:textId="674DB86A" w:rsidR="00CD6A35" w:rsidRPr="00426FD7" w:rsidRDefault="004C54E9" w:rsidP="0058790B">
            <w:pPr>
              <w:spacing w:line="240" w:lineRule="auto"/>
              <w:ind w:firstLine="0"/>
              <w:jc w:val="center"/>
              <w:rPr>
                <w:rFonts w:eastAsia="Times New Roman"/>
                <w:color w:val="000000"/>
                <w:sz w:val="22"/>
                <w:szCs w:val="22"/>
                <w:lang w:eastAsia="pt-BR"/>
              </w:rPr>
            </w:pPr>
            <w:r>
              <w:t>n</w:t>
            </w:r>
            <w:r w:rsidR="00CD6A35" w:rsidRPr="00426FD7">
              <w:t xml:space="preserve">otche / </w:t>
            </w:r>
            <w:r>
              <w:t>m</w:t>
            </w:r>
            <w:r w:rsidR="00CD6A35" w:rsidRPr="00426FD7">
              <w:t>untcho</w:t>
            </w:r>
            <w:r>
              <w:t>s</w:t>
            </w:r>
          </w:p>
        </w:tc>
        <w:tc>
          <w:tcPr>
            <w:tcW w:w="1559" w:type="dxa"/>
            <w:tcBorders>
              <w:top w:val="single" w:sz="4" w:space="0" w:color="C9C9C9"/>
              <w:left w:val="single" w:sz="4" w:space="0" w:color="C9C9C9"/>
              <w:bottom w:val="single" w:sz="4" w:space="0" w:color="C9C9C9"/>
              <w:right w:val="single" w:sz="4" w:space="0" w:color="C9C9C9"/>
            </w:tcBorders>
          </w:tcPr>
          <w:p w14:paraId="2F3D2DC6"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r>
      <w:tr w:rsidR="00CD6A35" w:rsidRPr="00426FD7" w14:paraId="69294C8B" w14:textId="77777777" w:rsidTr="0058790B">
        <w:trPr>
          <w:trHeight w:val="300"/>
          <w:jc w:val="center"/>
        </w:trPr>
        <w:tc>
          <w:tcPr>
            <w:tcW w:w="846"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1A744195"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A10</w:t>
            </w:r>
          </w:p>
        </w:tc>
        <w:tc>
          <w:tcPr>
            <w:tcW w:w="2693"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7904AB45"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c>
          <w:tcPr>
            <w:tcW w:w="3686"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432B7478" w14:textId="77777777" w:rsidR="00CD6A35" w:rsidRPr="00426FD7" w:rsidRDefault="00CD6A35" w:rsidP="0058790B">
            <w:pPr>
              <w:spacing w:line="240" w:lineRule="auto"/>
              <w:ind w:firstLine="0"/>
              <w:jc w:val="center"/>
              <w:rPr>
                <w:rFonts w:eastAsia="Times New Roman"/>
                <w:color w:val="000000"/>
                <w:sz w:val="22"/>
                <w:szCs w:val="22"/>
                <w:lang w:eastAsia="pt-BR"/>
              </w:rPr>
            </w:pPr>
          </w:p>
        </w:tc>
        <w:tc>
          <w:tcPr>
            <w:tcW w:w="1559" w:type="dxa"/>
            <w:tcBorders>
              <w:top w:val="single" w:sz="4" w:space="0" w:color="C9C9C9"/>
              <w:left w:val="single" w:sz="4" w:space="0" w:color="C9C9C9"/>
              <w:bottom w:val="single" w:sz="4" w:space="0" w:color="C9C9C9"/>
              <w:right w:val="single" w:sz="4" w:space="0" w:color="C9C9C9"/>
            </w:tcBorders>
            <w:shd w:val="clear" w:color="auto" w:fill="EDEDED"/>
          </w:tcPr>
          <w:p w14:paraId="752009EA"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r>
      <w:tr w:rsidR="00CD6A35" w:rsidRPr="00426FD7" w14:paraId="50EB38BC" w14:textId="77777777" w:rsidTr="0058790B">
        <w:trPr>
          <w:trHeight w:val="300"/>
          <w:jc w:val="center"/>
        </w:trPr>
        <w:tc>
          <w:tcPr>
            <w:tcW w:w="846" w:type="dxa"/>
            <w:tcBorders>
              <w:top w:val="single" w:sz="4" w:space="0" w:color="C9C9C9"/>
              <w:left w:val="single" w:sz="4" w:space="0" w:color="C9C9C9"/>
              <w:bottom w:val="single" w:sz="4" w:space="0" w:color="C9C9C9"/>
              <w:right w:val="single" w:sz="4" w:space="0" w:color="C9C9C9"/>
            </w:tcBorders>
            <w:noWrap/>
            <w:hideMark/>
          </w:tcPr>
          <w:p w14:paraId="706A581F"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A11</w:t>
            </w:r>
          </w:p>
        </w:tc>
        <w:tc>
          <w:tcPr>
            <w:tcW w:w="2693" w:type="dxa"/>
            <w:tcBorders>
              <w:top w:val="single" w:sz="4" w:space="0" w:color="C9C9C9"/>
              <w:left w:val="single" w:sz="4" w:space="0" w:color="C9C9C9"/>
              <w:bottom w:val="single" w:sz="4" w:space="0" w:color="C9C9C9"/>
              <w:right w:val="single" w:sz="4" w:space="0" w:color="C9C9C9"/>
            </w:tcBorders>
            <w:noWrap/>
            <w:hideMark/>
          </w:tcPr>
          <w:p w14:paraId="3AC37F1E" w14:textId="573FE9DD" w:rsidR="00CD6A35" w:rsidRPr="00426FD7" w:rsidRDefault="004C54E9" w:rsidP="0058790B">
            <w:pPr>
              <w:spacing w:line="240" w:lineRule="auto"/>
              <w:ind w:firstLine="0"/>
              <w:jc w:val="center"/>
              <w:rPr>
                <w:rFonts w:eastAsia="Times New Roman"/>
                <w:color w:val="000000"/>
                <w:sz w:val="22"/>
                <w:szCs w:val="22"/>
                <w:lang w:eastAsia="pt-BR"/>
              </w:rPr>
            </w:pPr>
            <w:r>
              <w:rPr>
                <w:rFonts w:eastAsia="Times New Roman"/>
                <w:color w:val="000000"/>
                <w:sz w:val="22"/>
                <w:szCs w:val="22"/>
                <w:lang w:eastAsia="pt-BR"/>
              </w:rPr>
              <w:t>m</w:t>
            </w:r>
            <w:r w:rsidR="00CD6A35" w:rsidRPr="00426FD7">
              <w:rPr>
                <w:rFonts w:eastAsia="Times New Roman"/>
                <w:color w:val="000000"/>
                <w:sz w:val="22"/>
                <w:szCs w:val="22"/>
                <w:lang w:eastAsia="pt-BR"/>
              </w:rPr>
              <w:t xml:space="preserve">uitos / noite </w:t>
            </w:r>
          </w:p>
        </w:tc>
        <w:tc>
          <w:tcPr>
            <w:tcW w:w="3686" w:type="dxa"/>
            <w:tcBorders>
              <w:top w:val="single" w:sz="4" w:space="0" w:color="C9C9C9"/>
              <w:left w:val="single" w:sz="4" w:space="0" w:color="C9C9C9"/>
              <w:bottom w:val="single" w:sz="4" w:space="0" w:color="C9C9C9"/>
              <w:right w:val="single" w:sz="4" w:space="0" w:color="C9C9C9"/>
            </w:tcBorders>
            <w:noWrap/>
            <w:hideMark/>
          </w:tcPr>
          <w:p w14:paraId="78F0846D" w14:textId="7B65D36B" w:rsidR="00CD6A35" w:rsidRPr="00426FD7" w:rsidRDefault="004C54E9" w:rsidP="0058790B">
            <w:pPr>
              <w:spacing w:line="240" w:lineRule="auto"/>
              <w:ind w:firstLine="0"/>
              <w:jc w:val="center"/>
              <w:rPr>
                <w:rFonts w:eastAsia="Times New Roman"/>
                <w:color w:val="000000"/>
                <w:sz w:val="22"/>
                <w:szCs w:val="22"/>
                <w:lang w:eastAsia="pt-BR"/>
              </w:rPr>
            </w:pPr>
            <w:r>
              <w:t>m</w:t>
            </w:r>
            <w:r w:rsidR="00CD6A35" w:rsidRPr="00426FD7">
              <w:t>untcho /</w:t>
            </w:r>
            <w:r>
              <w:t xml:space="preserve"> </w:t>
            </w:r>
            <w:r w:rsidR="00CD6A35" w:rsidRPr="00426FD7">
              <w:t>notche</w:t>
            </w:r>
          </w:p>
        </w:tc>
        <w:tc>
          <w:tcPr>
            <w:tcW w:w="1559" w:type="dxa"/>
            <w:tcBorders>
              <w:top w:val="single" w:sz="4" w:space="0" w:color="C9C9C9"/>
              <w:left w:val="single" w:sz="4" w:space="0" w:color="C9C9C9"/>
              <w:bottom w:val="single" w:sz="4" w:space="0" w:color="C9C9C9"/>
              <w:right w:val="single" w:sz="4" w:space="0" w:color="C9C9C9"/>
            </w:tcBorders>
          </w:tcPr>
          <w:p w14:paraId="3E154455"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r>
      <w:tr w:rsidR="00CD6A35" w:rsidRPr="00426FD7" w14:paraId="2186F1B2" w14:textId="77777777" w:rsidTr="0058790B">
        <w:trPr>
          <w:trHeight w:val="300"/>
          <w:jc w:val="center"/>
        </w:trPr>
        <w:tc>
          <w:tcPr>
            <w:tcW w:w="846"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6AEC658D"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A12</w:t>
            </w:r>
          </w:p>
        </w:tc>
        <w:tc>
          <w:tcPr>
            <w:tcW w:w="2693"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0A00C996" w14:textId="55980CE2" w:rsidR="00CD6A35" w:rsidRPr="00426FD7" w:rsidRDefault="004C54E9" w:rsidP="0058790B">
            <w:pPr>
              <w:spacing w:line="240" w:lineRule="auto"/>
              <w:ind w:firstLine="0"/>
              <w:jc w:val="center"/>
              <w:rPr>
                <w:rFonts w:eastAsia="Times New Roman"/>
                <w:color w:val="000000"/>
                <w:sz w:val="22"/>
                <w:szCs w:val="22"/>
                <w:lang w:eastAsia="pt-BR"/>
              </w:rPr>
            </w:pPr>
            <w:r>
              <w:rPr>
                <w:rFonts w:eastAsia="Times New Roman"/>
                <w:color w:val="000000"/>
                <w:sz w:val="22"/>
                <w:szCs w:val="22"/>
                <w:lang w:eastAsia="pt-BR"/>
              </w:rPr>
              <w:t>n</w:t>
            </w:r>
            <w:r w:rsidR="00CD6A35" w:rsidRPr="00426FD7">
              <w:rPr>
                <w:rFonts w:eastAsia="Times New Roman"/>
                <w:color w:val="000000"/>
                <w:sz w:val="22"/>
                <w:szCs w:val="22"/>
                <w:lang w:eastAsia="pt-BR"/>
              </w:rPr>
              <w:t>oite</w:t>
            </w:r>
            <w:r>
              <w:rPr>
                <w:rFonts w:eastAsia="Times New Roman"/>
                <w:color w:val="000000"/>
                <w:sz w:val="22"/>
                <w:szCs w:val="22"/>
                <w:lang w:eastAsia="pt-BR"/>
              </w:rPr>
              <w:t xml:space="preserve"> </w:t>
            </w:r>
            <w:r w:rsidR="00CD6A35" w:rsidRPr="00426FD7">
              <w:rPr>
                <w:rFonts w:eastAsia="Times New Roman"/>
                <w:color w:val="000000"/>
                <w:sz w:val="22"/>
                <w:szCs w:val="22"/>
                <w:lang w:eastAsia="pt-BR"/>
              </w:rPr>
              <w:t>/ muitas</w:t>
            </w:r>
          </w:p>
        </w:tc>
        <w:tc>
          <w:tcPr>
            <w:tcW w:w="3686"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5B42409B" w14:textId="3D4D4173" w:rsidR="00CD6A35" w:rsidRPr="00426FD7" w:rsidRDefault="004C54E9" w:rsidP="0058790B">
            <w:pPr>
              <w:spacing w:line="240" w:lineRule="auto"/>
              <w:ind w:firstLine="0"/>
              <w:jc w:val="center"/>
              <w:rPr>
                <w:rFonts w:eastAsia="Times New Roman"/>
                <w:color w:val="000000"/>
                <w:sz w:val="22"/>
                <w:szCs w:val="22"/>
                <w:lang w:eastAsia="pt-BR"/>
              </w:rPr>
            </w:pPr>
            <w:r>
              <w:t>n</w:t>
            </w:r>
            <w:r w:rsidR="00CD6A35" w:rsidRPr="00426FD7">
              <w:t xml:space="preserve">otche / </w:t>
            </w:r>
            <w:r>
              <w:t>m</w:t>
            </w:r>
            <w:r w:rsidR="00CD6A35" w:rsidRPr="00426FD7">
              <w:t>untchas</w:t>
            </w:r>
          </w:p>
        </w:tc>
        <w:tc>
          <w:tcPr>
            <w:tcW w:w="1559" w:type="dxa"/>
            <w:tcBorders>
              <w:top w:val="single" w:sz="4" w:space="0" w:color="C9C9C9"/>
              <w:left w:val="single" w:sz="4" w:space="0" w:color="C9C9C9"/>
              <w:bottom w:val="single" w:sz="4" w:space="0" w:color="C9C9C9"/>
              <w:right w:val="single" w:sz="4" w:space="0" w:color="C9C9C9"/>
            </w:tcBorders>
            <w:shd w:val="clear" w:color="auto" w:fill="EDEDED"/>
          </w:tcPr>
          <w:p w14:paraId="17B54E3B"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r>
      <w:tr w:rsidR="00CD6A35" w:rsidRPr="00426FD7" w14:paraId="553DD3C1" w14:textId="77777777" w:rsidTr="0058790B">
        <w:trPr>
          <w:trHeight w:val="300"/>
          <w:jc w:val="center"/>
        </w:trPr>
        <w:tc>
          <w:tcPr>
            <w:tcW w:w="846" w:type="dxa"/>
            <w:tcBorders>
              <w:top w:val="single" w:sz="4" w:space="0" w:color="C9C9C9"/>
              <w:left w:val="single" w:sz="4" w:space="0" w:color="C9C9C9"/>
              <w:bottom w:val="single" w:sz="4" w:space="0" w:color="C9C9C9"/>
              <w:right w:val="single" w:sz="4" w:space="0" w:color="C9C9C9"/>
            </w:tcBorders>
            <w:noWrap/>
            <w:hideMark/>
          </w:tcPr>
          <w:p w14:paraId="50F2FF59"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A13</w:t>
            </w:r>
          </w:p>
        </w:tc>
        <w:tc>
          <w:tcPr>
            <w:tcW w:w="2693" w:type="dxa"/>
            <w:tcBorders>
              <w:top w:val="single" w:sz="4" w:space="0" w:color="C9C9C9"/>
              <w:left w:val="single" w:sz="4" w:space="0" w:color="C9C9C9"/>
              <w:bottom w:val="single" w:sz="4" w:space="0" w:color="C9C9C9"/>
              <w:right w:val="single" w:sz="4" w:space="0" w:color="C9C9C9"/>
            </w:tcBorders>
            <w:noWrap/>
            <w:hideMark/>
          </w:tcPr>
          <w:p w14:paraId="153AD054" w14:textId="5431CEFB" w:rsidR="00CD6A35" w:rsidRPr="00426FD7" w:rsidRDefault="004C54E9" w:rsidP="0058790B">
            <w:pPr>
              <w:spacing w:line="240" w:lineRule="auto"/>
              <w:ind w:firstLine="0"/>
              <w:jc w:val="center"/>
              <w:rPr>
                <w:rFonts w:eastAsia="Times New Roman"/>
                <w:color w:val="000000"/>
                <w:sz w:val="22"/>
                <w:szCs w:val="22"/>
                <w:lang w:eastAsia="pt-BR"/>
              </w:rPr>
            </w:pPr>
            <w:r>
              <w:rPr>
                <w:rFonts w:eastAsia="Times New Roman"/>
                <w:color w:val="000000"/>
                <w:sz w:val="22"/>
                <w:szCs w:val="22"/>
                <w:lang w:eastAsia="pt-BR"/>
              </w:rPr>
              <w:t>c</w:t>
            </w:r>
            <w:r w:rsidR="00CD6A35" w:rsidRPr="00426FD7">
              <w:rPr>
                <w:rFonts w:eastAsia="Times New Roman"/>
                <w:color w:val="000000"/>
                <w:sz w:val="22"/>
                <w:szCs w:val="22"/>
                <w:lang w:eastAsia="pt-BR"/>
              </w:rPr>
              <w:t>uido</w:t>
            </w:r>
            <w:r>
              <w:rPr>
                <w:rFonts w:eastAsia="Times New Roman"/>
                <w:color w:val="000000"/>
                <w:sz w:val="22"/>
                <w:szCs w:val="22"/>
                <w:lang w:eastAsia="pt-BR"/>
              </w:rPr>
              <w:t xml:space="preserve"> </w:t>
            </w:r>
            <w:r w:rsidR="00CD6A35" w:rsidRPr="00426FD7">
              <w:rPr>
                <w:rFonts w:eastAsia="Times New Roman"/>
                <w:color w:val="000000"/>
                <w:sz w:val="22"/>
                <w:szCs w:val="22"/>
                <w:lang w:eastAsia="pt-BR"/>
              </w:rPr>
              <w:t>/ muito</w:t>
            </w:r>
          </w:p>
        </w:tc>
        <w:tc>
          <w:tcPr>
            <w:tcW w:w="3686" w:type="dxa"/>
            <w:tcBorders>
              <w:top w:val="single" w:sz="4" w:space="0" w:color="C9C9C9"/>
              <w:left w:val="single" w:sz="4" w:space="0" w:color="C9C9C9"/>
              <w:bottom w:val="single" w:sz="4" w:space="0" w:color="C9C9C9"/>
              <w:right w:val="single" w:sz="4" w:space="0" w:color="C9C9C9"/>
            </w:tcBorders>
            <w:noWrap/>
            <w:hideMark/>
          </w:tcPr>
          <w:p w14:paraId="0C56D593" w14:textId="125CF109" w:rsidR="00CD6A35" w:rsidRPr="00426FD7" w:rsidRDefault="00CD6A35" w:rsidP="0058790B">
            <w:pPr>
              <w:spacing w:line="240" w:lineRule="auto"/>
              <w:ind w:firstLine="0"/>
              <w:jc w:val="center"/>
              <w:rPr>
                <w:rFonts w:eastAsia="Times New Roman"/>
                <w:color w:val="000000"/>
                <w:sz w:val="22"/>
                <w:szCs w:val="22"/>
                <w:lang w:eastAsia="pt-BR"/>
              </w:rPr>
            </w:pPr>
            <w:r w:rsidRPr="00426FD7">
              <w:t xml:space="preserve">cudjo / </w:t>
            </w:r>
            <w:r w:rsidR="004C54E9">
              <w:t>m</w:t>
            </w:r>
            <w:r w:rsidRPr="00426FD7">
              <w:t>untcho</w:t>
            </w:r>
          </w:p>
        </w:tc>
        <w:tc>
          <w:tcPr>
            <w:tcW w:w="1559" w:type="dxa"/>
            <w:tcBorders>
              <w:top w:val="single" w:sz="4" w:space="0" w:color="C9C9C9"/>
              <w:left w:val="single" w:sz="4" w:space="0" w:color="C9C9C9"/>
              <w:bottom w:val="single" w:sz="4" w:space="0" w:color="C9C9C9"/>
              <w:right w:val="single" w:sz="4" w:space="0" w:color="C9C9C9"/>
            </w:tcBorders>
          </w:tcPr>
          <w:p w14:paraId="7A4C1E93"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r>
      <w:tr w:rsidR="00CD6A35" w:rsidRPr="00426FD7" w14:paraId="17FA4585" w14:textId="77777777" w:rsidTr="0058790B">
        <w:trPr>
          <w:trHeight w:val="300"/>
          <w:jc w:val="center"/>
        </w:trPr>
        <w:tc>
          <w:tcPr>
            <w:tcW w:w="846"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3FF171BF"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A14</w:t>
            </w:r>
          </w:p>
        </w:tc>
        <w:tc>
          <w:tcPr>
            <w:tcW w:w="2693"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2CA5960A" w14:textId="0C1572AA" w:rsidR="00CD6A35" w:rsidRPr="00426FD7" w:rsidRDefault="004C54E9" w:rsidP="0058790B">
            <w:pPr>
              <w:spacing w:line="240" w:lineRule="auto"/>
              <w:ind w:firstLine="0"/>
              <w:jc w:val="center"/>
              <w:rPr>
                <w:rFonts w:eastAsia="Times New Roman"/>
                <w:color w:val="000000"/>
                <w:sz w:val="22"/>
                <w:szCs w:val="22"/>
                <w:lang w:eastAsia="pt-BR"/>
              </w:rPr>
            </w:pPr>
            <w:r>
              <w:rPr>
                <w:rFonts w:eastAsia="Times New Roman"/>
                <w:color w:val="000000"/>
                <w:sz w:val="22"/>
                <w:szCs w:val="22"/>
                <w:lang w:eastAsia="pt-BR"/>
              </w:rPr>
              <w:t>o</w:t>
            </w:r>
            <w:r w:rsidR="00CD6A35" w:rsidRPr="00426FD7">
              <w:rPr>
                <w:rFonts w:eastAsia="Times New Roman"/>
                <w:color w:val="000000"/>
                <w:sz w:val="22"/>
                <w:szCs w:val="22"/>
                <w:lang w:eastAsia="pt-BR"/>
              </w:rPr>
              <w:t>ito</w:t>
            </w:r>
            <w:r>
              <w:rPr>
                <w:rFonts w:eastAsia="Times New Roman"/>
                <w:color w:val="000000"/>
                <w:sz w:val="22"/>
                <w:szCs w:val="22"/>
                <w:lang w:eastAsia="pt-BR"/>
              </w:rPr>
              <w:t xml:space="preserve"> </w:t>
            </w:r>
            <w:r w:rsidR="00CD6A35" w:rsidRPr="00426FD7">
              <w:rPr>
                <w:rFonts w:eastAsia="Times New Roman"/>
                <w:color w:val="000000"/>
                <w:sz w:val="22"/>
                <w:szCs w:val="22"/>
                <w:lang w:eastAsia="pt-BR"/>
              </w:rPr>
              <w:t>/ muito</w:t>
            </w:r>
          </w:p>
        </w:tc>
        <w:tc>
          <w:tcPr>
            <w:tcW w:w="3686"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6779B574" w14:textId="5DFD5A08" w:rsidR="00CD6A35" w:rsidRPr="00426FD7" w:rsidRDefault="00CD6A35" w:rsidP="0058790B">
            <w:pPr>
              <w:spacing w:line="240" w:lineRule="auto"/>
              <w:ind w:firstLine="0"/>
              <w:jc w:val="center"/>
              <w:rPr>
                <w:rFonts w:eastAsia="Times New Roman"/>
                <w:color w:val="000000"/>
                <w:sz w:val="22"/>
                <w:szCs w:val="22"/>
                <w:lang w:eastAsia="pt-BR"/>
              </w:rPr>
            </w:pPr>
            <w:r w:rsidRPr="00426FD7">
              <w:t xml:space="preserve">otcho / </w:t>
            </w:r>
            <w:r w:rsidR="004C54E9">
              <w:t>m</w:t>
            </w:r>
            <w:r w:rsidRPr="00426FD7">
              <w:t>untcho</w:t>
            </w:r>
          </w:p>
        </w:tc>
        <w:tc>
          <w:tcPr>
            <w:tcW w:w="1559" w:type="dxa"/>
            <w:tcBorders>
              <w:top w:val="single" w:sz="4" w:space="0" w:color="C9C9C9"/>
              <w:left w:val="single" w:sz="4" w:space="0" w:color="C9C9C9"/>
              <w:bottom w:val="single" w:sz="4" w:space="0" w:color="C9C9C9"/>
              <w:right w:val="single" w:sz="4" w:space="0" w:color="C9C9C9"/>
            </w:tcBorders>
            <w:shd w:val="clear" w:color="auto" w:fill="EDEDED"/>
          </w:tcPr>
          <w:p w14:paraId="43330958"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r>
      <w:tr w:rsidR="00CD6A35" w:rsidRPr="00426FD7" w14:paraId="5E66F022" w14:textId="77777777" w:rsidTr="0058790B">
        <w:trPr>
          <w:trHeight w:val="300"/>
          <w:jc w:val="center"/>
        </w:trPr>
        <w:tc>
          <w:tcPr>
            <w:tcW w:w="846" w:type="dxa"/>
            <w:tcBorders>
              <w:top w:val="single" w:sz="4" w:space="0" w:color="C9C9C9"/>
              <w:left w:val="single" w:sz="4" w:space="0" w:color="C9C9C9"/>
              <w:bottom w:val="single" w:sz="4" w:space="0" w:color="C9C9C9"/>
              <w:right w:val="single" w:sz="4" w:space="0" w:color="C9C9C9"/>
            </w:tcBorders>
            <w:noWrap/>
            <w:hideMark/>
          </w:tcPr>
          <w:p w14:paraId="7749BCE8"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A15</w:t>
            </w:r>
          </w:p>
        </w:tc>
        <w:tc>
          <w:tcPr>
            <w:tcW w:w="2693" w:type="dxa"/>
            <w:tcBorders>
              <w:top w:val="single" w:sz="4" w:space="0" w:color="C9C9C9"/>
              <w:left w:val="single" w:sz="4" w:space="0" w:color="C9C9C9"/>
              <w:bottom w:val="single" w:sz="4" w:space="0" w:color="C9C9C9"/>
              <w:right w:val="single" w:sz="4" w:space="0" w:color="C9C9C9"/>
            </w:tcBorders>
            <w:noWrap/>
            <w:hideMark/>
          </w:tcPr>
          <w:p w14:paraId="62E0F5F5"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 xml:space="preserve">muitas </w:t>
            </w:r>
          </w:p>
        </w:tc>
        <w:tc>
          <w:tcPr>
            <w:tcW w:w="3686" w:type="dxa"/>
            <w:tcBorders>
              <w:top w:val="single" w:sz="4" w:space="0" w:color="C9C9C9"/>
              <w:left w:val="single" w:sz="4" w:space="0" w:color="C9C9C9"/>
              <w:bottom w:val="single" w:sz="4" w:space="0" w:color="C9C9C9"/>
              <w:right w:val="single" w:sz="4" w:space="0" w:color="C9C9C9"/>
            </w:tcBorders>
            <w:noWrap/>
            <w:hideMark/>
          </w:tcPr>
          <w:p w14:paraId="6B48A493" w14:textId="72FD5120" w:rsidR="00CD6A35" w:rsidRPr="00426FD7" w:rsidRDefault="004C54E9" w:rsidP="0058790B">
            <w:pPr>
              <w:spacing w:line="240" w:lineRule="auto"/>
              <w:ind w:firstLine="0"/>
              <w:jc w:val="center"/>
              <w:rPr>
                <w:rFonts w:eastAsia="Times New Roman"/>
                <w:color w:val="000000"/>
                <w:sz w:val="22"/>
                <w:szCs w:val="22"/>
                <w:lang w:eastAsia="pt-BR"/>
              </w:rPr>
            </w:pPr>
            <w:r>
              <w:t>m</w:t>
            </w:r>
            <w:r w:rsidR="00CD6A35" w:rsidRPr="00426FD7">
              <w:t>untchas</w:t>
            </w:r>
          </w:p>
        </w:tc>
        <w:tc>
          <w:tcPr>
            <w:tcW w:w="1559" w:type="dxa"/>
            <w:tcBorders>
              <w:top w:val="single" w:sz="4" w:space="0" w:color="C9C9C9"/>
              <w:left w:val="single" w:sz="4" w:space="0" w:color="C9C9C9"/>
              <w:bottom w:val="single" w:sz="4" w:space="0" w:color="C9C9C9"/>
              <w:right w:val="single" w:sz="4" w:space="0" w:color="C9C9C9"/>
            </w:tcBorders>
          </w:tcPr>
          <w:p w14:paraId="5CDE7CCF"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r>
      <w:tr w:rsidR="00CD6A35" w:rsidRPr="00426FD7" w14:paraId="5D34AAE6" w14:textId="77777777" w:rsidTr="0058790B">
        <w:trPr>
          <w:trHeight w:val="300"/>
          <w:jc w:val="center"/>
        </w:trPr>
        <w:tc>
          <w:tcPr>
            <w:tcW w:w="846"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2E172783"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A16</w:t>
            </w:r>
          </w:p>
        </w:tc>
        <w:tc>
          <w:tcPr>
            <w:tcW w:w="2693"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49539A4A"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muito</w:t>
            </w:r>
          </w:p>
        </w:tc>
        <w:tc>
          <w:tcPr>
            <w:tcW w:w="3686"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2752F096" w14:textId="08542656" w:rsidR="00CD6A35" w:rsidRPr="00426FD7" w:rsidRDefault="004C54E9" w:rsidP="0058790B">
            <w:pPr>
              <w:spacing w:line="240" w:lineRule="auto"/>
              <w:ind w:firstLine="0"/>
              <w:jc w:val="center"/>
              <w:rPr>
                <w:rFonts w:eastAsia="Times New Roman"/>
                <w:color w:val="000000"/>
                <w:sz w:val="22"/>
                <w:szCs w:val="22"/>
                <w:lang w:eastAsia="pt-BR"/>
              </w:rPr>
            </w:pPr>
            <w:r>
              <w:t>m</w:t>
            </w:r>
            <w:r w:rsidR="00CD6A35" w:rsidRPr="00426FD7">
              <w:t>untcho</w:t>
            </w:r>
          </w:p>
        </w:tc>
        <w:tc>
          <w:tcPr>
            <w:tcW w:w="1559" w:type="dxa"/>
            <w:tcBorders>
              <w:top w:val="single" w:sz="4" w:space="0" w:color="C9C9C9"/>
              <w:left w:val="single" w:sz="4" w:space="0" w:color="C9C9C9"/>
              <w:bottom w:val="single" w:sz="4" w:space="0" w:color="C9C9C9"/>
              <w:right w:val="single" w:sz="4" w:space="0" w:color="C9C9C9"/>
            </w:tcBorders>
            <w:shd w:val="clear" w:color="auto" w:fill="EDEDED"/>
          </w:tcPr>
          <w:p w14:paraId="33E46CF4"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r>
      <w:tr w:rsidR="00CD6A35" w:rsidRPr="00426FD7" w14:paraId="6387D45B" w14:textId="77777777" w:rsidTr="0058790B">
        <w:trPr>
          <w:trHeight w:val="300"/>
          <w:jc w:val="center"/>
        </w:trPr>
        <w:tc>
          <w:tcPr>
            <w:tcW w:w="846" w:type="dxa"/>
            <w:tcBorders>
              <w:top w:val="single" w:sz="4" w:space="0" w:color="C9C9C9"/>
              <w:left w:val="single" w:sz="4" w:space="0" w:color="C9C9C9"/>
              <w:bottom w:val="single" w:sz="4" w:space="0" w:color="C9C9C9"/>
              <w:right w:val="single" w:sz="4" w:space="0" w:color="C9C9C9"/>
            </w:tcBorders>
            <w:noWrap/>
            <w:hideMark/>
          </w:tcPr>
          <w:p w14:paraId="488D26BA"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A17</w:t>
            </w:r>
          </w:p>
        </w:tc>
        <w:tc>
          <w:tcPr>
            <w:tcW w:w="2693" w:type="dxa"/>
            <w:tcBorders>
              <w:top w:val="single" w:sz="4" w:space="0" w:color="C9C9C9"/>
              <w:left w:val="single" w:sz="4" w:space="0" w:color="C9C9C9"/>
              <w:bottom w:val="single" w:sz="4" w:space="0" w:color="C9C9C9"/>
              <w:right w:val="single" w:sz="4" w:space="0" w:color="C9C9C9"/>
            </w:tcBorders>
            <w:noWrap/>
            <w:hideMark/>
          </w:tcPr>
          <w:p w14:paraId="6A1379FF" w14:textId="057709E2" w:rsidR="00CD6A35" w:rsidRPr="00426FD7" w:rsidRDefault="004C54E9" w:rsidP="0058790B">
            <w:pPr>
              <w:spacing w:line="240" w:lineRule="auto"/>
              <w:ind w:firstLine="0"/>
              <w:jc w:val="center"/>
              <w:rPr>
                <w:rFonts w:eastAsia="Times New Roman"/>
                <w:color w:val="000000"/>
                <w:sz w:val="22"/>
                <w:szCs w:val="22"/>
                <w:lang w:eastAsia="pt-BR"/>
              </w:rPr>
            </w:pPr>
            <w:r>
              <w:rPr>
                <w:rFonts w:eastAsia="Times New Roman"/>
                <w:color w:val="000000"/>
                <w:sz w:val="22"/>
                <w:szCs w:val="22"/>
                <w:lang w:eastAsia="pt-BR"/>
              </w:rPr>
              <w:t>n</w:t>
            </w:r>
            <w:r w:rsidR="00CD6A35" w:rsidRPr="00426FD7">
              <w:rPr>
                <w:rFonts w:eastAsia="Times New Roman"/>
                <w:color w:val="000000"/>
                <w:sz w:val="22"/>
                <w:szCs w:val="22"/>
                <w:lang w:eastAsia="pt-BR"/>
              </w:rPr>
              <w:t>oite / muito</w:t>
            </w:r>
          </w:p>
        </w:tc>
        <w:tc>
          <w:tcPr>
            <w:tcW w:w="3686" w:type="dxa"/>
            <w:tcBorders>
              <w:top w:val="single" w:sz="4" w:space="0" w:color="C9C9C9"/>
              <w:left w:val="single" w:sz="4" w:space="0" w:color="C9C9C9"/>
              <w:bottom w:val="single" w:sz="4" w:space="0" w:color="C9C9C9"/>
              <w:right w:val="single" w:sz="4" w:space="0" w:color="C9C9C9"/>
            </w:tcBorders>
            <w:noWrap/>
            <w:hideMark/>
          </w:tcPr>
          <w:p w14:paraId="083C0FF8" w14:textId="4B9B354C" w:rsidR="00CD6A35" w:rsidRPr="00426FD7" w:rsidRDefault="004C54E9" w:rsidP="0058790B">
            <w:pPr>
              <w:spacing w:line="240" w:lineRule="auto"/>
              <w:ind w:firstLine="0"/>
              <w:jc w:val="center"/>
              <w:rPr>
                <w:rFonts w:eastAsia="Times New Roman"/>
                <w:color w:val="000000"/>
                <w:sz w:val="22"/>
                <w:szCs w:val="22"/>
                <w:lang w:eastAsia="pt-BR"/>
              </w:rPr>
            </w:pPr>
            <w:r>
              <w:t>n</w:t>
            </w:r>
            <w:r w:rsidR="00CD6A35" w:rsidRPr="00426FD7">
              <w:t>otche</w:t>
            </w:r>
            <w:r>
              <w:t xml:space="preserve"> </w:t>
            </w:r>
            <w:r w:rsidR="00CD6A35" w:rsidRPr="00426FD7">
              <w:t xml:space="preserve">/ </w:t>
            </w:r>
            <w:r>
              <w:t>m</w:t>
            </w:r>
            <w:r w:rsidR="00CD6A35" w:rsidRPr="00426FD7">
              <w:t>untcho</w:t>
            </w:r>
          </w:p>
        </w:tc>
        <w:tc>
          <w:tcPr>
            <w:tcW w:w="1559" w:type="dxa"/>
            <w:tcBorders>
              <w:top w:val="single" w:sz="4" w:space="0" w:color="C9C9C9"/>
              <w:left w:val="single" w:sz="4" w:space="0" w:color="C9C9C9"/>
              <w:bottom w:val="single" w:sz="4" w:space="0" w:color="C9C9C9"/>
              <w:right w:val="single" w:sz="4" w:space="0" w:color="C9C9C9"/>
            </w:tcBorders>
          </w:tcPr>
          <w:p w14:paraId="033D58E4"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r>
      <w:tr w:rsidR="00CD6A35" w:rsidRPr="00426FD7" w14:paraId="3133B98D" w14:textId="77777777" w:rsidTr="0058790B">
        <w:trPr>
          <w:trHeight w:val="300"/>
          <w:jc w:val="center"/>
        </w:trPr>
        <w:tc>
          <w:tcPr>
            <w:tcW w:w="846"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6CEA835F"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A18</w:t>
            </w:r>
          </w:p>
        </w:tc>
        <w:tc>
          <w:tcPr>
            <w:tcW w:w="2693"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7BBEBBF5" w14:textId="791A5E53" w:rsidR="00CD6A35" w:rsidRPr="00426FD7" w:rsidRDefault="004C54E9" w:rsidP="0058790B">
            <w:pPr>
              <w:spacing w:line="240" w:lineRule="auto"/>
              <w:ind w:firstLine="0"/>
              <w:jc w:val="center"/>
              <w:rPr>
                <w:rFonts w:eastAsia="Times New Roman"/>
                <w:color w:val="000000"/>
                <w:sz w:val="22"/>
                <w:szCs w:val="22"/>
                <w:lang w:eastAsia="pt-BR"/>
              </w:rPr>
            </w:pPr>
            <w:r>
              <w:rPr>
                <w:rFonts w:eastAsia="Times New Roman"/>
                <w:color w:val="000000"/>
                <w:sz w:val="22"/>
                <w:szCs w:val="22"/>
                <w:lang w:eastAsia="pt-BR"/>
              </w:rPr>
              <w:t>m</w:t>
            </w:r>
            <w:r w:rsidR="00CD6A35" w:rsidRPr="00426FD7">
              <w:rPr>
                <w:rFonts w:eastAsia="Times New Roman"/>
                <w:color w:val="000000"/>
                <w:sz w:val="22"/>
                <w:szCs w:val="22"/>
                <w:lang w:eastAsia="pt-BR"/>
              </w:rPr>
              <w:t>uitos / noite</w:t>
            </w:r>
          </w:p>
        </w:tc>
        <w:tc>
          <w:tcPr>
            <w:tcW w:w="3686"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5F3DAE4C" w14:textId="561768E6" w:rsidR="00CD6A35" w:rsidRPr="00426FD7" w:rsidRDefault="004C54E9" w:rsidP="0058790B">
            <w:pPr>
              <w:spacing w:line="240" w:lineRule="auto"/>
              <w:ind w:firstLine="0"/>
              <w:jc w:val="center"/>
              <w:rPr>
                <w:rFonts w:eastAsia="Times New Roman"/>
                <w:color w:val="000000"/>
                <w:sz w:val="22"/>
                <w:szCs w:val="22"/>
                <w:lang w:eastAsia="pt-BR"/>
              </w:rPr>
            </w:pPr>
            <w:r>
              <w:t>m</w:t>
            </w:r>
            <w:r w:rsidR="00CD6A35" w:rsidRPr="00426FD7">
              <w:t>untchos / notche</w:t>
            </w:r>
          </w:p>
        </w:tc>
        <w:tc>
          <w:tcPr>
            <w:tcW w:w="1559" w:type="dxa"/>
            <w:tcBorders>
              <w:top w:val="single" w:sz="4" w:space="0" w:color="C9C9C9"/>
              <w:left w:val="single" w:sz="4" w:space="0" w:color="C9C9C9"/>
              <w:bottom w:val="single" w:sz="4" w:space="0" w:color="C9C9C9"/>
              <w:right w:val="single" w:sz="4" w:space="0" w:color="C9C9C9"/>
            </w:tcBorders>
            <w:shd w:val="clear" w:color="auto" w:fill="EDEDED"/>
          </w:tcPr>
          <w:p w14:paraId="5C548308"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r>
      <w:tr w:rsidR="00CD6A35" w:rsidRPr="00426FD7" w14:paraId="6D7ADE9A" w14:textId="77777777" w:rsidTr="0058790B">
        <w:trPr>
          <w:trHeight w:val="300"/>
          <w:jc w:val="center"/>
        </w:trPr>
        <w:tc>
          <w:tcPr>
            <w:tcW w:w="846" w:type="dxa"/>
            <w:tcBorders>
              <w:top w:val="single" w:sz="4" w:space="0" w:color="C9C9C9"/>
              <w:left w:val="single" w:sz="4" w:space="0" w:color="C9C9C9"/>
              <w:bottom w:val="single" w:sz="4" w:space="0" w:color="C9C9C9"/>
              <w:right w:val="single" w:sz="4" w:space="0" w:color="C9C9C9"/>
            </w:tcBorders>
            <w:noWrap/>
            <w:hideMark/>
          </w:tcPr>
          <w:p w14:paraId="2862226D"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A19</w:t>
            </w:r>
          </w:p>
        </w:tc>
        <w:tc>
          <w:tcPr>
            <w:tcW w:w="2693" w:type="dxa"/>
            <w:tcBorders>
              <w:top w:val="single" w:sz="4" w:space="0" w:color="C9C9C9"/>
              <w:left w:val="single" w:sz="4" w:space="0" w:color="C9C9C9"/>
              <w:bottom w:val="single" w:sz="4" w:space="0" w:color="C9C9C9"/>
              <w:right w:val="single" w:sz="4" w:space="0" w:color="C9C9C9"/>
            </w:tcBorders>
            <w:noWrap/>
            <w:hideMark/>
          </w:tcPr>
          <w:p w14:paraId="57CF7F05" w14:textId="3FA56683" w:rsidR="00CD6A35" w:rsidRPr="00426FD7" w:rsidRDefault="004C54E9" w:rsidP="0058790B">
            <w:pPr>
              <w:spacing w:line="240" w:lineRule="auto"/>
              <w:ind w:firstLine="0"/>
              <w:jc w:val="center"/>
              <w:rPr>
                <w:rFonts w:eastAsia="Times New Roman"/>
                <w:color w:val="000000"/>
                <w:sz w:val="22"/>
                <w:szCs w:val="22"/>
                <w:lang w:eastAsia="pt-BR"/>
              </w:rPr>
            </w:pPr>
            <w:r>
              <w:rPr>
                <w:rFonts w:eastAsia="Times New Roman"/>
                <w:color w:val="000000"/>
                <w:sz w:val="22"/>
                <w:szCs w:val="22"/>
                <w:lang w:eastAsia="pt-BR"/>
              </w:rPr>
              <w:t>n</w:t>
            </w:r>
            <w:r w:rsidR="00CD6A35" w:rsidRPr="00426FD7">
              <w:rPr>
                <w:rFonts w:eastAsia="Times New Roman"/>
                <w:color w:val="000000"/>
                <w:sz w:val="22"/>
                <w:szCs w:val="22"/>
                <w:lang w:eastAsia="pt-BR"/>
              </w:rPr>
              <w:t>oite</w:t>
            </w:r>
            <w:r>
              <w:rPr>
                <w:rFonts w:eastAsia="Times New Roman"/>
                <w:color w:val="000000"/>
                <w:sz w:val="22"/>
                <w:szCs w:val="22"/>
                <w:lang w:eastAsia="pt-BR"/>
              </w:rPr>
              <w:t xml:space="preserve"> </w:t>
            </w:r>
            <w:r w:rsidR="00CD6A35" w:rsidRPr="00426FD7">
              <w:rPr>
                <w:rFonts w:eastAsia="Times New Roman"/>
                <w:color w:val="000000"/>
                <w:sz w:val="22"/>
                <w:szCs w:val="22"/>
                <w:lang w:eastAsia="pt-BR"/>
              </w:rPr>
              <w:t>/ muito /</w:t>
            </w:r>
            <w:r>
              <w:rPr>
                <w:rFonts w:eastAsia="Times New Roman"/>
                <w:color w:val="000000"/>
                <w:sz w:val="22"/>
                <w:szCs w:val="22"/>
                <w:lang w:eastAsia="pt-BR"/>
              </w:rPr>
              <w:t xml:space="preserve"> </w:t>
            </w:r>
            <w:r w:rsidR="00CD6A35" w:rsidRPr="00426FD7">
              <w:rPr>
                <w:rFonts w:eastAsia="Times New Roman"/>
                <w:color w:val="000000"/>
                <w:sz w:val="22"/>
                <w:szCs w:val="22"/>
                <w:lang w:eastAsia="pt-BR"/>
              </w:rPr>
              <w:t>perfeito</w:t>
            </w:r>
          </w:p>
        </w:tc>
        <w:tc>
          <w:tcPr>
            <w:tcW w:w="3686" w:type="dxa"/>
            <w:tcBorders>
              <w:top w:val="single" w:sz="4" w:space="0" w:color="C9C9C9"/>
              <w:left w:val="single" w:sz="4" w:space="0" w:color="C9C9C9"/>
              <w:bottom w:val="single" w:sz="4" w:space="0" w:color="C9C9C9"/>
              <w:right w:val="single" w:sz="4" w:space="0" w:color="C9C9C9"/>
            </w:tcBorders>
            <w:noWrap/>
            <w:hideMark/>
          </w:tcPr>
          <w:p w14:paraId="4E48D156" w14:textId="613F7B45" w:rsidR="00CD6A35" w:rsidRPr="00426FD7" w:rsidRDefault="004C54E9" w:rsidP="0058790B">
            <w:pPr>
              <w:spacing w:line="240" w:lineRule="auto"/>
              <w:ind w:firstLine="0"/>
              <w:jc w:val="center"/>
              <w:rPr>
                <w:rFonts w:eastAsia="Times New Roman"/>
                <w:color w:val="000000"/>
                <w:sz w:val="22"/>
                <w:szCs w:val="22"/>
                <w:lang w:eastAsia="pt-BR"/>
              </w:rPr>
            </w:pPr>
            <w:r>
              <w:t>n</w:t>
            </w:r>
            <w:r w:rsidR="00CD6A35" w:rsidRPr="00426FD7">
              <w:t>otche</w:t>
            </w:r>
            <w:r>
              <w:t xml:space="preserve"> </w:t>
            </w:r>
            <w:r w:rsidR="00CD6A35" w:rsidRPr="00426FD7">
              <w:t xml:space="preserve">/ </w:t>
            </w:r>
            <w:r>
              <w:t>m</w:t>
            </w:r>
            <w:r w:rsidR="00CD6A35" w:rsidRPr="00426FD7">
              <w:t>untcho</w:t>
            </w:r>
            <w:r>
              <w:t xml:space="preserve"> </w:t>
            </w:r>
            <w:r w:rsidR="00CD6A35" w:rsidRPr="00426FD7">
              <w:t>/ perfetcho</w:t>
            </w:r>
          </w:p>
        </w:tc>
        <w:tc>
          <w:tcPr>
            <w:tcW w:w="1559" w:type="dxa"/>
            <w:tcBorders>
              <w:top w:val="single" w:sz="4" w:space="0" w:color="C9C9C9"/>
              <w:left w:val="single" w:sz="4" w:space="0" w:color="C9C9C9"/>
              <w:bottom w:val="single" w:sz="4" w:space="0" w:color="C9C9C9"/>
              <w:right w:val="single" w:sz="4" w:space="0" w:color="C9C9C9"/>
            </w:tcBorders>
          </w:tcPr>
          <w:p w14:paraId="5A93A702"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r>
      <w:tr w:rsidR="00CD6A35" w:rsidRPr="00426FD7" w14:paraId="6105EDF6" w14:textId="77777777" w:rsidTr="0058790B">
        <w:trPr>
          <w:trHeight w:val="300"/>
          <w:jc w:val="center"/>
        </w:trPr>
        <w:tc>
          <w:tcPr>
            <w:tcW w:w="846"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1DBAA2D9"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A20</w:t>
            </w:r>
          </w:p>
        </w:tc>
        <w:tc>
          <w:tcPr>
            <w:tcW w:w="2693"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1C061DB3" w14:textId="153B8A25" w:rsidR="00CD6A35" w:rsidRPr="00426FD7" w:rsidRDefault="004C54E9" w:rsidP="0058790B">
            <w:pPr>
              <w:spacing w:line="240" w:lineRule="auto"/>
              <w:ind w:firstLine="0"/>
              <w:jc w:val="center"/>
              <w:rPr>
                <w:rFonts w:eastAsia="Times New Roman"/>
                <w:color w:val="000000"/>
                <w:sz w:val="22"/>
                <w:szCs w:val="22"/>
                <w:lang w:eastAsia="pt-BR"/>
              </w:rPr>
            </w:pPr>
            <w:r>
              <w:rPr>
                <w:rFonts w:eastAsia="Times New Roman"/>
                <w:color w:val="000000"/>
                <w:sz w:val="22"/>
                <w:szCs w:val="22"/>
                <w:lang w:eastAsia="pt-BR"/>
              </w:rPr>
              <w:t>n</w:t>
            </w:r>
            <w:r w:rsidR="00CD6A35" w:rsidRPr="00426FD7">
              <w:rPr>
                <w:rFonts w:eastAsia="Times New Roman"/>
                <w:color w:val="000000"/>
                <w:sz w:val="22"/>
                <w:szCs w:val="22"/>
                <w:lang w:eastAsia="pt-BR"/>
              </w:rPr>
              <w:t>oite</w:t>
            </w:r>
            <w:r>
              <w:rPr>
                <w:rFonts w:eastAsia="Times New Roman"/>
                <w:color w:val="000000"/>
                <w:sz w:val="22"/>
                <w:szCs w:val="22"/>
                <w:lang w:eastAsia="pt-BR"/>
              </w:rPr>
              <w:t xml:space="preserve"> </w:t>
            </w:r>
            <w:r w:rsidR="00CD6A35" w:rsidRPr="00426FD7">
              <w:rPr>
                <w:rFonts w:eastAsia="Times New Roman"/>
                <w:color w:val="000000"/>
                <w:sz w:val="22"/>
                <w:szCs w:val="22"/>
                <w:lang w:eastAsia="pt-BR"/>
              </w:rPr>
              <w:t xml:space="preserve">/ muitas </w:t>
            </w:r>
          </w:p>
        </w:tc>
        <w:tc>
          <w:tcPr>
            <w:tcW w:w="3686"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31AE1EB7" w14:textId="7F1E55F2" w:rsidR="00CD6A35" w:rsidRPr="00426FD7" w:rsidRDefault="004C54E9" w:rsidP="0058790B">
            <w:pPr>
              <w:spacing w:line="240" w:lineRule="auto"/>
              <w:ind w:firstLine="0"/>
              <w:jc w:val="center"/>
              <w:rPr>
                <w:rFonts w:eastAsia="Times New Roman"/>
                <w:color w:val="000000"/>
                <w:sz w:val="22"/>
                <w:szCs w:val="22"/>
                <w:lang w:eastAsia="pt-BR"/>
              </w:rPr>
            </w:pPr>
            <w:r>
              <w:t>n</w:t>
            </w:r>
            <w:r w:rsidR="00CD6A35" w:rsidRPr="00426FD7">
              <w:t xml:space="preserve">otche / </w:t>
            </w:r>
            <w:r>
              <w:t>m</w:t>
            </w:r>
            <w:r w:rsidR="00CD6A35" w:rsidRPr="00426FD7">
              <w:t>untchas</w:t>
            </w:r>
          </w:p>
        </w:tc>
        <w:tc>
          <w:tcPr>
            <w:tcW w:w="1559" w:type="dxa"/>
            <w:tcBorders>
              <w:top w:val="single" w:sz="4" w:space="0" w:color="C9C9C9"/>
              <w:left w:val="single" w:sz="4" w:space="0" w:color="C9C9C9"/>
              <w:bottom w:val="single" w:sz="4" w:space="0" w:color="C9C9C9"/>
              <w:right w:val="single" w:sz="4" w:space="0" w:color="C9C9C9"/>
            </w:tcBorders>
            <w:shd w:val="clear" w:color="auto" w:fill="EDEDED"/>
          </w:tcPr>
          <w:p w14:paraId="7FDD1F47"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r>
      <w:tr w:rsidR="00CD6A35" w:rsidRPr="00426FD7" w14:paraId="12EE6162" w14:textId="77777777" w:rsidTr="0058790B">
        <w:trPr>
          <w:trHeight w:val="300"/>
          <w:jc w:val="center"/>
        </w:trPr>
        <w:tc>
          <w:tcPr>
            <w:tcW w:w="846" w:type="dxa"/>
            <w:tcBorders>
              <w:top w:val="single" w:sz="4" w:space="0" w:color="C9C9C9"/>
              <w:left w:val="single" w:sz="4" w:space="0" w:color="C9C9C9"/>
              <w:bottom w:val="single" w:sz="4" w:space="0" w:color="C9C9C9"/>
              <w:right w:val="single" w:sz="4" w:space="0" w:color="C9C9C9"/>
            </w:tcBorders>
            <w:noWrap/>
            <w:hideMark/>
          </w:tcPr>
          <w:p w14:paraId="3B86EA48"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A21</w:t>
            </w:r>
          </w:p>
        </w:tc>
        <w:tc>
          <w:tcPr>
            <w:tcW w:w="2693" w:type="dxa"/>
            <w:tcBorders>
              <w:top w:val="single" w:sz="4" w:space="0" w:color="C9C9C9"/>
              <w:left w:val="single" w:sz="4" w:space="0" w:color="C9C9C9"/>
              <w:bottom w:val="single" w:sz="4" w:space="0" w:color="C9C9C9"/>
              <w:right w:val="single" w:sz="4" w:space="0" w:color="C9C9C9"/>
            </w:tcBorders>
            <w:noWrap/>
            <w:hideMark/>
          </w:tcPr>
          <w:p w14:paraId="41D6A5EC" w14:textId="6BD7B42D" w:rsidR="00CD6A35" w:rsidRPr="00426FD7" w:rsidRDefault="004C54E9" w:rsidP="0058790B">
            <w:pPr>
              <w:spacing w:line="240" w:lineRule="auto"/>
              <w:ind w:firstLine="0"/>
              <w:jc w:val="center"/>
              <w:rPr>
                <w:rFonts w:eastAsia="Times New Roman"/>
                <w:color w:val="000000"/>
                <w:sz w:val="22"/>
                <w:szCs w:val="22"/>
                <w:lang w:eastAsia="pt-BR"/>
              </w:rPr>
            </w:pPr>
            <w:r>
              <w:rPr>
                <w:rFonts w:eastAsia="Times New Roman"/>
                <w:color w:val="000000"/>
                <w:sz w:val="22"/>
                <w:szCs w:val="22"/>
                <w:lang w:eastAsia="pt-BR"/>
              </w:rPr>
              <w:t>m</w:t>
            </w:r>
            <w:r w:rsidR="00CD6A35" w:rsidRPr="00426FD7">
              <w:rPr>
                <w:rFonts w:eastAsia="Times New Roman"/>
                <w:color w:val="000000"/>
                <w:sz w:val="22"/>
                <w:szCs w:val="22"/>
                <w:lang w:eastAsia="pt-BR"/>
              </w:rPr>
              <w:t xml:space="preserve">uito </w:t>
            </w:r>
          </w:p>
        </w:tc>
        <w:tc>
          <w:tcPr>
            <w:tcW w:w="3686" w:type="dxa"/>
            <w:tcBorders>
              <w:top w:val="single" w:sz="4" w:space="0" w:color="C9C9C9"/>
              <w:left w:val="single" w:sz="4" w:space="0" w:color="C9C9C9"/>
              <w:bottom w:val="single" w:sz="4" w:space="0" w:color="C9C9C9"/>
              <w:right w:val="single" w:sz="4" w:space="0" w:color="C9C9C9"/>
            </w:tcBorders>
            <w:noWrap/>
            <w:hideMark/>
          </w:tcPr>
          <w:p w14:paraId="62A81970" w14:textId="5A15B771" w:rsidR="00CD6A35" w:rsidRPr="00426FD7" w:rsidRDefault="004C54E9" w:rsidP="0058790B">
            <w:pPr>
              <w:spacing w:line="240" w:lineRule="auto"/>
              <w:ind w:firstLine="0"/>
              <w:jc w:val="center"/>
              <w:rPr>
                <w:rFonts w:eastAsia="Times New Roman"/>
                <w:color w:val="000000"/>
                <w:sz w:val="22"/>
                <w:szCs w:val="22"/>
                <w:lang w:eastAsia="pt-BR"/>
              </w:rPr>
            </w:pPr>
            <w:r>
              <w:t>m</w:t>
            </w:r>
            <w:r w:rsidR="00CD6A35" w:rsidRPr="00426FD7">
              <w:t>untcho</w:t>
            </w:r>
          </w:p>
        </w:tc>
        <w:tc>
          <w:tcPr>
            <w:tcW w:w="1559" w:type="dxa"/>
            <w:tcBorders>
              <w:top w:val="single" w:sz="4" w:space="0" w:color="C9C9C9"/>
              <w:left w:val="single" w:sz="4" w:space="0" w:color="C9C9C9"/>
              <w:bottom w:val="single" w:sz="4" w:space="0" w:color="C9C9C9"/>
              <w:right w:val="single" w:sz="4" w:space="0" w:color="C9C9C9"/>
            </w:tcBorders>
          </w:tcPr>
          <w:p w14:paraId="65E4BB32"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r>
      <w:tr w:rsidR="00CD6A35" w:rsidRPr="00426FD7" w14:paraId="70626C12" w14:textId="77777777" w:rsidTr="0058790B">
        <w:trPr>
          <w:trHeight w:val="300"/>
          <w:jc w:val="center"/>
        </w:trPr>
        <w:tc>
          <w:tcPr>
            <w:tcW w:w="846"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5E1A9583"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A22</w:t>
            </w:r>
          </w:p>
        </w:tc>
        <w:tc>
          <w:tcPr>
            <w:tcW w:w="2693"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3CE6A32C"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c>
          <w:tcPr>
            <w:tcW w:w="3686"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770EADFE"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c>
          <w:tcPr>
            <w:tcW w:w="1559" w:type="dxa"/>
            <w:tcBorders>
              <w:top w:val="single" w:sz="4" w:space="0" w:color="C9C9C9"/>
              <w:left w:val="single" w:sz="4" w:space="0" w:color="C9C9C9"/>
              <w:bottom w:val="single" w:sz="4" w:space="0" w:color="C9C9C9"/>
              <w:right w:val="single" w:sz="4" w:space="0" w:color="C9C9C9"/>
            </w:tcBorders>
            <w:shd w:val="clear" w:color="auto" w:fill="EDEDED"/>
          </w:tcPr>
          <w:p w14:paraId="0935CF68"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r>
      <w:tr w:rsidR="00CD6A35" w:rsidRPr="00426FD7" w14:paraId="62F5A2B8" w14:textId="77777777" w:rsidTr="0058790B">
        <w:trPr>
          <w:trHeight w:val="300"/>
          <w:jc w:val="center"/>
        </w:trPr>
        <w:tc>
          <w:tcPr>
            <w:tcW w:w="846" w:type="dxa"/>
            <w:tcBorders>
              <w:top w:val="single" w:sz="4" w:space="0" w:color="C9C9C9"/>
              <w:left w:val="single" w:sz="4" w:space="0" w:color="C9C9C9"/>
              <w:bottom w:val="single" w:sz="4" w:space="0" w:color="C9C9C9"/>
              <w:right w:val="single" w:sz="4" w:space="0" w:color="C9C9C9"/>
            </w:tcBorders>
            <w:noWrap/>
            <w:hideMark/>
          </w:tcPr>
          <w:p w14:paraId="0AD8DD96"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A23</w:t>
            </w:r>
          </w:p>
        </w:tc>
        <w:tc>
          <w:tcPr>
            <w:tcW w:w="2693" w:type="dxa"/>
            <w:tcBorders>
              <w:top w:val="single" w:sz="4" w:space="0" w:color="C9C9C9"/>
              <w:left w:val="single" w:sz="4" w:space="0" w:color="C9C9C9"/>
              <w:bottom w:val="single" w:sz="4" w:space="0" w:color="C9C9C9"/>
              <w:right w:val="single" w:sz="4" w:space="0" w:color="C9C9C9"/>
            </w:tcBorders>
            <w:noWrap/>
            <w:hideMark/>
          </w:tcPr>
          <w:p w14:paraId="3CB97E76"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muitos</w:t>
            </w:r>
          </w:p>
        </w:tc>
        <w:tc>
          <w:tcPr>
            <w:tcW w:w="3686" w:type="dxa"/>
            <w:tcBorders>
              <w:top w:val="single" w:sz="4" w:space="0" w:color="C9C9C9"/>
              <w:left w:val="single" w:sz="4" w:space="0" w:color="C9C9C9"/>
              <w:bottom w:val="single" w:sz="4" w:space="0" w:color="C9C9C9"/>
              <w:right w:val="single" w:sz="4" w:space="0" w:color="C9C9C9"/>
            </w:tcBorders>
            <w:noWrap/>
            <w:hideMark/>
          </w:tcPr>
          <w:p w14:paraId="33354CD6" w14:textId="21443AD4" w:rsidR="00CD6A35" w:rsidRPr="00426FD7" w:rsidRDefault="004C54E9" w:rsidP="0058790B">
            <w:pPr>
              <w:spacing w:line="240" w:lineRule="auto"/>
              <w:ind w:firstLine="0"/>
              <w:jc w:val="center"/>
              <w:rPr>
                <w:rFonts w:eastAsia="Times New Roman"/>
                <w:color w:val="000000"/>
                <w:sz w:val="22"/>
                <w:szCs w:val="22"/>
                <w:lang w:eastAsia="pt-BR"/>
              </w:rPr>
            </w:pPr>
            <w:r>
              <w:t>m</w:t>
            </w:r>
            <w:r w:rsidR="00CD6A35" w:rsidRPr="00426FD7">
              <w:t>untchos</w:t>
            </w:r>
          </w:p>
        </w:tc>
        <w:tc>
          <w:tcPr>
            <w:tcW w:w="1559" w:type="dxa"/>
            <w:tcBorders>
              <w:top w:val="single" w:sz="4" w:space="0" w:color="C9C9C9"/>
              <w:left w:val="single" w:sz="4" w:space="0" w:color="C9C9C9"/>
              <w:bottom w:val="single" w:sz="4" w:space="0" w:color="C9C9C9"/>
              <w:right w:val="single" w:sz="4" w:space="0" w:color="C9C9C9"/>
            </w:tcBorders>
          </w:tcPr>
          <w:p w14:paraId="1ED16AA9"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r>
      <w:tr w:rsidR="00CD6A35" w:rsidRPr="00426FD7" w14:paraId="03919A2E" w14:textId="77777777" w:rsidTr="0058790B">
        <w:trPr>
          <w:trHeight w:val="315"/>
          <w:jc w:val="center"/>
        </w:trPr>
        <w:tc>
          <w:tcPr>
            <w:tcW w:w="846"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04705812"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A24</w:t>
            </w:r>
          </w:p>
        </w:tc>
        <w:tc>
          <w:tcPr>
            <w:tcW w:w="2693"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64EF5B3E" w14:textId="77E81A34" w:rsidR="00CD6A35" w:rsidRPr="00426FD7" w:rsidRDefault="004C54E9" w:rsidP="0058790B">
            <w:pPr>
              <w:spacing w:line="240" w:lineRule="auto"/>
              <w:ind w:firstLine="0"/>
              <w:jc w:val="center"/>
              <w:rPr>
                <w:rFonts w:eastAsia="Times New Roman"/>
                <w:color w:val="000000"/>
                <w:sz w:val="22"/>
                <w:szCs w:val="22"/>
                <w:lang w:eastAsia="pt-BR"/>
              </w:rPr>
            </w:pPr>
            <w:r>
              <w:rPr>
                <w:rFonts w:eastAsia="Times New Roman"/>
                <w:color w:val="000000"/>
                <w:sz w:val="22"/>
                <w:szCs w:val="22"/>
                <w:lang w:eastAsia="pt-BR"/>
              </w:rPr>
              <w:t>n</w:t>
            </w:r>
            <w:r w:rsidR="00CD6A35" w:rsidRPr="00426FD7">
              <w:rPr>
                <w:rFonts w:eastAsia="Times New Roman"/>
                <w:color w:val="000000"/>
                <w:sz w:val="22"/>
                <w:szCs w:val="22"/>
                <w:lang w:eastAsia="pt-BR"/>
              </w:rPr>
              <w:t>oite</w:t>
            </w:r>
            <w:r>
              <w:rPr>
                <w:rFonts w:eastAsia="Times New Roman"/>
                <w:color w:val="000000"/>
                <w:sz w:val="22"/>
                <w:szCs w:val="22"/>
                <w:lang w:eastAsia="pt-BR"/>
              </w:rPr>
              <w:t xml:space="preserve"> </w:t>
            </w:r>
            <w:r w:rsidR="00CD6A35" w:rsidRPr="00426FD7">
              <w:rPr>
                <w:rFonts w:eastAsia="Times New Roman"/>
                <w:color w:val="000000"/>
                <w:sz w:val="22"/>
                <w:szCs w:val="22"/>
                <w:lang w:eastAsia="pt-BR"/>
              </w:rPr>
              <w:t>/ mui</w:t>
            </w:r>
            <w:r>
              <w:rPr>
                <w:rFonts w:eastAsia="Times New Roman"/>
                <w:color w:val="000000"/>
                <w:sz w:val="22"/>
                <w:szCs w:val="22"/>
                <w:lang w:eastAsia="pt-BR"/>
              </w:rPr>
              <w:t xml:space="preserve">to </w:t>
            </w:r>
            <w:r w:rsidR="00CD6A35" w:rsidRPr="00426FD7">
              <w:rPr>
                <w:rFonts w:eastAsia="Times New Roman"/>
                <w:color w:val="000000"/>
                <w:sz w:val="22"/>
                <w:szCs w:val="22"/>
                <w:lang w:eastAsia="pt-BR"/>
              </w:rPr>
              <w:t>/ direito/ leite</w:t>
            </w:r>
          </w:p>
        </w:tc>
        <w:tc>
          <w:tcPr>
            <w:tcW w:w="3686"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4D8C35E9" w14:textId="0A521599" w:rsidR="00CD6A35" w:rsidRPr="00426FD7" w:rsidRDefault="004C54E9" w:rsidP="0058790B">
            <w:pPr>
              <w:spacing w:line="240" w:lineRule="auto"/>
              <w:ind w:firstLine="0"/>
              <w:jc w:val="center"/>
              <w:rPr>
                <w:rFonts w:eastAsia="Times New Roman"/>
                <w:color w:val="000000"/>
                <w:sz w:val="22"/>
                <w:szCs w:val="22"/>
                <w:lang w:eastAsia="pt-BR"/>
              </w:rPr>
            </w:pPr>
            <w:r>
              <w:t>n</w:t>
            </w:r>
            <w:r w:rsidR="00CD6A35" w:rsidRPr="00426FD7">
              <w:t xml:space="preserve">otche / </w:t>
            </w:r>
            <w:r>
              <w:t>m</w:t>
            </w:r>
            <w:r w:rsidR="00CD6A35" w:rsidRPr="00426FD7">
              <w:t>untcho</w:t>
            </w:r>
            <w:r>
              <w:t xml:space="preserve"> </w:t>
            </w:r>
            <w:r w:rsidR="00CD6A35" w:rsidRPr="00426FD7">
              <w:t>/ diretcho</w:t>
            </w:r>
            <w:r>
              <w:t xml:space="preserve"> </w:t>
            </w:r>
            <w:r w:rsidR="00CD6A35" w:rsidRPr="00426FD7">
              <w:t>/ letche</w:t>
            </w:r>
          </w:p>
        </w:tc>
        <w:tc>
          <w:tcPr>
            <w:tcW w:w="1559" w:type="dxa"/>
            <w:tcBorders>
              <w:top w:val="single" w:sz="4" w:space="0" w:color="C9C9C9"/>
              <w:left w:val="single" w:sz="4" w:space="0" w:color="C9C9C9"/>
              <w:bottom w:val="single" w:sz="4" w:space="0" w:color="C9C9C9"/>
              <w:right w:val="single" w:sz="4" w:space="0" w:color="C9C9C9"/>
            </w:tcBorders>
            <w:shd w:val="clear" w:color="auto" w:fill="EDEDED"/>
          </w:tcPr>
          <w:p w14:paraId="16FD0410" w14:textId="77777777" w:rsidR="00CD6A35" w:rsidRPr="00426FD7" w:rsidRDefault="00CD6A35" w:rsidP="0058790B">
            <w:pPr>
              <w:spacing w:line="240" w:lineRule="auto"/>
              <w:ind w:firstLine="0"/>
              <w:jc w:val="center"/>
              <w:rPr>
                <w:rFonts w:eastAsia="Times New Roman"/>
                <w:color w:val="000000"/>
                <w:sz w:val="22"/>
                <w:szCs w:val="22"/>
                <w:lang w:eastAsia="pt-BR"/>
              </w:rPr>
            </w:pPr>
            <w:r w:rsidRPr="00426FD7">
              <w:rPr>
                <w:rFonts w:eastAsia="Times New Roman"/>
                <w:color w:val="000000"/>
                <w:sz w:val="22"/>
                <w:szCs w:val="22"/>
                <w:lang w:eastAsia="pt-BR"/>
              </w:rPr>
              <w:t>-</w:t>
            </w:r>
          </w:p>
        </w:tc>
      </w:tr>
    </w:tbl>
    <w:p w14:paraId="67AFAB4C" w14:textId="77777777" w:rsidR="00426FD7" w:rsidRPr="00F97010" w:rsidRDefault="00426FD7" w:rsidP="00426FD7">
      <w:pPr>
        <w:spacing w:line="240" w:lineRule="auto"/>
        <w:ind w:firstLine="0"/>
        <w:jc w:val="center"/>
        <w:rPr>
          <w:bCs/>
          <w:color w:val="000000"/>
          <w:sz w:val="20"/>
        </w:rPr>
      </w:pPr>
      <w:r w:rsidRPr="00F97010">
        <w:rPr>
          <w:bCs/>
          <w:color w:val="000000"/>
          <w:sz w:val="20"/>
        </w:rPr>
        <w:t xml:space="preserve">Fonte: A autora (2020). </w:t>
      </w:r>
    </w:p>
    <w:p w14:paraId="03D48B51" w14:textId="77777777" w:rsidR="00CD6A35" w:rsidRDefault="00CD6A35" w:rsidP="00426FD7">
      <w:pPr>
        <w:autoSpaceDE w:val="0"/>
        <w:autoSpaceDN w:val="0"/>
        <w:adjustRightInd w:val="0"/>
        <w:rPr>
          <w:lang w:eastAsia="pt-BR"/>
        </w:rPr>
      </w:pPr>
    </w:p>
    <w:p w14:paraId="0BF1432C" w14:textId="36D76221" w:rsidR="00CD6A35" w:rsidRPr="00D31F2F" w:rsidRDefault="00CD6A35" w:rsidP="00426FD7">
      <w:pPr>
        <w:autoSpaceDE w:val="0"/>
        <w:autoSpaceDN w:val="0"/>
        <w:adjustRightInd w:val="0"/>
        <w:rPr>
          <w:lang w:eastAsia="pt-BR"/>
        </w:rPr>
      </w:pPr>
      <w:r>
        <w:rPr>
          <w:lang w:eastAsia="pt-BR"/>
        </w:rPr>
        <w:t xml:space="preserve">Como se vê, em nenhuma das palavras que aparecem na atividade diagnóstica e que poderíamos monotongar na fala há interferência da monotongação na escrita. Sendo assim, somente com o teste inicial seria possível verificar se a não interferência se deu por conta da </w:t>
      </w:r>
      <w:r>
        <w:rPr>
          <w:lang w:eastAsia="pt-BR"/>
        </w:rPr>
        <w:lastRenderedPageBreak/>
        <w:t xml:space="preserve">não presença da monotongação na fala, uma vez que o teste inicial tem como parte integrante a gravação da fala dos alunos dos contextos </w:t>
      </w:r>
      <w:r w:rsidRPr="00DC503D">
        <w:rPr>
          <w:i/>
          <w:iCs/>
          <w:lang w:eastAsia="pt-BR"/>
        </w:rPr>
        <w:t>oi</w:t>
      </w:r>
      <w:r>
        <w:rPr>
          <w:lang w:eastAsia="pt-BR"/>
        </w:rPr>
        <w:t xml:space="preserve"> e </w:t>
      </w:r>
      <w:r w:rsidRPr="00DC503D">
        <w:rPr>
          <w:i/>
          <w:iCs/>
          <w:lang w:eastAsia="pt-BR"/>
        </w:rPr>
        <w:t>ei</w:t>
      </w:r>
      <w:r>
        <w:rPr>
          <w:lang w:eastAsia="pt-BR"/>
        </w:rPr>
        <w:t xml:space="preserve"> antes de </w:t>
      </w:r>
      <w:r w:rsidR="00856CEC">
        <w:rPr>
          <w:lang w:eastAsia="pt-BR"/>
        </w:rPr>
        <w:t>[</w:t>
      </w:r>
      <w:r>
        <w:rPr>
          <w:lang w:eastAsia="pt-BR"/>
        </w:rPr>
        <w:t>t</w:t>
      </w:r>
      <w:r w:rsidR="00856CEC">
        <w:rPr>
          <w:lang w:eastAsia="pt-BR"/>
        </w:rPr>
        <w:t>]</w:t>
      </w:r>
      <w:r>
        <w:rPr>
          <w:lang w:eastAsia="pt-BR"/>
        </w:rPr>
        <w:t xml:space="preserve"> africado. </w:t>
      </w:r>
      <w:r>
        <w:rPr>
          <w:color w:val="000000"/>
          <w:lang w:eastAsia="pt-BR"/>
        </w:rPr>
        <w:t xml:space="preserve">Destacamos, então,  a </w:t>
      </w:r>
      <w:r w:rsidRPr="00F97010">
        <w:rPr>
          <w:color w:val="000000"/>
          <w:lang w:eastAsia="pt-BR"/>
        </w:rPr>
        <w:t xml:space="preserve"> </w:t>
      </w:r>
      <w:r>
        <w:rPr>
          <w:color w:val="000000"/>
          <w:lang w:eastAsia="pt-BR"/>
        </w:rPr>
        <w:t>relevância</w:t>
      </w:r>
      <w:r w:rsidRPr="00F97010">
        <w:rPr>
          <w:color w:val="000000"/>
          <w:lang w:eastAsia="pt-BR"/>
        </w:rPr>
        <w:t xml:space="preserve"> do</w:t>
      </w:r>
      <w:r>
        <w:rPr>
          <w:color w:val="000000"/>
          <w:lang w:eastAsia="pt-BR"/>
        </w:rPr>
        <w:t xml:space="preserve"> </w:t>
      </w:r>
      <w:r w:rsidRPr="00F97010">
        <w:rPr>
          <w:color w:val="000000"/>
          <w:lang w:eastAsia="pt-BR"/>
        </w:rPr>
        <w:t>teste</w:t>
      </w:r>
      <w:r>
        <w:rPr>
          <w:color w:val="000000"/>
          <w:lang w:eastAsia="pt-BR"/>
        </w:rPr>
        <w:t xml:space="preserve"> inicial para os que forem desenvolver os jogos em sala de aula, </w:t>
      </w:r>
      <w:r w:rsidR="00656263">
        <w:rPr>
          <w:color w:val="000000"/>
          <w:lang w:eastAsia="pt-BR"/>
        </w:rPr>
        <w:t xml:space="preserve">visto </w:t>
      </w:r>
      <w:r>
        <w:rPr>
          <w:color w:val="000000"/>
          <w:lang w:eastAsia="pt-BR"/>
        </w:rPr>
        <w:t xml:space="preserve">que o </w:t>
      </w:r>
      <w:r w:rsidR="00656263">
        <w:rPr>
          <w:color w:val="000000"/>
          <w:lang w:eastAsia="pt-BR"/>
        </w:rPr>
        <w:t>teste</w:t>
      </w:r>
      <w:r>
        <w:rPr>
          <w:color w:val="000000"/>
          <w:lang w:eastAsia="pt-BR"/>
        </w:rPr>
        <w:t xml:space="preserve"> é composto dos contextos trabalhados nos jogos,</w:t>
      </w:r>
      <w:r w:rsidRPr="00F97010">
        <w:rPr>
          <w:color w:val="000000"/>
          <w:lang w:eastAsia="pt-BR"/>
        </w:rPr>
        <w:t xml:space="preserve"> com palavras direcionadas</w:t>
      </w:r>
      <w:r>
        <w:rPr>
          <w:color w:val="000000"/>
          <w:lang w:eastAsia="pt-BR"/>
        </w:rPr>
        <w:t>,</w:t>
      </w:r>
      <w:r w:rsidRPr="00F97010">
        <w:rPr>
          <w:color w:val="000000"/>
          <w:lang w:eastAsia="pt-BR"/>
        </w:rPr>
        <w:t xml:space="preserve"> para a comprovação de quais contextos sofrem a interferência e qua</w:t>
      </w:r>
      <w:r>
        <w:rPr>
          <w:color w:val="000000"/>
          <w:lang w:eastAsia="pt-BR"/>
        </w:rPr>
        <w:t>is</w:t>
      </w:r>
      <w:r w:rsidRPr="00F97010">
        <w:rPr>
          <w:color w:val="000000"/>
          <w:lang w:eastAsia="pt-BR"/>
        </w:rPr>
        <w:t xml:space="preserve"> o</w:t>
      </w:r>
      <w:r>
        <w:rPr>
          <w:color w:val="000000"/>
          <w:lang w:eastAsia="pt-BR"/>
        </w:rPr>
        <w:t>s</w:t>
      </w:r>
      <w:r w:rsidRPr="00F97010">
        <w:rPr>
          <w:color w:val="000000"/>
          <w:lang w:eastAsia="pt-BR"/>
        </w:rPr>
        <w:t xml:space="preserve"> mais recorrente</w:t>
      </w:r>
      <w:r>
        <w:rPr>
          <w:color w:val="000000"/>
          <w:lang w:eastAsia="pt-BR"/>
        </w:rPr>
        <w:t>s</w:t>
      </w:r>
      <w:r w:rsidRPr="00F97010">
        <w:rPr>
          <w:color w:val="000000"/>
          <w:lang w:eastAsia="pt-BR"/>
        </w:rPr>
        <w:t xml:space="preserve">, </w:t>
      </w:r>
      <w:r w:rsidR="00656263">
        <w:rPr>
          <w:color w:val="000000"/>
          <w:lang w:eastAsia="pt-BR"/>
        </w:rPr>
        <w:t xml:space="preserve">sendo </w:t>
      </w:r>
      <w:r w:rsidR="00656263" w:rsidRPr="00F97010">
        <w:rPr>
          <w:color w:val="000000"/>
          <w:lang w:eastAsia="pt-BR"/>
        </w:rPr>
        <w:t>possível</w:t>
      </w:r>
      <w:r>
        <w:rPr>
          <w:color w:val="000000"/>
          <w:lang w:eastAsia="pt-BR"/>
        </w:rPr>
        <w:t>,</w:t>
      </w:r>
      <w:r w:rsidRPr="00F97010">
        <w:rPr>
          <w:color w:val="000000"/>
          <w:lang w:eastAsia="pt-BR"/>
        </w:rPr>
        <w:t xml:space="preserve"> com tais informações, </w:t>
      </w:r>
      <w:r>
        <w:rPr>
          <w:color w:val="000000"/>
          <w:lang w:eastAsia="pt-BR"/>
        </w:rPr>
        <w:t>obter  dados  mais precisos. Lembra</w:t>
      </w:r>
      <w:r w:rsidR="00656263">
        <w:rPr>
          <w:color w:val="000000"/>
          <w:lang w:eastAsia="pt-BR"/>
        </w:rPr>
        <w:t>mos</w:t>
      </w:r>
      <w:r>
        <w:rPr>
          <w:color w:val="000000"/>
          <w:lang w:eastAsia="pt-BR"/>
        </w:rPr>
        <w:t xml:space="preserve"> que não nos foi possível aplicar o referido teste d</w:t>
      </w:r>
      <w:r w:rsidR="00656263">
        <w:rPr>
          <w:color w:val="000000"/>
          <w:lang w:eastAsia="pt-BR"/>
        </w:rPr>
        <w:t>evid</w:t>
      </w:r>
      <w:r>
        <w:rPr>
          <w:color w:val="000000"/>
          <w:lang w:eastAsia="pt-BR"/>
        </w:rPr>
        <w:t xml:space="preserve">o </w:t>
      </w:r>
      <w:r w:rsidR="00656263">
        <w:rPr>
          <w:color w:val="000000"/>
          <w:lang w:eastAsia="pt-BR"/>
        </w:rPr>
        <w:t>a</w:t>
      </w:r>
      <w:r>
        <w:rPr>
          <w:color w:val="000000"/>
          <w:lang w:eastAsia="pt-BR"/>
        </w:rPr>
        <w:t>o momento da paralisação das aulas por conta da pandemia da Covid-19.</w:t>
      </w:r>
      <w:r w:rsidR="00656263">
        <w:rPr>
          <w:color w:val="000000"/>
          <w:lang w:eastAsia="pt-BR"/>
        </w:rPr>
        <w:t xml:space="preserve"> </w:t>
      </w:r>
    </w:p>
    <w:p w14:paraId="41AAB0EC" w14:textId="6E09AAE9" w:rsidR="00CD6A35" w:rsidRPr="008323F3" w:rsidRDefault="00CD6A35" w:rsidP="00426FD7">
      <w:pPr>
        <w:autoSpaceDE w:val="0"/>
        <w:autoSpaceDN w:val="0"/>
        <w:adjustRightInd w:val="0"/>
        <w:rPr>
          <w:lang w:eastAsia="pt-BR"/>
        </w:rPr>
      </w:pPr>
      <w:r>
        <w:rPr>
          <w:bCs/>
          <w:color w:val="000000"/>
        </w:rPr>
        <w:t>Vejamos</w:t>
      </w:r>
      <w:r w:rsidR="00656263">
        <w:rPr>
          <w:bCs/>
          <w:color w:val="000000"/>
        </w:rPr>
        <w:t>,</w:t>
      </w:r>
      <w:r>
        <w:rPr>
          <w:bCs/>
          <w:color w:val="000000"/>
        </w:rPr>
        <w:t xml:space="preserve"> a seguir</w:t>
      </w:r>
      <w:r w:rsidR="00656263">
        <w:rPr>
          <w:bCs/>
          <w:color w:val="000000"/>
        </w:rPr>
        <w:t>,</w:t>
      </w:r>
      <w:r>
        <w:rPr>
          <w:bCs/>
          <w:color w:val="000000"/>
        </w:rPr>
        <w:t xml:space="preserve"> uma correlação da atividade diagnóstica com</w:t>
      </w:r>
      <w:r>
        <w:rPr>
          <w:lang w:eastAsia="pt-BR"/>
        </w:rPr>
        <w:t xml:space="preserve"> </w:t>
      </w:r>
      <w:r>
        <w:rPr>
          <w:bCs/>
          <w:color w:val="000000"/>
        </w:rPr>
        <w:t>as variantes sociais gênero, faixa etária e origem geográfica</w:t>
      </w:r>
      <w:r w:rsidR="00656263">
        <w:rPr>
          <w:bCs/>
          <w:color w:val="000000"/>
        </w:rPr>
        <w:t>,</w:t>
      </w:r>
      <w:r>
        <w:rPr>
          <w:bCs/>
          <w:color w:val="000000"/>
        </w:rPr>
        <w:t xml:space="preserve"> respectivamente. </w:t>
      </w:r>
    </w:p>
    <w:p w14:paraId="4C522194" w14:textId="77777777" w:rsidR="00CD6A35" w:rsidRDefault="00CD6A35" w:rsidP="00426FD7">
      <w:pPr>
        <w:autoSpaceDE w:val="0"/>
        <w:autoSpaceDN w:val="0"/>
        <w:adjustRightInd w:val="0"/>
        <w:rPr>
          <w:b/>
          <w:bCs/>
          <w:color w:val="000000"/>
          <w:lang w:eastAsia="pt-BR"/>
        </w:rPr>
      </w:pPr>
    </w:p>
    <w:p w14:paraId="59390F0A" w14:textId="3AC0407D" w:rsidR="00CD6A35" w:rsidRPr="00F97010" w:rsidRDefault="00CD6A35" w:rsidP="00426FD7">
      <w:pPr>
        <w:autoSpaceDE w:val="0"/>
        <w:autoSpaceDN w:val="0"/>
        <w:adjustRightInd w:val="0"/>
        <w:spacing w:line="240" w:lineRule="auto"/>
        <w:ind w:firstLine="0"/>
        <w:jc w:val="center"/>
        <w:rPr>
          <w:lang w:eastAsia="pt-BR"/>
        </w:rPr>
      </w:pPr>
      <w:bookmarkStart w:id="32" w:name="_Hlk62487847"/>
      <w:bookmarkStart w:id="33" w:name="_Hlk60063156"/>
      <w:r w:rsidRPr="00F97010">
        <w:rPr>
          <w:b/>
          <w:lang w:eastAsia="pt-BR"/>
        </w:rPr>
        <w:t xml:space="preserve">Quadro </w:t>
      </w:r>
      <w:r w:rsidR="00C107EA">
        <w:rPr>
          <w:b/>
          <w:lang w:eastAsia="pt-BR"/>
        </w:rPr>
        <w:t>11</w:t>
      </w:r>
      <w:r w:rsidRPr="00F97010">
        <w:rPr>
          <w:b/>
          <w:lang w:eastAsia="pt-BR"/>
        </w:rPr>
        <w:t>.</w:t>
      </w:r>
      <w:r w:rsidRPr="00F97010">
        <w:rPr>
          <w:lang w:eastAsia="pt-BR"/>
        </w:rPr>
        <w:t xml:space="preserve"> </w:t>
      </w:r>
      <w:r>
        <w:rPr>
          <w:bCs/>
          <w:color w:val="000000"/>
        </w:rPr>
        <w:t>Correlação da atividade diagnóstica com</w:t>
      </w:r>
      <w:r>
        <w:rPr>
          <w:lang w:eastAsia="pt-BR"/>
        </w:rPr>
        <w:t xml:space="preserve"> </w:t>
      </w:r>
      <w:r>
        <w:rPr>
          <w:bCs/>
          <w:color w:val="000000"/>
        </w:rPr>
        <w:t>as variantes sociais gênero, faixa etária e origem geográfica</w:t>
      </w:r>
      <w:bookmarkEnd w:id="32"/>
      <w:r>
        <w:rPr>
          <w:lang w:eastAsia="pt-BR"/>
        </w:rPr>
        <w:t>.</w:t>
      </w:r>
      <w:bookmarkEnd w:id="33"/>
    </w:p>
    <w:tbl>
      <w:tblPr>
        <w:tblW w:w="8642" w:type="dxa"/>
        <w:jc w:val="center"/>
        <w:tblBorders>
          <w:top w:val="single" w:sz="4" w:space="0" w:color="C9C9C9"/>
          <w:left w:val="single" w:sz="4" w:space="0" w:color="C9C9C9"/>
          <w:bottom w:val="single" w:sz="4" w:space="0" w:color="C9C9C9"/>
          <w:right w:val="single" w:sz="4" w:space="0" w:color="C9C9C9"/>
        </w:tblBorders>
        <w:tblLook w:val="04A0" w:firstRow="1" w:lastRow="0" w:firstColumn="1" w:lastColumn="0" w:noHBand="0" w:noVBand="1"/>
      </w:tblPr>
      <w:tblGrid>
        <w:gridCol w:w="1129"/>
        <w:gridCol w:w="1134"/>
        <w:gridCol w:w="1455"/>
        <w:gridCol w:w="1806"/>
        <w:gridCol w:w="3118"/>
      </w:tblGrid>
      <w:tr w:rsidR="00CD6A35" w:rsidRPr="00656263" w14:paraId="22C27A03" w14:textId="77777777" w:rsidTr="0058790B">
        <w:trPr>
          <w:trHeight w:val="300"/>
          <w:jc w:val="center"/>
        </w:trPr>
        <w:tc>
          <w:tcPr>
            <w:tcW w:w="1129"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7D02C93F" w14:textId="77777777" w:rsidR="00CD6A35" w:rsidRPr="00656263" w:rsidRDefault="00CD6A35" w:rsidP="0058790B">
            <w:pPr>
              <w:spacing w:line="240" w:lineRule="auto"/>
              <w:ind w:firstLine="0"/>
              <w:jc w:val="center"/>
              <w:rPr>
                <w:rFonts w:eastAsia="Times New Roman"/>
                <w:b/>
                <w:bCs/>
                <w:color w:val="000000"/>
                <w:sz w:val="22"/>
                <w:szCs w:val="22"/>
                <w:lang w:eastAsia="pt-BR"/>
              </w:rPr>
            </w:pPr>
            <w:r w:rsidRPr="00656263">
              <w:rPr>
                <w:rFonts w:eastAsia="Times New Roman"/>
                <w:b/>
                <w:bCs/>
                <w:color w:val="000000"/>
                <w:sz w:val="22"/>
                <w:szCs w:val="22"/>
                <w:lang w:eastAsia="pt-BR"/>
              </w:rPr>
              <w:t>Aluno</w:t>
            </w:r>
          </w:p>
        </w:tc>
        <w:tc>
          <w:tcPr>
            <w:tcW w:w="1134" w:type="dxa"/>
            <w:tcBorders>
              <w:top w:val="single" w:sz="4" w:space="0" w:color="C9C9C9"/>
              <w:left w:val="single" w:sz="4" w:space="0" w:color="C9C9C9"/>
              <w:bottom w:val="single" w:sz="4" w:space="0" w:color="C9C9C9"/>
              <w:right w:val="single" w:sz="4" w:space="0" w:color="C9C9C9"/>
            </w:tcBorders>
            <w:shd w:val="clear" w:color="auto" w:fill="EDEDED"/>
          </w:tcPr>
          <w:p w14:paraId="6EEF7530" w14:textId="77777777" w:rsidR="00CD6A35" w:rsidRPr="00656263" w:rsidRDefault="00CD6A35" w:rsidP="0058790B">
            <w:pPr>
              <w:spacing w:line="240" w:lineRule="auto"/>
              <w:ind w:firstLine="0"/>
              <w:jc w:val="center"/>
              <w:rPr>
                <w:rFonts w:eastAsia="Times New Roman"/>
                <w:b/>
                <w:bCs/>
                <w:color w:val="000000"/>
                <w:sz w:val="22"/>
                <w:szCs w:val="22"/>
                <w:lang w:eastAsia="pt-BR"/>
              </w:rPr>
            </w:pPr>
            <w:r w:rsidRPr="00656263">
              <w:rPr>
                <w:rFonts w:eastAsia="Times New Roman"/>
                <w:b/>
                <w:bCs/>
                <w:color w:val="000000"/>
                <w:sz w:val="22"/>
                <w:szCs w:val="22"/>
                <w:lang w:eastAsia="pt-BR"/>
              </w:rPr>
              <w:t xml:space="preserve">Gênero </w:t>
            </w:r>
          </w:p>
        </w:tc>
        <w:tc>
          <w:tcPr>
            <w:tcW w:w="1455" w:type="dxa"/>
            <w:tcBorders>
              <w:top w:val="single" w:sz="4" w:space="0" w:color="C9C9C9"/>
              <w:left w:val="single" w:sz="4" w:space="0" w:color="C9C9C9"/>
              <w:bottom w:val="single" w:sz="4" w:space="0" w:color="C9C9C9"/>
              <w:right w:val="single" w:sz="4" w:space="0" w:color="C9C9C9"/>
            </w:tcBorders>
            <w:shd w:val="clear" w:color="auto" w:fill="EDEDED"/>
          </w:tcPr>
          <w:p w14:paraId="736FA3A7" w14:textId="77777777" w:rsidR="00CD6A35" w:rsidRPr="00656263" w:rsidRDefault="00CD6A35" w:rsidP="0058790B">
            <w:pPr>
              <w:spacing w:line="240" w:lineRule="auto"/>
              <w:ind w:firstLine="0"/>
              <w:jc w:val="center"/>
              <w:rPr>
                <w:rFonts w:eastAsia="Times New Roman"/>
                <w:b/>
                <w:bCs/>
                <w:color w:val="000000"/>
                <w:sz w:val="22"/>
                <w:szCs w:val="22"/>
                <w:lang w:eastAsia="pt-BR"/>
              </w:rPr>
            </w:pPr>
            <w:r w:rsidRPr="00656263">
              <w:rPr>
                <w:rFonts w:eastAsia="Times New Roman"/>
                <w:b/>
                <w:bCs/>
                <w:color w:val="000000"/>
                <w:sz w:val="22"/>
                <w:szCs w:val="22"/>
                <w:lang w:eastAsia="pt-BR"/>
              </w:rPr>
              <w:t>Faixa etária</w:t>
            </w:r>
          </w:p>
        </w:tc>
        <w:tc>
          <w:tcPr>
            <w:tcW w:w="1806" w:type="dxa"/>
            <w:tcBorders>
              <w:top w:val="single" w:sz="4" w:space="0" w:color="C9C9C9"/>
              <w:left w:val="single" w:sz="4" w:space="0" w:color="C9C9C9"/>
              <w:bottom w:val="single" w:sz="4" w:space="0" w:color="C9C9C9"/>
              <w:right w:val="single" w:sz="4" w:space="0" w:color="C9C9C9"/>
            </w:tcBorders>
            <w:shd w:val="clear" w:color="auto" w:fill="EDEDED"/>
          </w:tcPr>
          <w:p w14:paraId="1CE62931" w14:textId="77777777" w:rsidR="00CD6A35" w:rsidRPr="00656263" w:rsidRDefault="00CD6A35" w:rsidP="0058790B">
            <w:pPr>
              <w:spacing w:line="240" w:lineRule="auto"/>
              <w:ind w:firstLine="0"/>
              <w:jc w:val="center"/>
              <w:rPr>
                <w:rFonts w:eastAsia="Times New Roman"/>
                <w:b/>
                <w:bCs/>
                <w:color w:val="000000"/>
                <w:sz w:val="22"/>
                <w:szCs w:val="22"/>
                <w:lang w:eastAsia="pt-BR"/>
              </w:rPr>
            </w:pPr>
            <w:r w:rsidRPr="00656263">
              <w:rPr>
                <w:rFonts w:eastAsia="Times New Roman"/>
                <w:b/>
                <w:bCs/>
                <w:color w:val="000000"/>
                <w:sz w:val="22"/>
                <w:szCs w:val="22"/>
                <w:lang w:eastAsia="pt-BR"/>
              </w:rPr>
              <w:t>Origem geográfica (rural/urbano)</w:t>
            </w:r>
          </w:p>
        </w:tc>
        <w:tc>
          <w:tcPr>
            <w:tcW w:w="3118"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44C70974" w14:textId="77777777" w:rsidR="00CD6A35" w:rsidRPr="00656263" w:rsidRDefault="00CD6A35" w:rsidP="0058790B">
            <w:pPr>
              <w:spacing w:line="240" w:lineRule="auto"/>
              <w:ind w:firstLine="0"/>
              <w:jc w:val="center"/>
              <w:rPr>
                <w:rFonts w:eastAsia="Times New Roman"/>
                <w:b/>
                <w:bCs/>
                <w:color w:val="000000"/>
                <w:sz w:val="22"/>
                <w:szCs w:val="22"/>
                <w:lang w:eastAsia="pt-BR"/>
              </w:rPr>
            </w:pPr>
            <w:r w:rsidRPr="00656263">
              <w:rPr>
                <w:rFonts w:eastAsia="Times New Roman"/>
                <w:b/>
                <w:bCs/>
                <w:color w:val="000000"/>
                <w:sz w:val="22"/>
                <w:szCs w:val="22"/>
                <w:lang w:eastAsia="pt-BR"/>
              </w:rPr>
              <w:t xml:space="preserve">Palavras com monotongação </w:t>
            </w:r>
          </w:p>
        </w:tc>
      </w:tr>
      <w:tr w:rsidR="00CD6A35" w:rsidRPr="00656263" w14:paraId="697AC277" w14:textId="77777777" w:rsidTr="0058790B">
        <w:trPr>
          <w:trHeight w:val="300"/>
          <w:jc w:val="center"/>
        </w:trPr>
        <w:tc>
          <w:tcPr>
            <w:tcW w:w="1129" w:type="dxa"/>
            <w:tcBorders>
              <w:top w:val="single" w:sz="4" w:space="0" w:color="C9C9C9"/>
              <w:left w:val="single" w:sz="4" w:space="0" w:color="C9C9C9"/>
              <w:bottom w:val="single" w:sz="4" w:space="0" w:color="C9C9C9"/>
              <w:right w:val="single" w:sz="4" w:space="0" w:color="C9C9C9"/>
            </w:tcBorders>
            <w:noWrap/>
            <w:hideMark/>
          </w:tcPr>
          <w:p w14:paraId="19CF9AE3" w14:textId="77777777" w:rsidR="00CD6A35" w:rsidRPr="00656263" w:rsidRDefault="00CD6A35" w:rsidP="0058790B">
            <w:pPr>
              <w:spacing w:line="240" w:lineRule="auto"/>
              <w:ind w:left="-414" w:right="-20" w:firstLine="414"/>
              <w:jc w:val="center"/>
              <w:rPr>
                <w:rFonts w:eastAsia="Times New Roman"/>
                <w:color w:val="000000"/>
                <w:sz w:val="22"/>
                <w:szCs w:val="22"/>
                <w:lang w:eastAsia="pt-BR"/>
              </w:rPr>
            </w:pPr>
            <w:r w:rsidRPr="00656263">
              <w:rPr>
                <w:rFonts w:eastAsia="Times New Roman"/>
                <w:color w:val="000000"/>
                <w:sz w:val="22"/>
                <w:szCs w:val="22"/>
                <w:lang w:eastAsia="pt-BR"/>
              </w:rPr>
              <w:t>A1</w:t>
            </w:r>
          </w:p>
        </w:tc>
        <w:tc>
          <w:tcPr>
            <w:tcW w:w="1134" w:type="dxa"/>
            <w:tcBorders>
              <w:top w:val="single" w:sz="4" w:space="0" w:color="C9C9C9"/>
              <w:left w:val="single" w:sz="4" w:space="0" w:color="C9C9C9"/>
              <w:bottom w:val="single" w:sz="4" w:space="0" w:color="C9C9C9"/>
              <w:right w:val="single" w:sz="4" w:space="0" w:color="C9C9C9"/>
            </w:tcBorders>
          </w:tcPr>
          <w:p w14:paraId="4C75A91E"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M</w:t>
            </w:r>
          </w:p>
        </w:tc>
        <w:tc>
          <w:tcPr>
            <w:tcW w:w="1455" w:type="dxa"/>
            <w:tcBorders>
              <w:top w:val="single" w:sz="4" w:space="0" w:color="C9C9C9"/>
              <w:left w:val="single" w:sz="4" w:space="0" w:color="C9C9C9"/>
              <w:bottom w:val="single" w:sz="4" w:space="0" w:color="C9C9C9"/>
              <w:right w:val="single" w:sz="4" w:space="0" w:color="C9C9C9"/>
            </w:tcBorders>
          </w:tcPr>
          <w:p w14:paraId="58E5B5A5"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13</w:t>
            </w:r>
          </w:p>
        </w:tc>
        <w:tc>
          <w:tcPr>
            <w:tcW w:w="1806" w:type="dxa"/>
            <w:tcBorders>
              <w:top w:val="single" w:sz="4" w:space="0" w:color="C9C9C9"/>
              <w:left w:val="single" w:sz="4" w:space="0" w:color="C9C9C9"/>
              <w:bottom w:val="single" w:sz="4" w:space="0" w:color="C9C9C9"/>
              <w:right w:val="single" w:sz="4" w:space="0" w:color="C9C9C9"/>
            </w:tcBorders>
          </w:tcPr>
          <w:p w14:paraId="7F765B4C"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urbano</w:t>
            </w:r>
          </w:p>
        </w:tc>
        <w:tc>
          <w:tcPr>
            <w:tcW w:w="3118" w:type="dxa"/>
            <w:tcBorders>
              <w:top w:val="single" w:sz="4" w:space="0" w:color="C9C9C9"/>
              <w:left w:val="single" w:sz="4" w:space="0" w:color="C9C9C9"/>
              <w:bottom w:val="single" w:sz="4" w:space="0" w:color="C9C9C9"/>
              <w:right w:val="single" w:sz="4" w:space="0" w:color="C9C9C9"/>
            </w:tcBorders>
            <w:noWrap/>
            <w:hideMark/>
          </w:tcPr>
          <w:p w14:paraId="7A996313"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celero/esto/compro/pego</w:t>
            </w:r>
          </w:p>
        </w:tc>
      </w:tr>
      <w:tr w:rsidR="00CD6A35" w:rsidRPr="00656263" w14:paraId="2B93F1AE" w14:textId="77777777" w:rsidTr="0058790B">
        <w:trPr>
          <w:trHeight w:val="300"/>
          <w:jc w:val="center"/>
        </w:trPr>
        <w:tc>
          <w:tcPr>
            <w:tcW w:w="1129"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25834518"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A2</w:t>
            </w:r>
          </w:p>
        </w:tc>
        <w:tc>
          <w:tcPr>
            <w:tcW w:w="1134" w:type="dxa"/>
            <w:tcBorders>
              <w:top w:val="single" w:sz="4" w:space="0" w:color="C9C9C9"/>
              <w:left w:val="single" w:sz="4" w:space="0" w:color="C9C9C9"/>
              <w:bottom w:val="single" w:sz="4" w:space="0" w:color="C9C9C9"/>
              <w:right w:val="single" w:sz="4" w:space="0" w:color="C9C9C9"/>
            </w:tcBorders>
            <w:shd w:val="clear" w:color="auto" w:fill="EDEDED"/>
          </w:tcPr>
          <w:p w14:paraId="37FE78D8"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M</w:t>
            </w:r>
          </w:p>
        </w:tc>
        <w:tc>
          <w:tcPr>
            <w:tcW w:w="1455" w:type="dxa"/>
            <w:tcBorders>
              <w:top w:val="single" w:sz="4" w:space="0" w:color="C9C9C9"/>
              <w:left w:val="single" w:sz="4" w:space="0" w:color="C9C9C9"/>
              <w:bottom w:val="single" w:sz="4" w:space="0" w:color="C9C9C9"/>
              <w:right w:val="single" w:sz="4" w:space="0" w:color="C9C9C9"/>
            </w:tcBorders>
            <w:shd w:val="clear" w:color="auto" w:fill="EDEDED"/>
          </w:tcPr>
          <w:p w14:paraId="386EC91E"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13</w:t>
            </w:r>
          </w:p>
        </w:tc>
        <w:tc>
          <w:tcPr>
            <w:tcW w:w="1806" w:type="dxa"/>
            <w:tcBorders>
              <w:top w:val="single" w:sz="4" w:space="0" w:color="C9C9C9"/>
              <w:left w:val="single" w:sz="4" w:space="0" w:color="C9C9C9"/>
              <w:bottom w:val="single" w:sz="4" w:space="0" w:color="C9C9C9"/>
              <w:right w:val="single" w:sz="4" w:space="0" w:color="C9C9C9"/>
            </w:tcBorders>
            <w:shd w:val="clear" w:color="auto" w:fill="EDEDED"/>
          </w:tcPr>
          <w:p w14:paraId="0D2644CA"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urbano</w:t>
            </w:r>
          </w:p>
        </w:tc>
        <w:tc>
          <w:tcPr>
            <w:tcW w:w="3118"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1029B867"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celero</w:t>
            </w:r>
          </w:p>
        </w:tc>
      </w:tr>
      <w:tr w:rsidR="00CD6A35" w:rsidRPr="00656263" w14:paraId="4967AF80" w14:textId="77777777" w:rsidTr="0058790B">
        <w:trPr>
          <w:trHeight w:val="300"/>
          <w:jc w:val="center"/>
        </w:trPr>
        <w:tc>
          <w:tcPr>
            <w:tcW w:w="1129" w:type="dxa"/>
            <w:tcBorders>
              <w:top w:val="single" w:sz="4" w:space="0" w:color="C9C9C9"/>
              <w:left w:val="single" w:sz="4" w:space="0" w:color="C9C9C9"/>
              <w:bottom w:val="single" w:sz="4" w:space="0" w:color="C9C9C9"/>
              <w:right w:val="single" w:sz="4" w:space="0" w:color="C9C9C9"/>
            </w:tcBorders>
            <w:noWrap/>
            <w:hideMark/>
          </w:tcPr>
          <w:p w14:paraId="65AB64C5"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A3</w:t>
            </w:r>
          </w:p>
        </w:tc>
        <w:tc>
          <w:tcPr>
            <w:tcW w:w="1134" w:type="dxa"/>
            <w:tcBorders>
              <w:top w:val="single" w:sz="4" w:space="0" w:color="C9C9C9"/>
              <w:left w:val="single" w:sz="4" w:space="0" w:color="C9C9C9"/>
              <w:bottom w:val="single" w:sz="4" w:space="0" w:color="C9C9C9"/>
              <w:right w:val="single" w:sz="4" w:space="0" w:color="C9C9C9"/>
            </w:tcBorders>
          </w:tcPr>
          <w:p w14:paraId="7B45BB1F"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M</w:t>
            </w:r>
          </w:p>
        </w:tc>
        <w:tc>
          <w:tcPr>
            <w:tcW w:w="1455" w:type="dxa"/>
            <w:tcBorders>
              <w:top w:val="single" w:sz="4" w:space="0" w:color="C9C9C9"/>
              <w:left w:val="single" w:sz="4" w:space="0" w:color="C9C9C9"/>
              <w:bottom w:val="single" w:sz="4" w:space="0" w:color="C9C9C9"/>
              <w:right w:val="single" w:sz="4" w:space="0" w:color="C9C9C9"/>
            </w:tcBorders>
          </w:tcPr>
          <w:p w14:paraId="3D288122"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13</w:t>
            </w:r>
          </w:p>
        </w:tc>
        <w:tc>
          <w:tcPr>
            <w:tcW w:w="1806" w:type="dxa"/>
            <w:tcBorders>
              <w:top w:val="single" w:sz="4" w:space="0" w:color="C9C9C9"/>
              <w:left w:val="single" w:sz="4" w:space="0" w:color="C9C9C9"/>
              <w:bottom w:val="single" w:sz="4" w:space="0" w:color="C9C9C9"/>
              <w:right w:val="single" w:sz="4" w:space="0" w:color="C9C9C9"/>
            </w:tcBorders>
          </w:tcPr>
          <w:p w14:paraId="55EECC58"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urbano</w:t>
            </w:r>
          </w:p>
        </w:tc>
        <w:tc>
          <w:tcPr>
            <w:tcW w:w="3118" w:type="dxa"/>
            <w:tcBorders>
              <w:top w:val="single" w:sz="4" w:space="0" w:color="C9C9C9"/>
              <w:left w:val="single" w:sz="4" w:space="0" w:color="C9C9C9"/>
              <w:bottom w:val="single" w:sz="4" w:space="0" w:color="C9C9C9"/>
              <w:right w:val="single" w:sz="4" w:space="0" w:color="C9C9C9"/>
            </w:tcBorders>
            <w:noWrap/>
            <w:hideMark/>
          </w:tcPr>
          <w:p w14:paraId="45222163"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estorando/fazendero</w:t>
            </w:r>
          </w:p>
        </w:tc>
      </w:tr>
      <w:tr w:rsidR="00CD6A35" w:rsidRPr="00656263" w14:paraId="514B4DEC" w14:textId="77777777" w:rsidTr="0058790B">
        <w:trPr>
          <w:trHeight w:val="300"/>
          <w:jc w:val="center"/>
        </w:trPr>
        <w:tc>
          <w:tcPr>
            <w:tcW w:w="1129"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29C4A7DB"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A4</w:t>
            </w:r>
          </w:p>
        </w:tc>
        <w:tc>
          <w:tcPr>
            <w:tcW w:w="1134" w:type="dxa"/>
            <w:tcBorders>
              <w:top w:val="single" w:sz="4" w:space="0" w:color="C9C9C9"/>
              <w:left w:val="single" w:sz="4" w:space="0" w:color="C9C9C9"/>
              <w:bottom w:val="single" w:sz="4" w:space="0" w:color="C9C9C9"/>
              <w:right w:val="single" w:sz="4" w:space="0" w:color="C9C9C9"/>
            </w:tcBorders>
            <w:shd w:val="clear" w:color="auto" w:fill="EDEDED"/>
          </w:tcPr>
          <w:p w14:paraId="786834AD"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M</w:t>
            </w:r>
          </w:p>
        </w:tc>
        <w:tc>
          <w:tcPr>
            <w:tcW w:w="1455" w:type="dxa"/>
            <w:tcBorders>
              <w:top w:val="single" w:sz="4" w:space="0" w:color="C9C9C9"/>
              <w:left w:val="single" w:sz="4" w:space="0" w:color="C9C9C9"/>
              <w:bottom w:val="single" w:sz="4" w:space="0" w:color="C9C9C9"/>
              <w:right w:val="single" w:sz="4" w:space="0" w:color="C9C9C9"/>
            </w:tcBorders>
            <w:shd w:val="clear" w:color="auto" w:fill="EDEDED"/>
          </w:tcPr>
          <w:p w14:paraId="50B9D2EC"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13</w:t>
            </w:r>
          </w:p>
        </w:tc>
        <w:tc>
          <w:tcPr>
            <w:tcW w:w="1806" w:type="dxa"/>
            <w:tcBorders>
              <w:top w:val="single" w:sz="4" w:space="0" w:color="C9C9C9"/>
              <w:left w:val="single" w:sz="4" w:space="0" w:color="C9C9C9"/>
              <w:bottom w:val="single" w:sz="4" w:space="0" w:color="C9C9C9"/>
              <w:right w:val="single" w:sz="4" w:space="0" w:color="C9C9C9"/>
            </w:tcBorders>
            <w:shd w:val="clear" w:color="auto" w:fill="EDEDED"/>
          </w:tcPr>
          <w:p w14:paraId="03DD8E2A"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urbano</w:t>
            </w:r>
          </w:p>
        </w:tc>
        <w:tc>
          <w:tcPr>
            <w:tcW w:w="3118"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65A3A058"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otro</w:t>
            </w:r>
          </w:p>
        </w:tc>
      </w:tr>
      <w:tr w:rsidR="00CD6A35" w:rsidRPr="00656263" w14:paraId="17BF17E9" w14:textId="77777777" w:rsidTr="0058790B">
        <w:trPr>
          <w:trHeight w:val="300"/>
          <w:jc w:val="center"/>
        </w:trPr>
        <w:tc>
          <w:tcPr>
            <w:tcW w:w="1129" w:type="dxa"/>
            <w:tcBorders>
              <w:top w:val="single" w:sz="4" w:space="0" w:color="C9C9C9"/>
              <w:left w:val="single" w:sz="4" w:space="0" w:color="C9C9C9"/>
              <w:bottom w:val="single" w:sz="4" w:space="0" w:color="C9C9C9"/>
              <w:right w:val="single" w:sz="4" w:space="0" w:color="C9C9C9"/>
            </w:tcBorders>
            <w:noWrap/>
            <w:hideMark/>
          </w:tcPr>
          <w:p w14:paraId="50F93D89"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A5</w:t>
            </w:r>
          </w:p>
        </w:tc>
        <w:tc>
          <w:tcPr>
            <w:tcW w:w="1134" w:type="dxa"/>
            <w:tcBorders>
              <w:top w:val="single" w:sz="4" w:space="0" w:color="C9C9C9"/>
              <w:left w:val="single" w:sz="4" w:space="0" w:color="C9C9C9"/>
              <w:bottom w:val="single" w:sz="4" w:space="0" w:color="C9C9C9"/>
              <w:right w:val="single" w:sz="4" w:space="0" w:color="C9C9C9"/>
            </w:tcBorders>
          </w:tcPr>
          <w:p w14:paraId="04BA92B4"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M</w:t>
            </w:r>
          </w:p>
        </w:tc>
        <w:tc>
          <w:tcPr>
            <w:tcW w:w="1455" w:type="dxa"/>
            <w:tcBorders>
              <w:top w:val="single" w:sz="4" w:space="0" w:color="C9C9C9"/>
              <w:left w:val="single" w:sz="4" w:space="0" w:color="C9C9C9"/>
              <w:bottom w:val="single" w:sz="4" w:space="0" w:color="C9C9C9"/>
              <w:right w:val="single" w:sz="4" w:space="0" w:color="C9C9C9"/>
            </w:tcBorders>
          </w:tcPr>
          <w:p w14:paraId="049AC661"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15</w:t>
            </w:r>
          </w:p>
        </w:tc>
        <w:tc>
          <w:tcPr>
            <w:tcW w:w="1806" w:type="dxa"/>
            <w:tcBorders>
              <w:top w:val="single" w:sz="4" w:space="0" w:color="C9C9C9"/>
              <w:left w:val="single" w:sz="4" w:space="0" w:color="C9C9C9"/>
              <w:bottom w:val="single" w:sz="4" w:space="0" w:color="C9C9C9"/>
              <w:right w:val="single" w:sz="4" w:space="0" w:color="C9C9C9"/>
            </w:tcBorders>
          </w:tcPr>
          <w:p w14:paraId="40B9398D"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urbano</w:t>
            </w:r>
          </w:p>
        </w:tc>
        <w:tc>
          <w:tcPr>
            <w:tcW w:w="3118" w:type="dxa"/>
            <w:tcBorders>
              <w:top w:val="single" w:sz="4" w:space="0" w:color="C9C9C9"/>
              <w:left w:val="single" w:sz="4" w:space="0" w:color="C9C9C9"/>
              <w:bottom w:val="single" w:sz="4" w:space="0" w:color="C9C9C9"/>
              <w:right w:val="single" w:sz="4" w:space="0" w:color="C9C9C9"/>
            </w:tcBorders>
            <w:noWrap/>
            <w:hideMark/>
          </w:tcPr>
          <w:p w14:paraId="1CE1A68C"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celero/machuco/quebro</w:t>
            </w:r>
          </w:p>
        </w:tc>
      </w:tr>
      <w:tr w:rsidR="00CD6A35" w:rsidRPr="00656263" w14:paraId="3901C57C" w14:textId="77777777" w:rsidTr="0058790B">
        <w:trPr>
          <w:trHeight w:val="300"/>
          <w:jc w:val="center"/>
        </w:trPr>
        <w:tc>
          <w:tcPr>
            <w:tcW w:w="1129"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19051153"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A6</w:t>
            </w:r>
          </w:p>
        </w:tc>
        <w:tc>
          <w:tcPr>
            <w:tcW w:w="1134" w:type="dxa"/>
            <w:tcBorders>
              <w:top w:val="single" w:sz="4" w:space="0" w:color="C9C9C9"/>
              <w:left w:val="single" w:sz="4" w:space="0" w:color="C9C9C9"/>
              <w:bottom w:val="single" w:sz="4" w:space="0" w:color="C9C9C9"/>
              <w:right w:val="single" w:sz="4" w:space="0" w:color="C9C9C9"/>
            </w:tcBorders>
            <w:shd w:val="clear" w:color="auto" w:fill="EDEDED"/>
          </w:tcPr>
          <w:p w14:paraId="72766229"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F</w:t>
            </w:r>
          </w:p>
        </w:tc>
        <w:tc>
          <w:tcPr>
            <w:tcW w:w="1455" w:type="dxa"/>
            <w:tcBorders>
              <w:top w:val="single" w:sz="4" w:space="0" w:color="C9C9C9"/>
              <w:left w:val="single" w:sz="4" w:space="0" w:color="C9C9C9"/>
              <w:bottom w:val="single" w:sz="4" w:space="0" w:color="C9C9C9"/>
              <w:right w:val="single" w:sz="4" w:space="0" w:color="C9C9C9"/>
            </w:tcBorders>
            <w:shd w:val="clear" w:color="auto" w:fill="EDEDED"/>
          </w:tcPr>
          <w:p w14:paraId="42A0A3E6"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14</w:t>
            </w:r>
          </w:p>
        </w:tc>
        <w:tc>
          <w:tcPr>
            <w:tcW w:w="1806" w:type="dxa"/>
            <w:tcBorders>
              <w:top w:val="single" w:sz="4" w:space="0" w:color="C9C9C9"/>
              <w:left w:val="single" w:sz="4" w:space="0" w:color="C9C9C9"/>
              <w:bottom w:val="single" w:sz="4" w:space="0" w:color="C9C9C9"/>
              <w:right w:val="single" w:sz="4" w:space="0" w:color="C9C9C9"/>
            </w:tcBorders>
            <w:shd w:val="clear" w:color="auto" w:fill="EDEDED"/>
          </w:tcPr>
          <w:p w14:paraId="27BC82B3"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urbano</w:t>
            </w:r>
          </w:p>
        </w:tc>
        <w:tc>
          <w:tcPr>
            <w:tcW w:w="3118"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05EEE632"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cacha</w:t>
            </w:r>
          </w:p>
        </w:tc>
      </w:tr>
      <w:tr w:rsidR="00CD6A35" w:rsidRPr="00656263" w14:paraId="693D6B2D" w14:textId="77777777" w:rsidTr="0058790B">
        <w:trPr>
          <w:trHeight w:val="300"/>
          <w:jc w:val="center"/>
        </w:trPr>
        <w:tc>
          <w:tcPr>
            <w:tcW w:w="1129" w:type="dxa"/>
            <w:tcBorders>
              <w:top w:val="single" w:sz="4" w:space="0" w:color="C9C9C9"/>
              <w:left w:val="single" w:sz="4" w:space="0" w:color="C9C9C9"/>
              <w:bottom w:val="single" w:sz="4" w:space="0" w:color="C9C9C9"/>
              <w:right w:val="single" w:sz="4" w:space="0" w:color="C9C9C9"/>
            </w:tcBorders>
            <w:noWrap/>
            <w:hideMark/>
          </w:tcPr>
          <w:p w14:paraId="1401FE2A"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A7</w:t>
            </w:r>
          </w:p>
        </w:tc>
        <w:tc>
          <w:tcPr>
            <w:tcW w:w="1134" w:type="dxa"/>
            <w:tcBorders>
              <w:top w:val="single" w:sz="4" w:space="0" w:color="C9C9C9"/>
              <w:left w:val="single" w:sz="4" w:space="0" w:color="C9C9C9"/>
              <w:bottom w:val="single" w:sz="4" w:space="0" w:color="C9C9C9"/>
              <w:right w:val="single" w:sz="4" w:space="0" w:color="C9C9C9"/>
            </w:tcBorders>
          </w:tcPr>
          <w:p w14:paraId="2B805C1D"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F</w:t>
            </w:r>
          </w:p>
        </w:tc>
        <w:tc>
          <w:tcPr>
            <w:tcW w:w="1455" w:type="dxa"/>
            <w:tcBorders>
              <w:top w:val="single" w:sz="4" w:space="0" w:color="C9C9C9"/>
              <w:left w:val="single" w:sz="4" w:space="0" w:color="C9C9C9"/>
              <w:bottom w:val="single" w:sz="4" w:space="0" w:color="C9C9C9"/>
              <w:right w:val="single" w:sz="4" w:space="0" w:color="C9C9C9"/>
            </w:tcBorders>
          </w:tcPr>
          <w:p w14:paraId="765A899E"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13</w:t>
            </w:r>
          </w:p>
        </w:tc>
        <w:tc>
          <w:tcPr>
            <w:tcW w:w="1806" w:type="dxa"/>
            <w:tcBorders>
              <w:top w:val="single" w:sz="4" w:space="0" w:color="C9C9C9"/>
              <w:left w:val="single" w:sz="4" w:space="0" w:color="C9C9C9"/>
              <w:bottom w:val="single" w:sz="4" w:space="0" w:color="C9C9C9"/>
              <w:right w:val="single" w:sz="4" w:space="0" w:color="C9C9C9"/>
            </w:tcBorders>
          </w:tcPr>
          <w:p w14:paraId="0A5E5E60"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urbano</w:t>
            </w:r>
          </w:p>
        </w:tc>
        <w:tc>
          <w:tcPr>
            <w:tcW w:w="3118" w:type="dxa"/>
            <w:tcBorders>
              <w:top w:val="single" w:sz="4" w:space="0" w:color="C9C9C9"/>
              <w:left w:val="single" w:sz="4" w:space="0" w:color="C9C9C9"/>
              <w:bottom w:val="single" w:sz="4" w:space="0" w:color="C9C9C9"/>
              <w:right w:val="single" w:sz="4" w:space="0" w:color="C9C9C9"/>
            </w:tcBorders>
            <w:noWrap/>
            <w:hideMark/>
          </w:tcPr>
          <w:p w14:paraId="6157329C"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arrumo//</w:t>
            </w:r>
            <w:r w:rsidRPr="00656263">
              <w:rPr>
                <w:rFonts w:eastAsia="Times New Roman"/>
                <w:sz w:val="22"/>
                <w:szCs w:val="22"/>
                <w:lang w:eastAsia="pt-BR"/>
              </w:rPr>
              <w:t>trenado/treno</w:t>
            </w:r>
          </w:p>
        </w:tc>
      </w:tr>
      <w:tr w:rsidR="00CD6A35" w:rsidRPr="00656263" w14:paraId="416076EF" w14:textId="77777777" w:rsidTr="0058790B">
        <w:trPr>
          <w:trHeight w:val="300"/>
          <w:jc w:val="center"/>
        </w:trPr>
        <w:tc>
          <w:tcPr>
            <w:tcW w:w="1129"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74459BC0"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A8</w:t>
            </w:r>
          </w:p>
        </w:tc>
        <w:tc>
          <w:tcPr>
            <w:tcW w:w="1134" w:type="dxa"/>
            <w:tcBorders>
              <w:top w:val="single" w:sz="4" w:space="0" w:color="C9C9C9"/>
              <w:left w:val="single" w:sz="4" w:space="0" w:color="C9C9C9"/>
              <w:bottom w:val="single" w:sz="4" w:space="0" w:color="C9C9C9"/>
              <w:right w:val="single" w:sz="4" w:space="0" w:color="C9C9C9"/>
            </w:tcBorders>
            <w:shd w:val="clear" w:color="auto" w:fill="EDEDED"/>
          </w:tcPr>
          <w:p w14:paraId="2D74FF00"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F</w:t>
            </w:r>
          </w:p>
        </w:tc>
        <w:tc>
          <w:tcPr>
            <w:tcW w:w="1455" w:type="dxa"/>
            <w:tcBorders>
              <w:top w:val="single" w:sz="4" w:space="0" w:color="C9C9C9"/>
              <w:left w:val="single" w:sz="4" w:space="0" w:color="C9C9C9"/>
              <w:bottom w:val="single" w:sz="4" w:space="0" w:color="C9C9C9"/>
              <w:right w:val="single" w:sz="4" w:space="0" w:color="C9C9C9"/>
            </w:tcBorders>
            <w:shd w:val="clear" w:color="auto" w:fill="EDEDED"/>
          </w:tcPr>
          <w:p w14:paraId="7C676C5A"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13</w:t>
            </w:r>
          </w:p>
        </w:tc>
        <w:tc>
          <w:tcPr>
            <w:tcW w:w="1806" w:type="dxa"/>
            <w:tcBorders>
              <w:top w:val="single" w:sz="4" w:space="0" w:color="C9C9C9"/>
              <w:left w:val="single" w:sz="4" w:space="0" w:color="C9C9C9"/>
              <w:bottom w:val="single" w:sz="4" w:space="0" w:color="C9C9C9"/>
              <w:right w:val="single" w:sz="4" w:space="0" w:color="C9C9C9"/>
            </w:tcBorders>
            <w:shd w:val="clear" w:color="auto" w:fill="EDEDED"/>
          </w:tcPr>
          <w:p w14:paraId="26B4B23B"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urbano</w:t>
            </w:r>
          </w:p>
        </w:tc>
        <w:tc>
          <w:tcPr>
            <w:tcW w:w="3118"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7D264CE2"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w:t>
            </w:r>
          </w:p>
        </w:tc>
      </w:tr>
      <w:tr w:rsidR="00CD6A35" w:rsidRPr="00656263" w14:paraId="124B18CE" w14:textId="77777777" w:rsidTr="0058790B">
        <w:trPr>
          <w:trHeight w:val="300"/>
          <w:jc w:val="center"/>
        </w:trPr>
        <w:tc>
          <w:tcPr>
            <w:tcW w:w="1129" w:type="dxa"/>
            <w:tcBorders>
              <w:top w:val="single" w:sz="4" w:space="0" w:color="C9C9C9"/>
              <w:left w:val="single" w:sz="4" w:space="0" w:color="C9C9C9"/>
              <w:bottom w:val="single" w:sz="4" w:space="0" w:color="C9C9C9"/>
              <w:right w:val="single" w:sz="4" w:space="0" w:color="C9C9C9"/>
            </w:tcBorders>
            <w:noWrap/>
            <w:hideMark/>
          </w:tcPr>
          <w:p w14:paraId="2CBF79FB"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A9</w:t>
            </w:r>
          </w:p>
        </w:tc>
        <w:tc>
          <w:tcPr>
            <w:tcW w:w="1134" w:type="dxa"/>
            <w:tcBorders>
              <w:top w:val="single" w:sz="4" w:space="0" w:color="C9C9C9"/>
              <w:left w:val="single" w:sz="4" w:space="0" w:color="C9C9C9"/>
              <w:bottom w:val="single" w:sz="4" w:space="0" w:color="C9C9C9"/>
              <w:right w:val="single" w:sz="4" w:space="0" w:color="C9C9C9"/>
            </w:tcBorders>
          </w:tcPr>
          <w:p w14:paraId="48B74CC7"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F</w:t>
            </w:r>
          </w:p>
        </w:tc>
        <w:tc>
          <w:tcPr>
            <w:tcW w:w="1455" w:type="dxa"/>
            <w:tcBorders>
              <w:top w:val="single" w:sz="4" w:space="0" w:color="C9C9C9"/>
              <w:left w:val="single" w:sz="4" w:space="0" w:color="C9C9C9"/>
              <w:bottom w:val="single" w:sz="4" w:space="0" w:color="C9C9C9"/>
              <w:right w:val="single" w:sz="4" w:space="0" w:color="C9C9C9"/>
            </w:tcBorders>
          </w:tcPr>
          <w:p w14:paraId="3B0949C8"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13</w:t>
            </w:r>
          </w:p>
        </w:tc>
        <w:tc>
          <w:tcPr>
            <w:tcW w:w="1806" w:type="dxa"/>
            <w:tcBorders>
              <w:top w:val="single" w:sz="4" w:space="0" w:color="C9C9C9"/>
              <w:left w:val="single" w:sz="4" w:space="0" w:color="C9C9C9"/>
              <w:bottom w:val="single" w:sz="4" w:space="0" w:color="C9C9C9"/>
              <w:right w:val="single" w:sz="4" w:space="0" w:color="C9C9C9"/>
            </w:tcBorders>
          </w:tcPr>
          <w:p w14:paraId="6E604F2D"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urbano</w:t>
            </w:r>
          </w:p>
        </w:tc>
        <w:tc>
          <w:tcPr>
            <w:tcW w:w="3118" w:type="dxa"/>
            <w:tcBorders>
              <w:top w:val="single" w:sz="4" w:space="0" w:color="C9C9C9"/>
              <w:left w:val="single" w:sz="4" w:space="0" w:color="C9C9C9"/>
              <w:bottom w:val="single" w:sz="4" w:space="0" w:color="C9C9C9"/>
              <w:right w:val="single" w:sz="4" w:space="0" w:color="C9C9C9"/>
            </w:tcBorders>
            <w:noWrap/>
            <w:hideMark/>
          </w:tcPr>
          <w:p w14:paraId="7FCA6329"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estorando</w:t>
            </w:r>
          </w:p>
        </w:tc>
      </w:tr>
      <w:tr w:rsidR="00CD6A35" w:rsidRPr="00656263" w14:paraId="21CF52CD" w14:textId="77777777" w:rsidTr="0058790B">
        <w:trPr>
          <w:trHeight w:val="300"/>
          <w:jc w:val="center"/>
        </w:trPr>
        <w:tc>
          <w:tcPr>
            <w:tcW w:w="1129"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66034284"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A10</w:t>
            </w:r>
          </w:p>
        </w:tc>
        <w:tc>
          <w:tcPr>
            <w:tcW w:w="1134" w:type="dxa"/>
            <w:tcBorders>
              <w:top w:val="single" w:sz="4" w:space="0" w:color="C9C9C9"/>
              <w:left w:val="single" w:sz="4" w:space="0" w:color="C9C9C9"/>
              <w:bottom w:val="single" w:sz="4" w:space="0" w:color="C9C9C9"/>
              <w:right w:val="single" w:sz="4" w:space="0" w:color="C9C9C9"/>
            </w:tcBorders>
            <w:shd w:val="clear" w:color="auto" w:fill="EDEDED"/>
          </w:tcPr>
          <w:p w14:paraId="261BBE30"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M</w:t>
            </w:r>
          </w:p>
        </w:tc>
        <w:tc>
          <w:tcPr>
            <w:tcW w:w="1455" w:type="dxa"/>
            <w:tcBorders>
              <w:top w:val="single" w:sz="4" w:space="0" w:color="C9C9C9"/>
              <w:left w:val="single" w:sz="4" w:space="0" w:color="C9C9C9"/>
              <w:bottom w:val="single" w:sz="4" w:space="0" w:color="C9C9C9"/>
              <w:right w:val="single" w:sz="4" w:space="0" w:color="C9C9C9"/>
            </w:tcBorders>
            <w:shd w:val="clear" w:color="auto" w:fill="EDEDED"/>
          </w:tcPr>
          <w:p w14:paraId="115BF10F"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16</w:t>
            </w:r>
          </w:p>
        </w:tc>
        <w:tc>
          <w:tcPr>
            <w:tcW w:w="1806" w:type="dxa"/>
            <w:tcBorders>
              <w:top w:val="single" w:sz="4" w:space="0" w:color="C9C9C9"/>
              <w:left w:val="single" w:sz="4" w:space="0" w:color="C9C9C9"/>
              <w:bottom w:val="single" w:sz="4" w:space="0" w:color="C9C9C9"/>
              <w:right w:val="single" w:sz="4" w:space="0" w:color="C9C9C9"/>
            </w:tcBorders>
            <w:shd w:val="clear" w:color="auto" w:fill="EDEDED"/>
          </w:tcPr>
          <w:p w14:paraId="0F3B9A14"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rural</w:t>
            </w:r>
          </w:p>
        </w:tc>
        <w:tc>
          <w:tcPr>
            <w:tcW w:w="3118"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7C92ABA2"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w:t>
            </w:r>
          </w:p>
        </w:tc>
      </w:tr>
      <w:tr w:rsidR="00CD6A35" w:rsidRPr="00656263" w14:paraId="2A3CFDBB" w14:textId="77777777" w:rsidTr="0058790B">
        <w:trPr>
          <w:trHeight w:val="300"/>
          <w:jc w:val="center"/>
        </w:trPr>
        <w:tc>
          <w:tcPr>
            <w:tcW w:w="1129" w:type="dxa"/>
            <w:tcBorders>
              <w:top w:val="single" w:sz="4" w:space="0" w:color="C9C9C9"/>
              <w:left w:val="single" w:sz="4" w:space="0" w:color="C9C9C9"/>
              <w:bottom w:val="single" w:sz="4" w:space="0" w:color="C9C9C9"/>
              <w:right w:val="single" w:sz="4" w:space="0" w:color="C9C9C9"/>
            </w:tcBorders>
            <w:noWrap/>
            <w:hideMark/>
          </w:tcPr>
          <w:p w14:paraId="29A83A25"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A11</w:t>
            </w:r>
          </w:p>
        </w:tc>
        <w:tc>
          <w:tcPr>
            <w:tcW w:w="1134" w:type="dxa"/>
            <w:tcBorders>
              <w:top w:val="single" w:sz="4" w:space="0" w:color="C9C9C9"/>
              <w:left w:val="single" w:sz="4" w:space="0" w:color="C9C9C9"/>
              <w:bottom w:val="single" w:sz="4" w:space="0" w:color="C9C9C9"/>
              <w:right w:val="single" w:sz="4" w:space="0" w:color="C9C9C9"/>
            </w:tcBorders>
          </w:tcPr>
          <w:p w14:paraId="35CB75B5"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F</w:t>
            </w:r>
          </w:p>
        </w:tc>
        <w:tc>
          <w:tcPr>
            <w:tcW w:w="1455" w:type="dxa"/>
            <w:tcBorders>
              <w:top w:val="single" w:sz="4" w:space="0" w:color="C9C9C9"/>
              <w:left w:val="single" w:sz="4" w:space="0" w:color="C9C9C9"/>
              <w:bottom w:val="single" w:sz="4" w:space="0" w:color="C9C9C9"/>
              <w:right w:val="single" w:sz="4" w:space="0" w:color="C9C9C9"/>
            </w:tcBorders>
          </w:tcPr>
          <w:p w14:paraId="596F798B"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13</w:t>
            </w:r>
          </w:p>
        </w:tc>
        <w:tc>
          <w:tcPr>
            <w:tcW w:w="1806" w:type="dxa"/>
            <w:tcBorders>
              <w:top w:val="single" w:sz="4" w:space="0" w:color="C9C9C9"/>
              <w:left w:val="single" w:sz="4" w:space="0" w:color="C9C9C9"/>
              <w:bottom w:val="single" w:sz="4" w:space="0" w:color="C9C9C9"/>
              <w:right w:val="single" w:sz="4" w:space="0" w:color="C9C9C9"/>
            </w:tcBorders>
          </w:tcPr>
          <w:p w14:paraId="2496ACB4"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rural</w:t>
            </w:r>
          </w:p>
        </w:tc>
        <w:tc>
          <w:tcPr>
            <w:tcW w:w="3118" w:type="dxa"/>
            <w:tcBorders>
              <w:top w:val="single" w:sz="4" w:space="0" w:color="C9C9C9"/>
              <w:left w:val="single" w:sz="4" w:space="0" w:color="C9C9C9"/>
              <w:bottom w:val="single" w:sz="4" w:space="0" w:color="C9C9C9"/>
              <w:right w:val="single" w:sz="4" w:space="0" w:color="C9C9C9"/>
            </w:tcBorders>
            <w:noWrap/>
            <w:hideMark/>
          </w:tcPr>
          <w:p w14:paraId="436C3BC0"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w:t>
            </w:r>
          </w:p>
        </w:tc>
      </w:tr>
      <w:tr w:rsidR="00CD6A35" w:rsidRPr="00656263" w14:paraId="677C5F4A" w14:textId="77777777" w:rsidTr="0058790B">
        <w:trPr>
          <w:trHeight w:val="300"/>
          <w:jc w:val="center"/>
        </w:trPr>
        <w:tc>
          <w:tcPr>
            <w:tcW w:w="1129"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00DEC5A1"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A12</w:t>
            </w:r>
          </w:p>
        </w:tc>
        <w:tc>
          <w:tcPr>
            <w:tcW w:w="1134" w:type="dxa"/>
            <w:tcBorders>
              <w:top w:val="single" w:sz="4" w:space="0" w:color="C9C9C9"/>
              <w:left w:val="single" w:sz="4" w:space="0" w:color="C9C9C9"/>
              <w:bottom w:val="single" w:sz="4" w:space="0" w:color="C9C9C9"/>
              <w:right w:val="single" w:sz="4" w:space="0" w:color="C9C9C9"/>
            </w:tcBorders>
            <w:shd w:val="clear" w:color="auto" w:fill="EDEDED"/>
          </w:tcPr>
          <w:p w14:paraId="7D506B08"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F</w:t>
            </w:r>
          </w:p>
        </w:tc>
        <w:tc>
          <w:tcPr>
            <w:tcW w:w="1455" w:type="dxa"/>
            <w:tcBorders>
              <w:top w:val="single" w:sz="4" w:space="0" w:color="C9C9C9"/>
              <w:left w:val="single" w:sz="4" w:space="0" w:color="C9C9C9"/>
              <w:bottom w:val="single" w:sz="4" w:space="0" w:color="C9C9C9"/>
              <w:right w:val="single" w:sz="4" w:space="0" w:color="C9C9C9"/>
            </w:tcBorders>
            <w:shd w:val="clear" w:color="auto" w:fill="EDEDED"/>
          </w:tcPr>
          <w:p w14:paraId="1126FEEE"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13</w:t>
            </w:r>
          </w:p>
        </w:tc>
        <w:tc>
          <w:tcPr>
            <w:tcW w:w="1806" w:type="dxa"/>
            <w:tcBorders>
              <w:top w:val="single" w:sz="4" w:space="0" w:color="C9C9C9"/>
              <w:left w:val="single" w:sz="4" w:space="0" w:color="C9C9C9"/>
              <w:bottom w:val="single" w:sz="4" w:space="0" w:color="C9C9C9"/>
              <w:right w:val="single" w:sz="4" w:space="0" w:color="C9C9C9"/>
            </w:tcBorders>
            <w:shd w:val="clear" w:color="auto" w:fill="EDEDED"/>
          </w:tcPr>
          <w:p w14:paraId="200EBA91"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urbano</w:t>
            </w:r>
          </w:p>
        </w:tc>
        <w:tc>
          <w:tcPr>
            <w:tcW w:w="3118"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701818CD"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caderas</w:t>
            </w:r>
          </w:p>
        </w:tc>
      </w:tr>
      <w:tr w:rsidR="00CD6A35" w:rsidRPr="00656263" w14:paraId="744901F9" w14:textId="77777777" w:rsidTr="0058790B">
        <w:trPr>
          <w:trHeight w:val="300"/>
          <w:jc w:val="center"/>
        </w:trPr>
        <w:tc>
          <w:tcPr>
            <w:tcW w:w="1129" w:type="dxa"/>
            <w:tcBorders>
              <w:top w:val="single" w:sz="4" w:space="0" w:color="C9C9C9"/>
              <w:left w:val="single" w:sz="4" w:space="0" w:color="C9C9C9"/>
              <w:bottom w:val="single" w:sz="4" w:space="0" w:color="C9C9C9"/>
              <w:right w:val="single" w:sz="4" w:space="0" w:color="C9C9C9"/>
            </w:tcBorders>
            <w:noWrap/>
            <w:hideMark/>
          </w:tcPr>
          <w:p w14:paraId="29608C9A"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A13</w:t>
            </w:r>
          </w:p>
        </w:tc>
        <w:tc>
          <w:tcPr>
            <w:tcW w:w="1134" w:type="dxa"/>
            <w:tcBorders>
              <w:top w:val="single" w:sz="4" w:space="0" w:color="C9C9C9"/>
              <w:left w:val="single" w:sz="4" w:space="0" w:color="C9C9C9"/>
              <w:bottom w:val="single" w:sz="4" w:space="0" w:color="C9C9C9"/>
              <w:right w:val="single" w:sz="4" w:space="0" w:color="C9C9C9"/>
            </w:tcBorders>
          </w:tcPr>
          <w:p w14:paraId="77FEA6F1"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M</w:t>
            </w:r>
          </w:p>
        </w:tc>
        <w:tc>
          <w:tcPr>
            <w:tcW w:w="1455" w:type="dxa"/>
            <w:tcBorders>
              <w:top w:val="single" w:sz="4" w:space="0" w:color="C9C9C9"/>
              <w:left w:val="single" w:sz="4" w:space="0" w:color="C9C9C9"/>
              <w:bottom w:val="single" w:sz="4" w:space="0" w:color="C9C9C9"/>
              <w:right w:val="single" w:sz="4" w:space="0" w:color="C9C9C9"/>
            </w:tcBorders>
          </w:tcPr>
          <w:p w14:paraId="7F5751D3"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13</w:t>
            </w:r>
          </w:p>
        </w:tc>
        <w:tc>
          <w:tcPr>
            <w:tcW w:w="1806" w:type="dxa"/>
            <w:tcBorders>
              <w:top w:val="single" w:sz="4" w:space="0" w:color="C9C9C9"/>
              <w:left w:val="single" w:sz="4" w:space="0" w:color="C9C9C9"/>
              <w:bottom w:val="single" w:sz="4" w:space="0" w:color="C9C9C9"/>
              <w:right w:val="single" w:sz="4" w:space="0" w:color="C9C9C9"/>
            </w:tcBorders>
          </w:tcPr>
          <w:p w14:paraId="53EB099B"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urbano</w:t>
            </w:r>
          </w:p>
        </w:tc>
        <w:tc>
          <w:tcPr>
            <w:tcW w:w="3118" w:type="dxa"/>
            <w:tcBorders>
              <w:top w:val="single" w:sz="4" w:space="0" w:color="C9C9C9"/>
              <w:left w:val="single" w:sz="4" w:space="0" w:color="C9C9C9"/>
              <w:bottom w:val="single" w:sz="4" w:space="0" w:color="C9C9C9"/>
              <w:right w:val="single" w:sz="4" w:space="0" w:color="C9C9C9"/>
            </w:tcBorders>
            <w:noWrap/>
            <w:hideMark/>
          </w:tcPr>
          <w:p w14:paraId="7ADC662F"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estorando</w:t>
            </w:r>
          </w:p>
        </w:tc>
      </w:tr>
      <w:tr w:rsidR="00CD6A35" w:rsidRPr="00656263" w14:paraId="21CE9784" w14:textId="77777777" w:rsidTr="0058790B">
        <w:trPr>
          <w:trHeight w:val="300"/>
          <w:jc w:val="center"/>
        </w:trPr>
        <w:tc>
          <w:tcPr>
            <w:tcW w:w="1129"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2FDD92B0"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A14</w:t>
            </w:r>
          </w:p>
        </w:tc>
        <w:tc>
          <w:tcPr>
            <w:tcW w:w="1134" w:type="dxa"/>
            <w:tcBorders>
              <w:top w:val="single" w:sz="4" w:space="0" w:color="C9C9C9"/>
              <w:left w:val="single" w:sz="4" w:space="0" w:color="C9C9C9"/>
              <w:bottom w:val="single" w:sz="4" w:space="0" w:color="C9C9C9"/>
              <w:right w:val="single" w:sz="4" w:space="0" w:color="C9C9C9"/>
            </w:tcBorders>
            <w:shd w:val="clear" w:color="auto" w:fill="EDEDED"/>
          </w:tcPr>
          <w:p w14:paraId="62512CB2"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M</w:t>
            </w:r>
          </w:p>
        </w:tc>
        <w:tc>
          <w:tcPr>
            <w:tcW w:w="1455" w:type="dxa"/>
            <w:tcBorders>
              <w:top w:val="single" w:sz="4" w:space="0" w:color="C9C9C9"/>
              <w:left w:val="single" w:sz="4" w:space="0" w:color="C9C9C9"/>
              <w:bottom w:val="single" w:sz="4" w:space="0" w:color="C9C9C9"/>
              <w:right w:val="single" w:sz="4" w:space="0" w:color="C9C9C9"/>
            </w:tcBorders>
            <w:shd w:val="clear" w:color="auto" w:fill="EDEDED"/>
          </w:tcPr>
          <w:p w14:paraId="5F2CA2CC"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13</w:t>
            </w:r>
          </w:p>
        </w:tc>
        <w:tc>
          <w:tcPr>
            <w:tcW w:w="1806" w:type="dxa"/>
            <w:tcBorders>
              <w:top w:val="single" w:sz="4" w:space="0" w:color="C9C9C9"/>
              <w:left w:val="single" w:sz="4" w:space="0" w:color="C9C9C9"/>
              <w:bottom w:val="single" w:sz="4" w:space="0" w:color="C9C9C9"/>
              <w:right w:val="single" w:sz="4" w:space="0" w:color="C9C9C9"/>
            </w:tcBorders>
            <w:shd w:val="clear" w:color="auto" w:fill="EDEDED"/>
          </w:tcPr>
          <w:p w14:paraId="4E6E48CC"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urbano</w:t>
            </w:r>
          </w:p>
        </w:tc>
        <w:tc>
          <w:tcPr>
            <w:tcW w:w="3118"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77EB8808"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cabeleilero</w:t>
            </w:r>
          </w:p>
        </w:tc>
      </w:tr>
      <w:tr w:rsidR="00CD6A35" w:rsidRPr="00656263" w14:paraId="7487A1C4" w14:textId="77777777" w:rsidTr="0058790B">
        <w:trPr>
          <w:trHeight w:val="300"/>
          <w:jc w:val="center"/>
        </w:trPr>
        <w:tc>
          <w:tcPr>
            <w:tcW w:w="1129" w:type="dxa"/>
            <w:tcBorders>
              <w:top w:val="single" w:sz="4" w:space="0" w:color="C9C9C9"/>
              <w:left w:val="single" w:sz="4" w:space="0" w:color="C9C9C9"/>
              <w:bottom w:val="single" w:sz="4" w:space="0" w:color="C9C9C9"/>
              <w:right w:val="single" w:sz="4" w:space="0" w:color="C9C9C9"/>
            </w:tcBorders>
            <w:noWrap/>
            <w:hideMark/>
          </w:tcPr>
          <w:p w14:paraId="0D975921"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A15</w:t>
            </w:r>
          </w:p>
        </w:tc>
        <w:tc>
          <w:tcPr>
            <w:tcW w:w="1134" w:type="dxa"/>
            <w:tcBorders>
              <w:top w:val="single" w:sz="4" w:space="0" w:color="C9C9C9"/>
              <w:left w:val="single" w:sz="4" w:space="0" w:color="C9C9C9"/>
              <w:bottom w:val="single" w:sz="4" w:space="0" w:color="C9C9C9"/>
              <w:right w:val="single" w:sz="4" w:space="0" w:color="C9C9C9"/>
            </w:tcBorders>
          </w:tcPr>
          <w:p w14:paraId="024306FB"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F</w:t>
            </w:r>
          </w:p>
        </w:tc>
        <w:tc>
          <w:tcPr>
            <w:tcW w:w="1455" w:type="dxa"/>
            <w:tcBorders>
              <w:top w:val="single" w:sz="4" w:space="0" w:color="C9C9C9"/>
              <w:left w:val="single" w:sz="4" w:space="0" w:color="C9C9C9"/>
              <w:bottom w:val="single" w:sz="4" w:space="0" w:color="C9C9C9"/>
              <w:right w:val="single" w:sz="4" w:space="0" w:color="C9C9C9"/>
            </w:tcBorders>
          </w:tcPr>
          <w:p w14:paraId="606F834E"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14</w:t>
            </w:r>
          </w:p>
        </w:tc>
        <w:tc>
          <w:tcPr>
            <w:tcW w:w="1806" w:type="dxa"/>
            <w:tcBorders>
              <w:top w:val="single" w:sz="4" w:space="0" w:color="C9C9C9"/>
              <w:left w:val="single" w:sz="4" w:space="0" w:color="C9C9C9"/>
              <w:bottom w:val="single" w:sz="4" w:space="0" w:color="C9C9C9"/>
              <w:right w:val="single" w:sz="4" w:space="0" w:color="C9C9C9"/>
            </w:tcBorders>
          </w:tcPr>
          <w:p w14:paraId="310D230D"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urbano</w:t>
            </w:r>
          </w:p>
        </w:tc>
        <w:tc>
          <w:tcPr>
            <w:tcW w:w="3118" w:type="dxa"/>
            <w:tcBorders>
              <w:top w:val="single" w:sz="4" w:space="0" w:color="C9C9C9"/>
              <w:left w:val="single" w:sz="4" w:space="0" w:color="C9C9C9"/>
              <w:bottom w:val="single" w:sz="4" w:space="0" w:color="C9C9C9"/>
              <w:right w:val="single" w:sz="4" w:space="0" w:color="C9C9C9"/>
            </w:tcBorders>
            <w:noWrap/>
            <w:hideMark/>
          </w:tcPr>
          <w:p w14:paraId="600680CA"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otras/celero/deixo/fico</w:t>
            </w:r>
          </w:p>
        </w:tc>
      </w:tr>
      <w:tr w:rsidR="00CD6A35" w:rsidRPr="00656263" w14:paraId="3F40E25C" w14:textId="77777777" w:rsidTr="0058790B">
        <w:trPr>
          <w:trHeight w:val="300"/>
          <w:jc w:val="center"/>
        </w:trPr>
        <w:tc>
          <w:tcPr>
            <w:tcW w:w="1129"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1255DAFC"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A16</w:t>
            </w:r>
          </w:p>
        </w:tc>
        <w:tc>
          <w:tcPr>
            <w:tcW w:w="1134" w:type="dxa"/>
            <w:tcBorders>
              <w:top w:val="single" w:sz="4" w:space="0" w:color="C9C9C9"/>
              <w:left w:val="single" w:sz="4" w:space="0" w:color="C9C9C9"/>
              <w:bottom w:val="single" w:sz="4" w:space="0" w:color="C9C9C9"/>
              <w:right w:val="single" w:sz="4" w:space="0" w:color="C9C9C9"/>
            </w:tcBorders>
            <w:shd w:val="clear" w:color="auto" w:fill="EDEDED"/>
          </w:tcPr>
          <w:p w14:paraId="02BEB5EA"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F</w:t>
            </w:r>
          </w:p>
        </w:tc>
        <w:tc>
          <w:tcPr>
            <w:tcW w:w="1455" w:type="dxa"/>
            <w:tcBorders>
              <w:top w:val="single" w:sz="4" w:space="0" w:color="C9C9C9"/>
              <w:left w:val="single" w:sz="4" w:space="0" w:color="C9C9C9"/>
              <w:bottom w:val="single" w:sz="4" w:space="0" w:color="C9C9C9"/>
              <w:right w:val="single" w:sz="4" w:space="0" w:color="C9C9C9"/>
            </w:tcBorders>
            <w:shd w:val="clear" w:color="auto" w:fill="EDEDED"/>
          </w:tcPr>
          <w:p w14:paraId="6955869B"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14</w:t>
            </w:r>
          </w:p>
        </w:tc>
        <w:tc>
          <w:tcPr>
            <w:tcW w:w="1806" w:type="dxa"/>
            <w:tcBorders>
              <w:top w:val="single" w:sz="4" w:space="0" w:color="C9C9C9"/>
              <w:left w:val="single" w:sz="4" w:space="0" w:color="C9C9C9"/>
              <w:bottom w:val="single" w:sz="4" w:space="0" w:color="C9C9C9"/>
              <w:right w:val="single" w:sz="4" w:space="0" w:color="C9C9C9"/>
            </w:tcBorders>
            <w:shd w:val="clear" w:color="auto" w:fill="EDEDED"/>
          </w:tcPr>
          <w:p w14:paraId="1119D5C9"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urbano</w:t>
            </w:r>
          </w:p>
        </w:tc>
        <w:tc>
          <w:tcPr>
            <w:tcW w:w="3118"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272B3299"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w:t>
            </w:r>
          </w:p>
        </w:tc>
      </w:tr>
      <w:tr w:rsidR="00CD6A35" w:rsidRPr="00656263" w14:paraId="77237CBE" w14:textId="77777777" w:rsidTr="0058790B">
        <w:trPr>
          <w:trHeight w:val="300"/>
          <w:jc w:val="center"/>
        </w:trPr>
        <w:tc>
          <w:tcPr>
            <w:tcW w:w="1129" w:type="dxa"/>
            <w:tcBorders>
              <w:top w:val="single" w:sz="4" w:space="0" w:color="C9C9C9"/>
              <w:left w:val="single" w:sz="4" w:space="0" w:color="C9C9C9"/>
              <w:bottom w:val="single" w:sz="4" w:space="0" w:color="C9C9C9"/>
              <w:right w:val="single" w:sz="4" w:space="0" w:color="C9C9C9"/>
            </w:tcBorders>
            <w:noWrap/>
            <w:hideMark/>
          </w:tcPr>
          <w:p w14:paraId="3738C7E7"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A17</w:t>
            </w:r>
          </w:p>
        </w:tc>
        <w:tc>
          <w:tcPr>
            <w:tcW w:w="1134" w:type="dxa"/>
            <w:tcBorders>
              <w:top w:val="single" w:sz="4" w:space="0" w:color="C9C9C9"/>
              <w:left w:val="single" w:sz="4" w:space="0" w:color="C9C9C9"/>
              <w:bottom w:val="single" w:sz="4" w:space="0" w:color="C9C9C9"/>
              <w:right w:val="single" w:sz="4" w:space="0" w:color="C9C9C9"/>
            </w:tcBorders>
          </w:tcPr>
          <w:p w14:paraId="1859B2A6"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F</w:t>
            </w:r>
          </w:p>
        </w:tc>
        <w:tc>
          <w:tcPr>
            <w:tcW w:w="1455" w:type="dxa"/>
            <w:tcBorders>
              <w:top w:val="single" w:sz="4" w:space="0" w:color="C9C9C9"/>
              <w:left w:val="single" w:sz="4" w:space="0" w:color="C9C9C9"/>
              <w:bottom w:val="single" w:sz="4" w:space="0" w:color="C9C9C9"/>
              <w:right w:val="single" w:sz="4" w:space="0" w:color="C9C9C9"/>
            </w:tcBorders>
          </w:tcPr>
          <w:p w14:paraId="442759F4"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13</w:t>
            </w:r>
          </w:p>
        </w:tc>
        <w:tc>
          <w:tcPr>
            <w:tcW w:w="1806" w:type="dxa"/>
            <w:tcBorders>
              <w:top w:val="single" w:sz="4" w:space="0" w:color="C9C9C9"/>
              <w:left w:val="single" w:sz="4" w:space="0" w:color="C9C9C9"/>
              <w:bottom w:val="single" w:sz="4" w:space="0" w:color="C9C9C9"/>
              <w:right w:val="single" w:sz="4" w:space="0" w:color="C9C9C9"/>
            </w:tcBorders>
          </w:tcPr>
          <w:p w14:paraId="34B2C2B4"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urbano</w:t>
            </w:r>
          </w:p>
        </w:tc>
        <w:tc>
          <w:tcPr>
            <w:tcW w:w="3118" w:type="dxa"/>
            <w:tcBorders>
              <w:top w:val="single" w:sz="4" w:space="0" w:color="C9C9C9"/>
              <w:left w:val="single" w:sz="4" w:space="0" w:color="C9C9C9"/>
              <w:bottom w:val="single" w:sz="4" w:space="0" w:color="C9C9C9"/>
              <w:right w:val="single" w:sz="4" w:space="0" w:color="C9C9C9"/>
            </w:tcBorders>
            <w:noWrap/>
            <w:hideMark/>
          </w:tcPr>
          <w:p w14:paraId="48E43DCB"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w:t>
            </w:r>
          </w:p>
        </w:tc>
      </w:tr>
      <w:tr w:rsidR="00CD6A35" w:rsidRPr="00656263" w14:paraId="79064953" w14:textId="77777777" w:rsidTr="0058790B">
        <w:trPr>
          <w:trHeight w:val="300"/>
          <w:jc w:val="center"/>
        </w:trPr>
        <w:tc>
          <w:tcPr>
            <w:tcW w:w="1129"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277589B9"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A18</w:t>
            </w:r>
          </w:p>
        </w:tc>
        <w:tc>
          <w:tcPr>
            <w:tcW w:w="1134" w:type="dxa"/>
            <w:tcBorders>
              <w:top w:val="single" w:sz="4" w:space="0" w:color="C9C9C9"/>
              <w:left w:val="single" w:sz="4" w:space="0" w:color="C9C9C9"/>
              <w:bottom w:val="single" w:sz="4" w:space="0" w:color="C9C9C9"/>
              <w:right w:val="single" w:sz="4" w:space="0" w:color="C9C9C9"/>
            </w:tcBorders>
            <w:shd w:val="clear" w:color="auto" w:fill="EDEDED"/>
          </w:tcPr>
          <w:p w14:paraId="63314C0E"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M</w:t>
            </w:r>
          </w:p>
        </w:tc>
        <w:tc>
          <w:tcPr>
            <w:tcW w:w="1455" w:type="dxa"/>
            <w:tcBorders>
              <w:top w:val="single" w:sz="4" w:space="0" w:color="C9C9C9"/>
              <w:left w:val="single" w:sz="4" w:space="0" w:color="C9C9C9"/>
              <w:bottom w:val="single" w:sz="4" w:space="0" w:color="C9C9C9"/>
              <w:right w:val="single" w:sz="4" w:space="0" w:color="C9C9C9"/>
            </w:tcBorders>
            <w:shd w:val="clear" w:color="auto" w:fill="EDEDED"/>
          </w:tcPr>
          <w:p w14:paraId="753FAAB8"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13</w:t>
            </w:r>
          </w:p>
        </w:tc>
        <w:tc>
          <w:tcPr>
            <w:tcW w:w="1806" w:type="dxa"/>
            <w:tcBorders>
              <w:top w:val="single" w:sz="4" w:space="0" w:color="C9C9C9"/>
              <w:left w:val="single" w:sz="4" w:space="0" w:color="C9C9C9"/>
              <w:bottom w:val="single" w:sz="4" w:space="0" w:color="C9C9C9"/>
              <w:right w:val="single" w:sz="4" w:space="0" w:color="C9C9C9"/>
            </w:tcBorders>
            <w:shd w:val="clear" w:color="auto" w:fill="EDEDED"/>
          </w:tcPr>
          <w:p w14:paraId="26855BCB"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urbano</w:t>
            </w:r>
          </w:p>
        </w:tc>
        <w:tc>
          <w:tcPr>
            <w:tcW w:w="3118"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651F3377"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banderolas</w:t>
            </w:r>
          </w:p>
        </w:tc>
      </w:tr>
      <w:tr w:rsidR="00CD6A35" w:rsidRPr="00656263" w14:paraId="7741F869" w14:textId="77777777" w:rsidTr="0058790B">
        <w:trPr>
          <w:trHeight w:val="300"/>
          <w:jc w:val="center"/>
        </w:trPr>
        <w:tc>
          <w:tcPr>
            <w:tcW w:w="1129" w:type="dxa"/>
            <w:tcBorders>
              <w:top w:val="single" w:sz="4" w:space="0" w:color="C9C9C9"/>
              <w:left w:val="single" w:sz="4" w:space="0" w:color="C9C9C9"/>
              <w:bottom w:val="single" w:sz="4" w:space="0" w:color="C9C9C9"/>
              <w:right w:val="single" w:sz="4" w:space="0" w:color="C9C9C9"/>
            </w:tcBorders>
            <w:noWrap/>
            <w:hideMark/>
          </w:tcPr>
          <w:p w14:paraId="0137E0FA"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A19</w:t>
            </w:r>
          </w:p>
        </w:tc>
        <w:tc>
          <w:tcPr>
            <w:tcW w:w="1134" w:type="dxa"/>
            <w:tcBorders>
              <w:top w:val="single" w:sz="4" w:space="0" w:color="C9C9C9"/>
              <w:left w:val="single" w:sz="4" w:space="0" w:color="C9C9C9"/>
              <w:bottom w:val="single" w:sz="4" w:space="0" w:color="C9C9C9"/>
              <w:right w:val="single" w:sz="4" w:space="0" w:color="C9C9C9"/>
            </w:tcBorders>
          </w:tcPr>
          <w:p w14:paraId="57BE98FB"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F</w:t>
            </w:r>
          </w:p>
        </w:tc>
        <w:tc>
          <w:tcPr>
            <w:tcW w:w="1455" w:type="dxa"/>
            <w:tcBorders>
              <w:top w:val="single" w:sz="4" w:space="0" w:color="C9C9C9"/>
              <w:left w:val="single" w:sz="4" w:space="0" w:color="C9C9C9"/>
              <w:bottom w:val="single" w:sz="4" w:space="0" w:color="C9C9C9"/>
              <w:right w:val="single" w:sz="4" w:space="0" w:color="C9C9C9"/>
            </w:tcBorders>
          </w:tcPr>
          <w:p w14:paraId="45FFBDEF"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14</w:t>
            </w:r>
          </w:p>
        </w:tc>
        <w:tc>
          <w:tcPr>
            <w:tcW w:w="1806" w:type="dxa"/>
            <w:tcBorders>
              <w:top w:val="single" w:sz="4" w:space="0" w:color="C9C9C9"/>
              <w:left w:val="single" w:sz="4" w:space="0" w:color="C9C9C9"/>
              <w:bottom w:val="single" w:sz="4" w:space="0" w:color="C9C9C9"/>
              <w:right w:val="single" w:sz="4" w:space="0" w:color="C9C9C9"/>
            </w:tcBorders>
          </w:tcPr>
          <w:p w14:paraId="7F265C94"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urbano</w:t>
            </w:r>
          </w:p>
        </w:tc>
        <w:tc>
          <w:tcPr>
            <w:tcW w:w="3118" w:type="dxa"/>
            <w:tcBorders>
              <w:top w:val="single" w:sz="4" w:space="0" w:color="C9C9C9"/>
              <w:left w:val="single" w:sz="4" w:space="0" w:color="C9C9C9"/>
              <w:bottom w:val="single" w:sz="4" w:space="0" w:color="C9C9C9"/>
              <w:right w:val="single" w:sz="4" w:space="0" w:color="C9C9C9"/>
            </w:tcBorders>
            <w:noWrap/>
            <w:hideMark/>
          </w:tcPr>
          <w:p w14:paraId="7DBA8309"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w:t>
            </w:r>
          </w:p>
        </w:tc>
      </w:tr>
      <w:tr w:rsidR="00CD6A35" w:rsidRPr="00656263" w14:paraId="05217EB7" w14:textId="77777777" w:rsidTr="0058790B">
        <w:trPr>
          <w:trHeight w:val="300"/>
          <w:jc w:val="center"/>
        </w:trPr>
        <w:tc>
          <w:tcPr>
            <w:tcW w:w="1129"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38E3D5FF"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A20</w:t>
            </w:r>
          </w:p>
        </w:tc>
        <w:tc>
          <w:tcPr>
            <w:tcW w:w="1134" w:type="dxa"/>
            <w:tcBorders>
              <w:top w:val="single" w:sz="4" w:space="0" w:color="C9C9C9"/>
              <w:left w:val="single" w:sz="4" w:space="0" w:color="C9C9C9"/>
              <w:bottom w:val="single" w:sz="4" w:space="0" w:color="C9C9C9"/>
              <w:right w:val="single" w:sz="4" w:space="0" w:color="C9C9C9"/>
            </w:tcBorders>
            <w:shd w:val="clear" w:color="auto" w:fill="EDEDED"/>
          </w:tcPr>
          <w:p w14:paraId="1795693D"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F</w:t>
            </w:r>
          </w:p>
        </w:tc>
        <w:tc>
          <w:tcPr>
            <w:tcW w:w="1455" w:type="dxa"/>
            <w:tcBorders>
              <w:top w:val="single" w:sz="4" w:space="0" w:color="C9C9C9"/>
              <w:left w:val="single" w:sz="4" w:space="0" w:color="C9C9C9"/>
              <w:bottom w:val="single" w:sz="4" w:space="0" w:color="C9C9C9"/>
              <w:right w:val="single" w:sz="4" w:space="0" w:color="C9C9C9"/>
            </w:tcBorders>
            <w:shd w:val="clear" w:color="auto" w:fill="EDEDED"/>
          </w:tcPr>
          <w:p w14:paraId="59F2F537"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14</w:t>
            </w:r>
          </w:p>
        </w:tc>
        <w:tc>
          <w:tcPr>
            <w:tcW w:w="1806" w:type="dxa"/>
            <w:tcBorders>
              <w:top w:val="single" w:sz="4" w:space="0" w:color="C9C9C9"/>
              <w:left w:val="single" w:sz="4" w:space="0" w:color="C9C9C9"/>
              <w:bottom w:val="single" w:sz="4" w:space="0" w:color="C9C9C9"/>
              <w:right w:val="single" w:sz="4" w:space="0" w:color="C9C9C9"/>
            </w:tcBorders>
            <w:shd w:val="clear" w:color="auto" w:fill="EDEDED"/>
          </w:tcPr>
          <w:p w14:paraId="58B637B0"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urbano</w:t>
            </w:r>
          </w:p>
        </w:tc>
        <w:tc>
          <w:tcPr>
            <w:tcW w:w="3118"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61834CAD"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foguera</w:t>
            </w:r>
          </w:p>
        </w:tc>
      </w:tr>
      <w:tr w:rsidR="00CD6A35" w:rsidRPr="00656263" w14:paraId="25577525" w14:textId="77777777" w:rsidTr="0058790B">
        <w:trPr>
          <w:trHeight w:val="300"/>
          <w:jc w:val="center"/>
        </w:trPr>
        <w:tc>
          <w:tcPr>
            <w:tcW w:w="1129" w:type="dxa"/>
            <w:tcBorders>
              <w:top w:val="single" w:sz="4" w:space="0" w:color="C9C9C9"/>
              <w:left w:val="single" w:sz="4" w:space="0" w:color="C9C9C9"/>
              <w:bottom w:val="single" w:sz="4" w:space="0" w:color="C9C9C9"/>
              <w:right w:val="single" w:sz="4" w:space="0" w:color="C9C9C9"/>
            </w:tcBorders>
            <w:noWrap/>
            <w:hideMark/>
          </w:tcPr>
          <w:p w14:paraId="7106DB3D"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A21</w:t>
            </w:r>
          </w:p>
        </w:tc>
        <w:tc>
          <w:tcPr>
            <w:tcW w:w="1134" w:type="dxa"/>
            <w:tcBorders>
              <w:top w:val="single" w:sz="4" w:space="0" w:color="C9C9C9"/>
              <w:left w:val="single" w:sz="4" w:space="0" w:color="C9C9C9"/>
              <w:bottom w:val="single" w:sz="4" w:space="0" w:color="C9C9C9"/>
              <w:right w:val="single" w:sz="4" w:space="0" w:color="C9C9C9"/>
            </w:tcBorders>
          </w:tcPr>
          <w:p w14:paraId="2F15AC2C"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F</w:t>
            </w:r>
          </w:p>
        </w:tc>
        <w:tc>
          <w:tcPr>
            <w:tcW w:w="1455" w:type="dxa"/>
            <w:tcBorders>
              <w:top w:val="single" w:sz="4" w:space="0" w:color="C9C9C9"/>
              <w:left w:val="single" w:sz="4" w:space="0" w:color="C9C9C9"/>
              <w:bottom w:val="single" w:sz="4" w:space="0" w:color="C9C9C9"/>
              <w:right w:val="single" w:sz="4" w:space="0" w:color="C9C9C9"/>
            </w:tcBorders>
          </w:tcPr>
          <w:p w14:paraId="6D7AD4F2"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13</w:t>
            </w:r>
          </w:p>
        </w:tc>
        <w:tc>
          <w:tcPr>
            <w:tcW w:w="1806" w:type="dxa"/>
            <w:tcBorders>
              <w:top w:val="single" w:sz="4" w:space="0" w:color="C9C9C9"/>
              <w:left w:val="single" w:sz="4" w:space="0" w:color="C9C9C9"/>
              <w:bottom w:val="single" w:sz="4" w:space="0" w:color="C9C9C9"/>
              <w:right w:val="single" w:sz="4" w:space="0" w:color="C9C9C9"/>
            </w:tcBorders>
          </w:tcPr>
          <w:p w14:paraId="1C483443"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urbano</w:t>
            </w:r>
          </w:p>
        </w:tc>
        <w:tc>
          <w:tcPr>
            <w:tcW w:w="3118" w:type="dxa"/>
            <w:tcBorders>
              <w:top w:val="single" w:sz="4" w:space="0" w:color="C9C9C9"/>
              <w:left w:val="single" w:sz="4" w:space="0" w:color="C9C9C9"/>
              <w:bottom w:val="single" w:sz="4" w:space="0" w:color="C9C9C9"/>
              <w:right w:val="single" w:sz="4" w:space="0" w:color="C9C9C9"/>
            </w:tcBorders>
            <w:noWrap/>
            <w:hideMark/>
          </w:tcPr>
          <w:p w14:paraId="1909BAFF"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rasterinhas</w:t>
            </w:r>
          </w:p>
        </w:tc>
      </w:tr>
      <w:tr w:rsidR="00CD6A35" w:rsidRPr="00656263" w14:paraId="46BCE8B7" w14:textId="77777777" w:rsidTr="0058790B">
        <w:trPr>
          <w:trHeight w:val="300"/>
          <w:jc w:val="center"/>
        </w:trPr>
        <w:tc>
          <w:tcPr>
            <w:tcW w:w="1129"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2735E23C"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A22</w:t>
            </w:r>
          </w:p>
        </w:tc>
        <w:tc>
          <w:tcPr>
            <w:tcW w:w="1134" w:type="dxa"/>
            <w:tcBorders>
              <w:top w:val="single" w:sz="4" w:space="0" w:color="C9C9C9"/>
              <w:left w:val="single" w:sz="4" w:space="0" w:color="C9C9C9"/>
              <w:bottom w:val="single" w:sz="4" w:space="0" w:color="C9C9C9"/>
              <w:right w:val="single" w:sz="4" w:space="0" w:color="C9C9C9"/>
            </w:tcBorders>
            <w:shd w:val="clear" w:color="auto" w:fill="EDEDED"/>
          </w:tcPr>
          <w:p w14:paraId="5934F0CF"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M</w:t>
            </w:r>
          </w:p>
        </w:tc>
        <w:tc>
          <w:tcPr>
            <w:tcW w:w="1455" w:type="dxa"/>
            <w:tcBorders>
              <w:top w:val="single" w:sz="4" w:space="0" w:color="C9C9C9"/>
              <w:left w:val="single" w:sz="4" w:space="0" w:color="C9C9C9"/>
              <w:bottom w:val="single" w:sz="4" w:space="0" w:color="C9C9C9"/>
              <w:right w:val="single" w:sz="4" w:space="0" w:color="C9C9C9"/>
            </w:tcBorders>
            <w:shd w:val="clear" w:color="auto" w:fill="EDEDED"/>
          </w:tcPr>
          <w:p w14:paraId="5F072D4F"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14</w:t>
            </w:r>
          </w:p>
        </w:tc>
        <w:tc>
          <w:tcPr>
            <w:tcW w:w="1806" w:type="dxa"/>
            <w:tcBorders>
              <w:top w:val="single" w:sz="4" w:space="0" w:color="C9C9C9"/>
              <w:left w:val="single" w:sz="4" w:space="0" w:color="C9C9C9"/>
              <w:bottom w:val="single" w:sz="4" w:space="0" w:color="C9C9C9"/>
              <w:right w:val="single" w:sz="4" w:space="0" w:color="C9C9C9"/>
            </w:tcBorders>
            <w:shd w:val="clear" w:color="auto" w:fill="EDEDED"/>
          </w:tcPr>
          <w:p w14:paraId="3162100F"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urbano</w:t>
            </w:r>
          </w:p>
        </w:tc>
        <w:tc>
          <w:tcPr>
            <w:tcW w:w="3118"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1A0ED98E"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fazendero</w:t>
            </w:r>
          </w:p>
        </w:tc>
      </w:tr>
      <w:tr w:rsidR="00CD6A35" w:rsidRPr="00656263" w14:paraId="034B4CA1" w14:textId="77777777" w:rsidTr="0058790B">
        <w:trPr>
          <w:trHeight w:val="300"/>
          <w:jc w:val="center"/>
        </w:trPr>
        <w:tc>
          <w:tcPr>
            <w:tcW w:w="1129" w:type="dxa"/>
            <w:tcBorders>
              <w:top w:val="single" w:sz="4" w:space="0" w:color="C9C9C9"/>
              <w:left w:val="single" w:sz="4" w:space="0" w:color="C9C9C9"/>
              <w:bottom w:val="single" w:sz="4" w:space="0" w:color="C9C9C9"/>
              <w:right w:val="single" w:sz="4" w:space="0" w:color="C9C9C9"/>
            </w:tcBorders>
            <w:noWrap/>
            <w:hideMark/>
          </w:tcPr>
          <w:p w14:paraId="58387CEF"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A23</w:t>
            </w:r>
          </w:p>
        </w:tc>
        <w:tc>
          <w:tcPr>
            <w:tcW w:w="1134" w:type="dxa"/>
            <w:tcBorders>
              <w:top w:val="single" w:sz="4" w:space="0" w:color="C9C9C9"/>
              <w:left w:val="single" w:sz="4" w:space="0" w:color="C9C9C9"/>
              <w:bottom w:val="single" w:sz="4" w:space="0" w:color="C9C9C9"/>
              <w:right w:val="single" w:sz="4" w:space="0" w:color="C9C9C9"/>
            </w:tcBorders>
          </w:tcPr>
          <w:p w14:paraId="0A1DCF78"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F</w:t>
            </w:r>
          </w:p>
        </w:tc>
        <w:tc>
          <w:tcPr>
            <w:tcW w:w="1455" w:type="dxa"/>
            <w:tcBorders>
              <w:top w:val="single" w:sz="4" w:space="0" w:color="C9C9C9"/>
              <w:left w:val="single" w:sz="4" w:space="0" w:color="C9C9C9"/>
              <w:bottom w:val="single" w:sz="4" w:space="0" w:color="C9C9C9"/>
              <w:right w:val="single" w:sz="4" w:space="0" w:color="C9C9C9"/>
            </w:tcBorders>
          </w:tcPr>
          <w:p w14:paraId="34ACDEA0"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14</w:t>
            </w:r>
          </w:p>
        </w:tc>
        <w:tc>
          <w:tcPr>
            <w:tcW w:w="1806" w:type="dxa"/>
            <w:tcBorders>
              <w:top w:val="single" w:sz="4" w:space="0" w:color="C9C9C9"/>
              <w:left w:val="single" w:sz="4" w:space="0" w:color="C9C9C9"/>
              <w:bottom w:val="single" w:sz="4" w:space="0" w:color="C9C9C9"/>
              <w:right w:val="single" w:sz="4" w:space="0" w:color="C9C9C9"/>
            </w:tcBorders>
          </w:tcPr>
          <w:p w14:paraId="66E56428"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urbano</w:t>
            </w:r>
          </w:p>
        </w:tc>
        <w:tc>
          <w:tcPr>
            <w:tcW w:w="3118" w:type="dxa"/>
            <w:tcBorders>
              <w:top w:val="single" w:sz="4" w:space="0" w:color="C9C9C9"/>
              <w:left w:val="single" w:sz="4" w:space="0" w:color="C9C9C9"/>
              <w:bottom w:val="single" w:sz="4" w:space="0" w:color="C9C9C9"/>
              <w:right w:val="single" w:sz="4" w:space="0" w:color="C9C9C9"/>
            </w:tcBorders>
            <w:noWrap/>
            <w:hideMark/>
          </w:tcPr>
          <w:p w14:paraId="0940500A"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fazendero</w:t>
            </w:r>
          </w:p>
        </w:tc>
      </w:tr>
      <w:tr w:rsidR="00CD6A35" w:rsidRPr="00656263" w14:paraId="5960E7DD" w14:textId="77777777" w:rsidTr="0058790B">
        <w:trPr>
          <w:trHeight w:val="315"/>
          <w:jc w:val="center"/>
        </w:trPr>
        <w:tc>
          <w:tcPr>
            <w:tcW w:w="1129"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7AC76A6B"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A24</w:t>
            </w:r>
          </w:p>
        </w:tc>
        <w:tc>
          <w:tcPr>
            <w:tcW w:w="1134" w:type="dxa"/>
            <w:tcBorders>
              <w:top w:val="single" w:sz="4" w:space="0" w:color="C9C9C9"/>
              <w:left w:val="single" w:sz="4" w:space="0" w:color="C9C9C9"/>
              <w:bottom w:val="single" w:sz="4" w:space="0" w:color="C9C9C9"/>
              <w:right w:val="single" w:sz="4" w:space="0" w:color="C9C9C9"/>
            </w:tcBorders>
            <w:shd w:val="clear" w:color="auto" w:fill="EDEDED"/>
          </w:tcPr>
          <w:p w14:paraId="4F4A71F9"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M</w:t>
            </w:r>
          </w:p>
        </w:tc>
        <w:tc>
          <w:tcPr>
            <w:tcW w:w="1455" w:type="dxa"/>
            <w:tcBorders>
              <w:top w:val="single" w:sz="4" w:space="0" w:color="C9C9C9"/>
              <w:left w:val="single" w:sz="4" w:space="0" w:color="C9C9C9"/>
              <w:bottom w:val="single" w:sz="4" w:space="0" w:color="C9C9C9"/>
              <w:right w:val="single" w:sz="4" w:space="0" w:color="C9C9C9"/>
            </w:tcBorders>
            <w:shd w:val="clear" w:color="auto" w:fill="EDEDED"/>
          </w:tcPr>
          <w:p w14:paraId="76034BF9"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13</w:t>
            </w:r>
          </w:p>
        </w:tc>
        <w:tc>
          <w:tcPr>
            <w:tcW w:w="1806" w:type="dxa"/>
            <w:tcBorders>
              <w:top w:val="single" w:sz="4" w:space="0" w:color="C9C9C9"/>
              <w:left w:val="single" w:sz="4" w:space="0" w:color="C9C9C9"/>
              <w:bottom w:val="single" w:sz="4" w:space="0" w:color="C9C9C9"/>
              <w:right w:val="single" w:sz="4" w:space="0" w:color="C9C9C9"/>
            </w:tcBorders>
            <w:shd w:val="clear" w:color="auto" w:fill="EDEDED"/>
          </w:tcPr>
          <w:p w14:paraId="77868C96"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urbano</w:t>
            </w:r>
          </w:p>
        </w:tc>
        <w:tc>
          <w:tcPr>
            <w:tcW w:w="3118" w:type="dxa"/>
            <w:tcBorders>
              <w:top w:val="single" w:sz="4" w:space="0" w:color="C9C9C9"/>
              <w:left w:val="single" w:sz="4" w:space="0" w:color="C9C9C9"/>
              <w:bottom w:val="single" w:sz="4" w:space="0" w:color="C9C9C9"/>
              <w:right w:val="single" w:sz="4" w:space="0" w:color="C9C9C9"/>
            </w:tcBorders>
            <w:shd w:val="clear" w:color="auto" w:fill="EDEDED"/>
            <w:noWrap/>
            <w:hideMark/>
          </w:tcPr>
          <w:p w14:paraId="7FCC3D84" w14:textId="77777777" w:rsidR="00CD6A35" w:rsidRPr="00656263" w:rsidRDefault="00CD6A35" w:rsidP="0058790B">
            <w:pPr>
              <w:spacing w:line="240" w:lineRule="auto"/>
              <w:ind w:firstLine="0"/>
              <w:jc w:val="center"/>
              <w:rPr>
                <w:rFonts w:eastAsia="Times New Roman"/>
                <w:color w:val="000000"/>
                <w:sz w:val="22"/>
                <w:szCs w:val="22"/>
                <w:lang w:eastAsia="pt-BR"/>
              </w:rPr>
            </w:pPr>
            <w:r w:rsidRPr="00656263">
              <w:rPr>
                <w:rFonts w:eastAsia="Times New Roman"/>
                <w:color w:val="000000"/>
                <w:sz w:val="22"/>
                <w:szCs w:val="22"/>
                <w:lang w:eastAsia="pt-BR"/>
              </w:rPr>
              <w:t>-</w:t>
            </w:r>
          </w:p>
        </w:tc>
      </w:tr>
    </w:tbl>
    <w:p w14:paraId="75ABED50" w14:textId="77777777" w:rsidR="00CD6A35" w:rsidRPr="00F97010" w:rsidRDefault="00CD6A35" w:rsidP="00CD6A35">
      <w:pPr>
        <w:autoSpaceDE w:val="0"/>
        <w:autoSpaceDN w:val="0"/>
        <w:adjustRightInd w:val="0"/>
        <w:spacing w:line="240" w:lineRule="auto"/>
        <w:ind w:firstLine="0"/>
        <w:jc w:val="center"/>
        <w:rPr>
          <w:color w:val="000000"/>
          <w:sz w:val="20"/>
          <w:lang w:eastAsia="pt-BR"/>
        </w:rPr>
      </w:pPr>
      <w:r w:rsidRPr="00F97010">
        <w:rPr>
          <w:color w:val="000000"/>
          <w:sz w:val="20"/>
          <w:lang w:eastAsia="pt-BR"/>
        </w:rPr>
        <w:t>Fonte: A autora (2020).</w:t>
      </w:r>
    </w:p>
    <w:p w14:paraId="5FBC02B5" w14:textId="77777777" w:rsidR="00CD6A35" w:rsidRDefault="00CD6A35" w:rsidP="00CD6A35">
      <w:pPr>
        <w:autoSpaceDE w:val="0"/>
        <w:autoSpaceDN w:val="0"/>
        <w:adjustRightInd w:val="0"/>
        <w:rPr>
          <w:b/>
          <w:bCs/>
          <w:color w:val="000000"/>
          <w:lang w:eastAsia="pt-BR"/>
        </w:rPr>
      </w:pPr>
    </w:p>
    <w:p w14:paraId="621C18C1" w14:textId="7BDCA0CB" w:rsidR="00CD6A35" w:rsidRDefault="00CD6A35" w:rsidP="009D338D">
      <w:pPr>
        <w:autoSpaceDE w:val="0"/>
        <w:autoSpaceDN w:val="0"/>
        <w:adjustRightInd w:val="0"/>
        <w:rPr>
          <w:lang w:eastAsia="pt-BR"/>
        </w:rPr>
      </w:pPr>
      <w:r w:rsidRPr="00034FA9">
        <w:rPr>
          <w:b/>
          <w:bCs/>
          <w:color w:val="000000"/>
          <w:lang w:eastAsia="pt-BR"/>
        </w:rPr>
        <w:lastRenderedPageBreak/>
        <w:t xml:space="preserve"> </w:t>
      </w:r>
      <w:r>
        <w:rPr>
          <w:bCs/>
          <w:color w:val="000000"/>
        </w:rPr>
        <w:t>Percebe</w:t>
      </w:r>
      <w:r w:rsidR="00656263">
        <w:rPr>
          <w:bCs/>
          <w:color w:val="000000"/>
        </w:rPr>
        <w:t>mos</w:t>
      </w:r>
      <w:r>
        <w:rPr>
          <w:bCs/>
          <w:color w:val="000000"/>
        </w:rPr>
        <w:t xml:space="preserve"> que</w:t>
      </w:r>
      <w:r w:rsidR="00656263">
        <w:rPr>
          <w:bCs/>
          <w:color w:val="000000"/>
        </w:rPr>
        <w:t xml:space="preserve">, </w:t>
      </w:r>
      <w:r>
        <w:rPr>
          <w:bCs/>
          <w:color w:val="000000"/>
        </w:rPr>
        <w:t>dos 11 alunos do gênero masculino</w:t>
      </w:r>
      <w:r w:rsidR="00656263">
        <w:rPr>
          <w:bCs/>
          <w:color w:val="000000"/>
        </w:rPr>
        <w:t>,</w:t>
      </w:r>
      <w:r>
        <w:rPr>
          <w:bCs/>
          <w:color w:val="000000"/>
        </w:rPr>
        <w:t xml:space="preserve"> 10 monotongaram e</w:t>
      </w:r>
      <w:r w:rsidR="00656263">
        <w:rPr>
          <w:bCs/>
          <w:color w:val="000000"/>
        </w:rPr>
        <w:t>,</w:t>
      </w:r>
      <w:r>
        <w:rPr>
          <w:bCs/>
          <w:color w:val="000000"/>
        </w:rPr>
        <w:t xml:space="preserve"> dos 13 do gênero feminino, 9 monotongaram. </w:t>
      </w:r>
      <w:r w:rsidR="00656263">
        <w:rPr>
          <w:bCs/>
          <w:color w:val="000000"/>
        </w:rPr>
        <w:t>Assim, o</w:t>
      </w:r>
      <w:r>
        <w:rPr>
          <w:bCs/>
          <w:color w:val="000000"/>
        </w:rPr>
        <w:t>bservamos uma maior incidência de erros de escrita por interferência da monotongação na escrita de alunos do gênero masculino. D</w:t>
      </w:r>
      <w:r>
        <w:rPr>
          <w:bCs/>
          <w:lang w:eastAsia="pt-BR"/>
        </w:rPr>
        <w:t>os 15 alunos com 13 anos, 11 cometeram erros na escrita por interferência da monotongação</w:t>
      </w:r>
      <w:r w:rsidR="00656263">
        <w:rPr>
          <w:bCs/>
          <w:lang w:eastAsia="pt-BR"/>
        </w:rPr>
        <w:t>;</w:t>
      </w:r>
      <w:r>
        <w:rPr>
          <w:bCs/>
          <w:lang w:eastAsia="pt-BR"/>
        </w:rPr>
        <w:t xml:space="preserve"> dos 7 alunos com 14 anos, 3 cometeram erros</w:t>
      </w:r>
      <w:r w:rsidR="00656263">
        <w:rPr>
          <w:bCs/>
          <w:lang w:eastAsia="pt-BR"/>
        </w:rPr>
        <w:t>;</w:t>
      </w:r>
      <w:r>
        <w:rPr>
          <w:bCs/>
          <w:lang w:eastAsia="pt-BR"/>
        </w:rPr>
        <w:t xml:space="preserve"> o aluno com 15 anos cometeu erro</w:t>
      </w:r>
      <w:r w:rsidR="00656263">
        <w:rPr>
          <w:bCs/>
          <w:lang w:eastAsia="pt-BR"/>
        </w:rPr>
        <w:t>,</w:t>
      </w:r>
      <w:r>
        <w:rPr>
          <w:bCs/>
          <w:lang w:eastAsia="pt-BR"/>
        </w:rPr>
        <w:t xml:space="preserve"> e o de 16 anos não cometeu erro por interferência da monotongação. Se fizermos um comparativo com os alunos de 13 e 14 anos, </w:t>
      </w:r>
      <w:r w:rsidR="00656263">
        <w:rPr>
          <w:bCs/>
          <w:lang w:eastAsia="pt-BR"/>
        </w:rPr>
        <w:t>podemos notar</w:t>
      </w:r>
      <w:r>
        <w:rPr>
          <w:bCs/>
          <w:lang w:eastAsia="pt-BR"/>
        </w:rPr>
        <w:t xml:space="preserve"> que 88,6% dos alunos com 13 anos apresentam erros de escrita  por interferência da monotongação</w:t>
      </w:r>
      <w:r w:rsidR="00656263">
        <w:rPr>
          <w:bCs/>
          <w:lang w:eastAsia="pt-BR"/>
        </w:rPr>
        <w:t>,</w:t>
      </w:r>
      <w:r>
        <w:rPr>
          <w:bCs/>
          <w:lang w:eastAsia="pt-BR"/>
        </w:rPr>
        <w:t xml:space="preserve"> enquanto </w:t>
      </w:r>
      <w:r w:rsidR="00656263">
        <w:rPr>
          <w:bCs/>
          <w:lang w:eastAsia="pt-BR"/>
        </w:rPr>
        <w:t>d</w:t>
      </w:r>
      <w:r>
        <w:rPr>
          <w:bCs/>
          <w:lang w:eastAsia="pt-BR"/>
        </w:rPr>
        <w:t>os alunos com 14 anos apenas 42,8% apresenta</w:t>
      </w:r>
      <w:r w:rsidR="00656263">
        <w:rPr>
          <w:bCs/>
          <w:lang w:eastAsia="pt-BR"/>
        </w:rPr>
        <w:t>ra</w:t>
      </w:r>
      <w:r>
        <w:rPr>
          <w:bCs/>
          <w:lang w:eastAsia="pt-BR"/>
        </w:rPr>
        <w:t xml:space="preserve">m tais erros, o que pode ser um indício de que alunos com menor idade erram mais.  </w:t>
      </w:r>
      <w:r>
        <w:rPr>
          <w:lang w:eastAsia="pt-BR"/>
        </w:rPr>
        <w:t>Os dois alunos da zona rural não apresentam erros de escrita por interferência da monotongação. Dos 22 alunos da zona urbana, 17 cometem erros por interferência, ou seja, apenas no ambiente urbano se monotongou. Porém, é importante destacar que a referida área urbana é uma cidade interiorana</w:t>
      </w:r>
      <w:r w:rsidR="00656263">
        <w:rPr>
          <w:lang w:eastAsia="pt-BR"/>
        </w:rPr>
        <w:t>,</w:t>
      </w:r>
      <w:r>
        <w:rPr>
          <w:lang w:eastAsia="pt-BR"/>
        </w:rPr>
        <w:t xml:space="preserve"> e as pessoas da zona rural estão em contato constante com as pessoas da cidade e vice-versa, </w:t>
      </w:r>
      <w:r w:rsidR="00656263">
        <w:rPr>
          <w:lang w:eastAsia="pt-BR"/>
        </w:rPr>
        <w:t>portanto</w:t>
      </w:r>
      <w:r>
        <w:rPr>
          <w:lang w:eastAsia="pt-BR"/>
        </w:rPr>
        <w:t xml:space="preserve"> um falante acaba influenciando o outro</w:t>
      </w:r>
      <w:r w:rsidR="00656263">
        <w:rPr>
          <w:lang w:eastAsia="pt-BR"/>
        </w:rPr>
        <w:t>;</w:t>
      </w:r>
      <w:r>
        <w:rPr>
          <w:lang w:eastAsia="pt-BR"/>
        </w:rPr>
        <w:t xml:space="preserve"> além disso, o número de alunos da zona rural se mostrou mínimo, o que dificulta tecer uma análise sobre os alunos da zona rural em relação à interferência da monotongação. Poderíamos dizer</w:t>
      </w:r>
      <w:r w:rsidR="00656263">
        <w:rPr>
          <w:lang w:eastAsia="pt-BR"/>
        </w:rPr>
        <w:t>,</w:t>
      </w:r>
      <w:r>
        <w:rPr>
          <w:lang w:eastAsia="pt-BR"/>
        </w:rPr>
        <w:t xml:space="preserve"> então, que as duas zonas se enquadram na nomenclatura denominada por Bortoni-Ricardo (2004) de área urbana e que os dois grupos, na verdade, se enquadram no mesmo contínuo de urbanização. </w:t>
      </w:r>
    </w:p>
    <w:p w14:paraId="0DE7BFB6" w14:textId="77777777" w:rsidR="003872C8" w:rsidRDefault="0080142D" w:rsidP="003872C8">
      <w:pPr>
        <w:autoSpaceDE w:val="0"/>
        <w:autoSpaceDN w:val="0"/>
        <w:adjustRightInd w:val="0"/>
        <w:rPr>
          <w:lang w:eastAsia="pt-BR"/>
        </w:rPr>
      </w:pPr>
      <w:r>
        <w:rPr>
          <w:lang w:eastAsia="pt-BR"/>
        </w:rPr>
        <w:t>Esses são dados apenas da atividade diagnóstica, uma vez que não nos foi possível aplicar o teste inicial que comprovaria a presença ou não da monotongação nos contextos abordados no</w:t>
      </w:r>
      <w:r w:rsidR="003872C8">
        <w:rPr>
          <w:lang w:eastAsia="pt-BR"/>
        </w:rPr>
        <w:t xml:space="preserve"> referido</w:t>
      </w:r>
      <w:r>
        <w:rPr>
          <w:lang w:eastAsia="pt-BR"/>
        </w:rPr>
        <w:t xml:space="preserve"> teste</w:t>
      </w:r>
      <w:r w:rsidRPr="0080142D">
        <w:rPr>
          <w:color w:val="000000"/>
          <w:lang w:eastAsia="pt-BR"/>
        </w:rPr>
        <w:t xml:space="preserve"> </w:t>
      </w:r>
      <w:r>
        <w:rPr>
          <w:color w:val="000000"/>
          <w:lang w:eastAsia="pt-BR"/>
        </w:rPr>
        <w:t xml:space="preserve">e o motivo da não interferência da monotongação na escrita diante dos contextos sergipanos. Assim como o teste inicial, também não realizamos a aplicação dos jogos e </w:t>
      </w:r>
      <w:r w:rsidR="00656263">
        <w:rPr>
          <w:color w:val="000000"/>
          <w:lang w:eastAsia="pt-BR"/>
        </w:rPr>
        <w:t>d</w:t>
      </w:r>
      <w:r>
        <w:rPr>
          <w:color w:val="000000"/>
          <w:lang w:eastAsia="pt-BR"/>
        </w:rPr>
        <w:t>o teste final, ferramentas importantes para comprovarmos a eficácia do Produto.</w:t>
      </w:r>
      <w:r w:rsidR="00F25137">
        <w:rPr>
          <w:color w:val="000000"/>
          <w:lang w:eastAsia="pt-BR"/>
        </w:rPr>
        <w:t xml:space="preserve"> Como não </w:t>
      </w:r>
      <w:r w:rsidR="00F25137">
        <w:t>aplicamos toda a intervenção, não temos uma análise mais aprofundada.</w:t>
      </w:r>
      <w:r w:rsidR="003872C8" w:rsidRPr="003872C8">
        <w:rPr>
          <w:lang w:eastAsia="pt-BR"/>
        </w:rPr>
        <w:t xml:space="preserve"> </w:t>
      </w:r>
    </w:p>
    <w:p w14:paraId="435FD861" w14:textId="346B27EF" w:rsidR="003872C8" w:rsidRDefault="003872C8" w:rsidP="003872C8">
      <w:pPr>
        <w:autoSpaceDE w:val="0"/>
        <w:autoSpaceDN w:val="0"/>
        <w:adjustRightInd w:val="0"/>
        <w:rPr>
          <w:lang w:eastAsia="pt-BR"/>
        </w:rPr>
      </w:pPr>
      <w:r>
        <w:rPr>
          <w:lang w:eastAsia="pt-BR"/>
        </w:rPr>
        <w:t>Diversas foram as dificuldades apresentadas no referente trabalho em virtude do contexto da pandemia da Covid-19.</w:t>
      </w:r>
      <w:r w:rsidRPr="00D77B57">
        <w:rPr>
          <w:lang w:eastAsia="pt-BR"/>
        </w:rPr>
        <w:t xml:space="preserve"> </w:t>
      </w:r>
      <w:r>
        <w:rPr>
          <w:lang w:eastAsia="pt-BR"/>
        </w:rPr>
        <w:t>A comunidade escolar do grupo em estudo fechou logo depois de realizarmos a atividade diagnóstica, e, diante desse fato, as etapas subsequentes – como o teste inicial, a execução dos jogos e o teste final – não puderam mais ser realizadas.</w:t>
      </w:r>
      <w:r w:rsidRPr="002C6954">
        <w:rPr>
          <w:lang w:eastAsia="pt-BR"/>
        </w:rPr>
        <w:t xml:space="preserve"> </w:t>
      </w:r>
      <w:r>
        <w:rPr>
          <w:lang w:eastAsia="pt-BR"/>
        </w:rPr>
        <w:t>A possibilidade de realizar as demais etapas através de meios digitais, tornou-se inviável, já que a maioria da classe não dispunha de internet.</w:t>
      </w:r>
      <w:r w:rsidRPr="002C6954">
        <w:rPr>
          <w:lang w:eastAsia="pt-BR"/>
        </w:rPr>
        <w:t xml:space="preserve"> </w:t>
      </w:r>
      <w:r>
        <w:rPr>
          <w:lang w:eastAsia="pt-BR"/>
        </w:rPr>
        <w:t xml:space="preserve">De toda a turma, apenas 4 alunos participavam das aulas virtuais. Criamos um grupo no whatsapp para mantermos contato com os alunos, porém, a internet usada pela maior parte dos discentes quase não funcionava, uma vez que  muitos dependiam da possibilidade de estar na casa de alguém que dispunha desse aparato para visualizar ou enviar algum material. Outros, participavam das atividades escolares, apenas, </w:t>
      </w:r>
      <w:r>
        <w:rPr>
          <w:lang w:eastAsia="pt-BR"/>
        </w:rPr>
        <w:lastRenderedPageBreak/>
        <w:t xml:space="preserve">pegando materiais impressos na unidade escolar. Diante desses fatos não nos foi possível um contato direto com esses alunos que nos possibilitasse o desenvolvimento das demais etapas pensadas para o nosso trabalho. </w:t>
      </w:r>
    </w:p>
    <w:p w14:paraId="54995DA0" w14:textId="4EFCDC5A" w:rsidR="00F25137" w:rsidRPr="00F25137" w:rsidRDefault="00F25137" w:rsidP="00F25137">
      <w:pPr>
        <w:autoSpaceDE w:val="0"/>
        <w:autoSpaceDN w:val="0"/>
        <w:adjustRightInd w:val="0"/>
        <w:rPr>
          <w:color w:val="000000"/>
          <w:lang w:eastAsia="pt-BR"/>
        </w:rPr>
      </w:pPr>
    </w:p>
    <w:p w14:paraId="6DD30CA7" w14:textId="77777777" w:rsidR="00F25137" w:rsidRPr="00F97010" w:rsidRDefault="00F25137" w:rsidP="0080142D">
      <w:pPr>
        <w:autoSpaceDE w:val="0"/>
        <w:autoSpaceDN w:val="0"/>
        <w:adjustRightInd w:val="0"/>
        <w:rPr>
          <w:lang w:eastAsia="pt-BR"/>
        </w:rPr>
      </w:pPr>
    </w:p>
    <w:p w14:paraId="7630389A" w14:textId="513E2B18" w:rsidR="00F97010" w:rsidRPr="00F97010" w:rsidRDefault="00F97010" w:rsidP="00F97010">
      <w:pPr>
        <w:keepNext/>
        <w:keepLines/>
        <w:ind w:firstLine="0"/>
        <w:outlineLvl w:val="0"/>
        <w:rPr>
          <w:rFonts w:eastAsia="Times New Roman"/>
          <w:b/>
          <w:bCs/>
          <w:szCs w:val="32"/>
        </w:rPr>
      </w:pPr>
      <w:r w:rsidRPr="00F97010">
        <w:rPr>
          <w:rFonts w:eastAsia="Times New Roman"/>
          <w:b/>
          <w:bCs/>
          <w:color w:val="000000"/>
          <w:szCs w:val="32"/>
        </w:rPr>
        <w:t>5.7</w:t>
      </w:r>
      <w:r w:rsidR="00BA7151" w:rsidRPr="00BA7151">
        <w:t xml:space="preserve"> </w:t>
      </w:r>
      <w:r w:rsidR="008F6FA6" w:rsidRPr="008F6FA6">
        <w:rPr>
          <w:b/>
          <w:bCs/>
        </w:rPr>
        <w:t>Produto Educacional “</w:t>
      </w:r>
      <w:r w:rsidR="00BA7151" w:rsidRPr="008F6FA6">
        <w:rPr>
          <w:b/>
          <w:bCs/>
        </w:rPr>
        <w:t>Baú da Monotongaçã</w:t>
      </w:r>
      <w:r w:rsidR="008F6FA6" w:rsidRPr="008F6FA6">
        <w:rPr>
          <w:b/>
          <w:bCs/>
        </w:rPr>
        <w:t>o</w:t>
      </w:r>
      <w:r w:rsidR="008F6FA6">
        <w:rPr>
          <w:b/>
          <w:bCs/>
        </w:rPr>
        <w:t>”</w:t>
      </w:r>
      <w:r w:rsidR="00BA7151" w:rsidRPr="00F97010">
        <w:rPr>
          <w:rFonts w:eastAsia="Times New Roman"/>
          <w:b/>
          <w:bCs/>
          <w:szCs w:val="32"/>
        </w:rPr>
        <w:t xml:space="preserve"> </w:t>
      </w:r>
      <w:r w:rsidRPr="00F97010">
        <w:rPr>
          <w:rFonts w:eastAsia="Times New Roman"/>
          <w:b/>
          <w:bCs/>
          <w:szCs w:val="32"/>
        </w:rPr>
        <w:t xml:space="preserve"> </w:t>
      </w:r>
    </w:p>
    <w:p w14:paraId="32F86E19" w14:textId="77777777" w:rsidR="00F97010" w:rsidRPr="00F97010" w:rsidRDefault="00F97010" w:rsidP="00F97010"/>
    <w:p w14:paraId="7FA47C2F" w14:textId="74B65911" w:rsidR="00F97010" w:rsidRDefault="00F97010" w:rsidP="00F97010">
      <w:pPr>
        <w:autoSpaceDE w:val="0"/>
        <w:autoSpaceDN w:val="0"/>
        <w:adjustRightInd w:val="0"/>
        <w:rPr>
          <w:sz w:val="23"/>
          <w:szCs w:val="23"/>
        </w:rPr>
      </w:pPr>
      <w:r w:rsidRPr="00F97010">
        <w:rPr>
          <w:color w:val="000000"/>
          <w:lang w:eastAsia="pt-BR"/>
        </w:rPr>
        <w:t>Em um artigo publicado pelos representantes da CAPES (Coordenação de Aperfeiçoamento de Pessoal de Nível Superior), na área de ciências e matemática, há alguns esclarecimentos relevantes sobre o produto</w:t>
      </w:r>
      <w:r w:rsidR="000535D9">
        <w:rPr>
          <w:color w:val="000000"/>
          <w:lang w:eastAsia="pt-BR"/>
        </w:rPr>
        <w:t xml:space="preserve"> educacional</w:t>
      </w:r>
      <w:r w:rsidRPr="00F97010">
        <w:rPr>
          <w:color w:val="000000"/>
          <w:lang w:eastAsia="pt-BR"/>
        </w:rPr>
        <w:t xml:space="preserve"> exigido no Me</w:t>
      </w:r>
      <w:r w:rsidR="00656263">
        <w:rPr>
          <w:color w:val="000000"/>
          <w:lang w:eastAsia="pt-BR"/>
        </w:rPr>
        <w:t>s</w:t>
      </w:r>
      <w:r w:rsidRPr="00F97010">
        <w:rPr>
          <w:color w:val="000000"/>
          <w:lang w:eastAsia="pt-BR"/>
        </w:rPr>
        <w:t xml:space="preserve">trado Profissional. Segundo Moreira e Nardi (2009), o produto seria uma produção técnica em formato de texto, aplicativo, cd, dvd ou equipamentos que deve ser entregue separado da dissertação. Ainda segundo os autores, o produto deve ser implementado em condições reais de sala de aula e ser divulgado para que outros profissionais possam ter acesso a ele. </w:t>
      </w:r>
      <w:r w:rsidRPr="00F97010">
        <w:rPr>
          <w:sz w:val="23"/>
          <w:szCs w:val="23"/>
        </w:rPr>
        <w:t xml:space="preserve">Produtos </w:t>
      </w:r>
      <w:r w:rsidR="008D7E0E">
        <w:rPr>
          <w:sz w:val="23"/>
          <w:szCs w:val="23"/>
        </w:rPr>
        <w:t>e</w:t>
      </w:r>
      <w:r w:rsidRPr="00F97010">
        <w:rPr>
          <w:sz w:val="23"/>
          <w:szCs w:val="23"/>
        </w:rPr>
        <w:t>ducacionais exigidos no Mestrado Profissional</w:t>
      </w:r>
      <w:r w:rsidRPr="00F97010">
        <w:rPr>
          <w:color w:val="000000"/>
          <w:lang w:eastAsia="pt-BR"/>
        </w:rPr>
        <w:t xml:space="preserve"> são, para Pasqualli, Vieira e Castaman (2018, p. 115),</w:t>
      </w:r>
      <w:r w:rsidRPr="00F97010">
        <w:rPr>
          <w:sz w:val="23"/>
          <w:szCs w:val="23"/>
        </w:rPr>
        <w:t xml:space="preserve"> “</w:t>
      </w:r>
      <w:r w:rsidR="008D7E0E">
        <w:rPr>
          <w:sz w:val="23"/>
          <w:szCs w:val="23"/>
        </w:rPr>
        <w:t xml:space="preserve">[...] </w:t>
      </w:r>
      <w:r w:rsidRPr="00F97010">
        <w:rPr>
          <w:sz w:val="23"/>
          <w:szCs w:val="23"/>
        </w:rPr>
        <w:t xml:space="preserve">ferramentas didático-pedagógicas, elaborados preferencialmente em serviço para que possam estabelecer relações entre o ensino e pesquisa na formação docente. Estes possuem conhecimentos organizados de forma a viabilizar a melhoria dos processos de ensino-aprendizagem”. Além disso, eles, os Produtos, têm como uma de suas características o fato de serem iniciados a partir de um problema concreto. </w:t>
      </w:r>
    </w:p>
    <w:p w14:paraId="49B131D6" w14:textId="5E89F1FB" w:rsidR="000535D9" w:rsidRDefault="000535D9" w:rsidP="000535D9">
      <w:pPr>
        <w:outlineLvl w:val="0"/>
        <w:rPr>
          <w:color w:val="000000"/>
          <w:lang w:eastAsia="pt-BR"/>
        </w:rPr>
      </w:pPr>
      <w:r w:rsidRPr="00F97010">
        <w:rPr>
          <w:color w:val="000000"/>
          <w:lang w:eastAsia="pt-BR"/>
        </w:rPr>
        <w:t xml:space="preserve">O produto desta pesquisa, o “Baú da Monotongação”, se enquadra </w:t>
      </w:r>
      <w:r w:rsidR="008D7E0E">
        <w:rPr>
          <w:color w:val="000000"/>
          <w:lang w:eastAsia="pt-BR"/>
        </w:rPr>
        <w:t>n</w:t>
      </w:r>
      <w:r w:rsidRPr="00F97010">
        <w:rPr>
          <w:color w:val="000000"/>
          <w:lang w:eastAsia="pt-BR"/>
        </w:rPr>
        <w:t xml:space="preserve">a definição da CAPES sobre produto como materiais interativos, na medida em que foi desenvolvido a partir da identificação de um problema concreto, como já dissemos, em uma </w:t>
      </w:r>
      <w:r w:rsidRPr="00F97010">
        <w:rPr>
          <w:lang w:eastAsia="pt-BR"/>
        </w:rPr>
        <w:t xml:space="preserve">turma do 8º ano do </w:t>
      </w:r>
      <w:r w:rsidRPr="00F97010">
        <w:t>Ensino Fundamental</w:t>
      </w:r>
      <w:r w:rsidRPr="00F97010">
        <w:rPr>
          <w:lang w:eastAsia="pt-BR"/>
        </w:rPr>
        <w:t xml:space="preserve"> de uma escola pública </w:t>
      </w:r>
      <w:r w:rsidR="008D7E0E">
        <w:rPr>
          <w:lang w:eastAsia="pt-BR"/>
        </w:rPr>
        <w:t>d</w:t>
      </w:r>
      <w:r w:rsidRPr="00F97010">
        <w:rPr>
          <w:lang w:eastAsia="pt-BR"/>
        </w:rPr>
        <w:t>o município de Pedrinhas-SE</w:t>
      </w:r>
      <w:r w:rsidRPr="00F97010">
        <w:rPr>
          <w:color w:val="000000"/>
          <w:lang w:eastAsia="pt-BR"/>
        </w:rPr>
        <w:t xml:space="preserve">. </w:t>
      </w:r>
    </w:p>
    <w:p w14:paraId="0FC668DA" w14:textId="77777777" w:rsidR="000535D9" w:rsidRPr="00F97010" w:rsidRDefault="000535D9" w:rsidP="00F97010">
      <w:pPr>
        <w:autoSpaceDE w:val="0"/>
        <w:autoSpaceDN w:val="0"/>
        <w:adjustRightInd w:val="0"/>
        <w:rPr>
          <w:color w:val="000000"/>
          <w:lang w:eastAsia="pt-BR"/>
        </w:rPr>
      </w:pPr>
    </w:p>
    <w:p w14:paraId="18DD9782" w14:textId="5E73DC14" w:rsidR="00F97010" w:rsidRPr="00F97010" w:rsidRDefault="00F97010" w:rsidP="00F97010">
      <w:pPr>
        <w:keepNext/>
        <w:keepLines/>
        <w:ind w:firstLine="0"/>
        <w:outlineLvl w:val="0"/>
        <w:rPr>
          <w:rFonts w:eastAsia="Times New Roman"/>
          <w:bCs/>
          <w:i/>
          <w:color w:val="000000"/>
          <w:szCs w:val="32"/>
        </w:rPr>
      </w:pPr>
      <w:r w:rsidRPr="00F97010">
        <w:rPr>
          <w:rFonts w:eastAsia="Times New Roman"/>
          <w:bCs/>
          <w:i/>
          <w:color w:val="000000"/>
          <w:szCs w:val="32"/>
        </w:rPr>
        <w:t>5.7.1 Baú da Monotongaçã</w:t>
      </w:r>
      <w:r w:rsidR="00A246DD">
        <w:rPr>
          <w:rFonts w:eastAsia="Times New Roman"/>
          <w:bCs/>
          <w:i/>
          <w:color w:val="000000"/>
          <w:szCs w:val="32"/>
        </w:rPr>
        <w:t>o: estrutura física</w:t>
      </w:r>
    </w:p>
    <w:p w14:paraId="080A1386" w14:textId="77777777" w:rsidR="00F97010" w:rsidRPr="00F97010" w:rsidRDefault="00F97010" w:rsidP="00F97010"/>
    <w:p w14:paraId="73D0FBA7" w14:textId="67D1A0F4" w:rsidR="000535D9" w:rsidRDefault="000535D9" w:rsidP="000535D9">
      <w:pPr>
        <w:outlineLvl w:val="0"/>
        <w:rPr>
          <w:lang w:eastAsia="pt-BR"/>
        </w:rPr>
      </w:pPr>
      <w:r>
        <w:rPr>
          <w:color w:val="000000"/>
          <w:lang w:eastAsia="pt-BR"/>
        </w:rPr>
        <w:t xml:space="preserve">O Baú é uma caixa em MDF com tampa medindo 40cm de largura, 34cm de comprimento e 16cm de profundidade, plotada com adesivo na parte exterior. </w:t>
      </w:r>
      <w:r w:rsidRPr="001F149A">
        <w:rPr>
          <w:color w:val="000000"/>
          <w:lang w:eastAsia="pt-BR"/>
        </w:rPr>
        <w:t>Dentro do Baú, segue um kit de 5 jogos manuais</w:t>
      </w:r>
      <w:r>
        <w:rPr>
          <w:color w:val="000000"/>
          <w:lang w:eastAsia="pt-BR"/>
        </w:rPr>
        <w:t xml:space="preserve"> que</w:t>
      </w:r>
      <w:r w:rsidRPr="001F149A">
        <w:rPr>
          <w:lang w:eastAsia="pt-BR"/>
        </w:rPr>
        <w:t xml:space="preserve"> recebem os seguintes nomes:</w:t>
      </w:r>
    </w:p>
    <w:p w14:paraId="3353235D" w14:textId="1EA1E47F" w:rsidR="000535D9" w:rsidRPr="00A6685E" w:rsidRDefault="000535D9" w:rsidP="009C74B8">
      <w:pPr>
        <w:pStyle w:val="PargrafodaLista"/>
        <w:numPr>
          <w:ilvl w:val="0"/>
          <w:numId w:val="26"/>
        </w:numPr>
        <w:contextualSpacing w:val="0"/>
        <w:outlineLvl w:val="0"/>
        <w:rPr>
          <w:rFonts w:eastAsia="Times New Roman"/>
          <w:kern w:val="36"/>
          <w:lang w:eastAsia="pt-BR"/>
        </w:rPr>
      </w:pPr>
      <w:r w:rsidRPr="00A6685E">
        <w:rPr>
          <w:bCs/>
          <w:i/>
          <w:lang w:eastAsia="pt-BR"/>
        </w:rPr>
        <w:t>Caixa de pronúncias</w:t>
      </w:r>
      <w:r>
        <w:rPr>
          <w:bCs/>
          <w:lang w:eastAsia="pt-BR"/>
        </w:rPr>
        <w:t xml:space="preserve">: caixa em MDF medindo 20cm de largura, 15cm de comprimento e 5cm de profundidade. Dentro da caixa, seguem 30 blocos de MDF medindo 8x3cm com as imagens e 60 blocos medindo 4x1,5cm com as duas possíveis pronúncias para </w:t>
      </w:r>
      <w:r>
        <w:rPr>
          <w:bCs/>
          <w:lang w:eastAsia="pt-BR"/>
        </w:rPr>
        <w:lastRenderedPageBreak/>
        <w:t xml:space="preserve">cada imagem. Tanto a parte exterior da caixa </w:t>
      </w:r>
      <w:r w:rsidR="008D7E0E">
        <w:rPr>
          <w:bCs/>
          <w:lang w:eastAsia="pt-BR"/>
        </w:rPr>
        <w:t>quanto</w:t>
      </w:r>
      <w:r>
        <w:rPr>
          <w:bCs/>
          <w:lang w:eastAsia="pt-BR"/>
        </w:rPr>
        <w:t xml:space="preserve"> os blocos foram plotados com adesivos.</w:t>
      </w:r>
    </w:p>
    <w:p w14:paraId="17807DA1" w14:textId="77777777" w:rsidR="000535D9" w:rsidRDefault="000535D9" w:rsidP="009C74B8">
      <w:pPr>
        <w:pStyle w:val="PargrafodaLista"/>
        <w:numPr>
          <w:ilvl w:val="0"/>
          <w:numId w:val="26"/>
        </w:numPr>
        <w:contextualSpacing w:val="0"/>
        <w:outlineLvl w:val="0"/>
        <w:rPr>
          <w:rFonts w:eastAsia="Times New Roman"/>
          <w:kern w:val="36"/>
          <w:lang w:eastAsia="pt-BR"/>
        </w:rPr>
      </w:pPr>
      <w:r w:rsidRPr="00A6685E">
        <w:rPr>
          <w:bCs/>
          <w:i/>
          <w:lang w:eastAsia="pt-BR"/>
        </w:rPr>
        <w:t>Jogo dos 7 erros</w:t>
      </w:r>
      <w:r w:rsidRPr="00A6685E">
        <w:rPr>
          <w:rFonts w:eastAsia="Times New Roman"/>
          <w:kern w:val="36"/>
          <w:lang w:eastAsia="pt-BR"/>
        </w:rPr>
        <w:t>:</w:t>
      </w:r>
      <w:r>
        <w:rPr>
          <w:rFonts w:eastAsia="Times New Roman"/>
          <w:kern w:val="36"/>
          <w:lang w:eastAsia="pt-BR"/>
        </w:rPr>
        <w:t xml:space="preserve"> folha de papel cartão ou A4 impressa com a biografia.</w:t>
      </w:r>
    </w:p>
    <w:p w14:paraId="376050F9" w14:textId="5C0DD27D" w:rsidR="000535D9" w:rsidRDefault="000535D9" w:rsidP="009C74B8">
      <w:pPr>
        <w:pStyle w:val="PargrafodaLista"/>
        <w:numPr>
          <w:ilvl w:val="0"/>
          <w:numId w:val="26"/>
        </w:numPr>
        <w:contextualSpacing w:val="0"/>
        <w:outlineLvl w:val="0"/>
        <w:rPr>
          <w:rFonts w:eastAsia="Times New Roman"/>
          <w:kern w:val="36"/>
          <w:lang w:eastAsia="pt-BR"/>
        </w:rPr>
      </w:pPr>
      <w:r w:rsidRPr="00F54A43">
        <w:rPr>
          <w:rFonts w:eastAsia="Times New Roman"/>
          <w:i/>
          <w:kern w:val="36"/>
          <w:lang w:eastAsia="pt-BR"/>
        </w:rPr>
        <w:t>Caça-</w:t>
      </w:r>
      <w:r w:rsidR="008D7E0E">
        <w:rPr>
          <w:rFonts w:eastAsia="Times New Roman"/>
          <w:i/>
          <w:kern w:val="36"/>
          <w:lang w:eastAsia="pt-BR"/>
        </w:rPr>
        <w:t>p</w:t>
      </w:r>
      <w:r w:rsidRPr="00F54A43">
        <w:rPr>
          <w:rFonts w:eastAsia="Times New Roman"/>
          <w:i/>
          <w:kern w:val="36"/>
          <w:lang w:eastAsia="pt-BR"/>
        </w:rPr>
        <w:t>alavras</w:t>
      </w:r>
      <w:r w:rsidRPr="00F54A43">
        <w:rPr>
          <w:rFonts w:eastAsia="Times New Roman"/>
          <w:kern w:val="36"/>
          <w:lang w:eastAsia="pt-BR"/>
        </w:rPr>
        <w:t xml:space="preserve">: </w:t>
      </w:r>
      <w:r>
        <w:rPr>
          <w:rFonts w:eastAsia="Times New Roman"/>
          <w:kern w:val="36"/>
          <w:lang w:eastAsia="pt-BR"/>
        </w:rPr>
        <w:t>folha de papel cartão ou A4 impressa</w:t>
      </w:r>
      <w:r w:rsidRPr="00F54A43">
        <w:rPr>
          <w:rFonts w:eastAsia="Times New Roman"/>
          <w:kern w:val="36"/>
          <w:lang w:eastAsia="pt-BR"/>
        </w:rPr>
        <w:t xml:space="preserve"> com o caça-palavras.  </w:t>
      </w:r>
    </w:p>
    <w:p w14:paraId="050F1EE0" w14:textId="4ECDC935" w:rsidR="000535D9" w:rsidRPr="00F54A43" w:rsidRDefault="000535D9" w:rsidP="009C74B8">
      <w:pPr>
        <w:pStyle w:val="PargrafodaLista"/>
        <w:numPr>
          <w:ilvl w:val="0"/>
          <w:numId w:val="26"/>
        </w:numPr>
        <w:contextualSpacing w:val="0"/>
        <w:outlineLvl w:val="0"/>
        <w:rPr>
          <w:rFonts w:eastAsia="Times New Roman"/>
          <w:kern w:val="36"/>
          <w:lang w:eastAsia="pt-BR"/>
        </w:rPr>
      </w:pPr>
      <w:r w:rsidRPr="00F54A43">
        <w:rPr>
          <w:rFonts w:eastAsia="Times New Roman"/>
          <w:i/>
          <w:kern w:val="36"/>
          <w:lang w:eastAsia="pt-BR"/>
        </w:rPr>
        <w:t>Cruzadinha</w:t>
      </w:r>
      <w:r w:rsidRPr="00F54A43">
        <w:rPr>
          <w:rFonts w:eastAsia="Times New Roman"/>
          <w:kern w:val="36"/>
          <w:lang w:eastAsia="pt-BR"/>
        </w:rPr>
        <w:t xml:space="preserve">: folha de papel cartão ou A4 impressa com a </w:t>
      </w:r>
      <w:r w:rsidR="008D7E0E">
        <w:rPr>
          <w:rFonts w:eastAsia="Times New Roman"/>
          <w:kern w:val="36"/>
          <w:lang w:eastAsia="pt-BR"/>
        </w:rPr>
        <w:t>c</w:t>
      </w:r>
      <w:r w:rsidRPr="00F54A43">
        <w:rPr>
          <w:rFonts w:eastAsia="Times New Roman"/>
          <w:kern w:val="36"/>
          <w:lang w:eastAsia="pt-BR"/>
        </w:rPr>
        <w:t>ruzadinha</w:t>
      </w:r>
      <w:r w:rsidRPr="00F54A43">
        <w:rPr>
          <w:rFonts w:eastAsia="Times New Roman"/>
          <w:i/>
          <w:kern w:val="36"/>
          <w:lang w:eastAsia="pt-BR"/>
        </w:rPr>
        <w:t>.</w:t>
      </w:r>
    </w:p>
    <w:p w14:paraId="059B9F20" w14:textId="685EFCB2" w:rsidR="00F97010" w:rsidRDefault="000535D9" w:rsidP="009C74B8">
      <w:pPr>
        <w:pStyle w:val="PargrafodaLista"/>
        <w:numPr>
          <w:ilvl w:val="0"/>
          <w:numId w:val="26"/>
        </w:numPr>
        <w:contextualSpacing w:val="0"/>
        <w:outlineLvl w:val="0"/>
        <w:rPr>
          <w:rFonts w:eastAsia="Times New Roman"/>
          <w:kern w:val="36"/>
          <w:lang w:eastAsia="pt-BR"/>
        </w:rPr>
      </w:pPr>
      <w:r w:rsidRPr="00F54A43">
        <w:rPr>
          <w:rFonts w:eastAsia="Times New Roman"/>
          <w:i/>
          <w:kern w:val="36"/>
          <w:lang w:eastAsia="pt-BR"/>
        </w:rPr>
        <w:t>Roleta da monotongação</w:t>
      </w:r>
      <w:r w:rsidRPr="00F54A43">
        <w:rPr>
          <w:rFonts w:eastAsia="Times New Roman"/>
          <w:kern w:val="36"/>
          <w:lang w:eastAsia="pt-BR"/>
        </w:rPr>
        <w:t xml:space="preserve">: </w:t>
      </w:r>
      <w:r>
        <w:rPr>
          <w:rFonts w:eastAsia="Times New Roman"/>
          <w:kern w:val="36"/>
          <w:lang w:eastAsia="pt-BR"/>
        </w:rPr>
        <w:t>roleta confeccionada em MDF medindo 37cm de altura e 29cm de largura. Os nomes indicados na roleta são adesivos. Seguem com a roleta 3 envelopes coloridos e dentro dos envelopes as fichas em papel cartão ou A4 indicando a atividade a ser realizada.</w:t>
      </w:r>
      <w:r w:rsidR="008D7E0E">
        <w:rPr>
          <w:rFonts w:eastAsia="Times New Roman"/>
          <w:kern w:val="36"/>
          <w:lang w:eastAsia="pt-BR"/>
        </w:rPr>
        <w:t xml:space="preserve"> </w:t>
      </w:r>
    </w:p>
    <w:p w14:paraId="72DA6805" w14:textId="77777777" w:rsidR="00157FDB" w:rsidRPr="0048202F" w:rsidRDefault="00157FDB" w:rsidP="00157FDB">
      <w:pPr>
        <w:pStyle w:val="PargrafodaLista"/>
        <w:ind w:left="780" w:firstLine="0"/>
        <w:contextualSpacing w:val="0"/>
        <w:outlineLvl w:val="0"/>
        <w:rPr>
          <w:rFonts w:eastAsia="Times New Roman"/>
          <w:kern w:val="36"/>
          <w:lang w:eastAsia="pt-BR"/>
        </w:rPr>
      </w:pPr>
    </w:p>
    <w:tbl>
      <w:tblPr>
        <w:tblStyle w:val="Tabelacomgrade"/>
        <w:tblW w:w="0" w:type="auto"/>
        <w:tblInd w:w="720" w:type="dxa"/>
        <w:tblLook w:val="04A0" w:firstRow="1" w:lastRow="0" w:firstColumn="1" w:lastColumn="0" w:noHBand="0" w:noVBand="1"/>
      </w:tblPr>
      <w:tblGrid>
        <w:gridCol w:w="8341"/>
      </w:tblGrid>
      <w:tr w:rsidR="00157FDB" w14:paraId="7BA53298" w14:textId="77777777" w:rsidTr="00353B35">
        <w:tc>
          <w:tcPr>
            <w:tcW w:w="8494" w:type="dxa"/>
          </w:tcPr>
          <w:p w14:paraId="3FD5798F" w14:textId="063A3CB8" w:rsidR="00157FDB" w:rsidRPr="00F54A43" w:rsidRDefault="00157FDB" w:rsidP="00353B35">
            <w:pPr>
              <w:ind w:firstLine="0"/>
              <w:outlineLvl w:val="0"/>
              <w:rPr>
                <w:rFonts w:eastAsia="Times New Roman"/>
                <w:kern w:val="36"/>
              </w:rPr>
            </w:pPr>
            <w:r w:rsidRPr="00F54A43">
              <w:rPr>
                <w:rFonts w:eastAsia="Times New Roman"/>
                <w:kern w:val="36"/>
              </w:rPr>
              <w:t xml:space="preserve">Obs.: </w:t>
            </w:r>
            <w:r>
              <w:rPr>
                <w:rFonts w:eastAsia="Times New Roman"/>
                <w:kern w:val="36"/>
              </w:rPr>
              <w:t xml:space="preserve">Vale ressaltar que os materiais confeccionados em MDF podem ser adaptados </w:t>
            </w:r>
            <w:r w:rsidR="008D7E0E">
              <w:rPr>
                <w:rFonts w:eastAsia="Times New Roman"/>
                <w:kern w:val="36"/>
              </w:rPr>
              <w:t>com</w:t>
            </w:r>
            <w:r>
              <w:rPr>
                <w:rFonts w:eastAsia="Times New Roman"/>
                <w:kern w:val="36"/>
              </w:rPr>
              <w:t xml:space="preserve"> outros materiais</w:t>
            </w:r>
            <w:r w:rsidR="008D7E0E">
              <w:rPr>
                <w:rFonts w:eastAsia="Times New Roman"/>
                <w:kern w:val="36"/>
              </w:rPr>
              <w:t>,</w:t>
            </w:r>
            <w:r>
              <w:rPr>
                <w:rFonts w:eastAsia="Times New Roman"/>
                <w:kern w:val="36"/>
              </w:rPr>
              <w:t xml:space="preserve"> como, por exemplo, </w:t>
            </w:r>
            <w:r w:rsidR="008D7E0E">
              <w:rPr>
                <w:rFonts w:eastAsia="Times New Roman"/>
                <w:kern w:val="36"/>
              </w:rPr>
              <w:t xml:space="preserve">é </w:t>
            </w:r>
            <w:r>
              <w:rPr>
                <w:rFonts w:eastAsia="Times New Roman"/>
                <w:kern w:val="36"/>
              </w:rPr>
              <w:t>pos</w:t>
            </w:r>
            <w:r w:rsidR="008D7E0E">
              <w:rPr>
                <w:rFonts w:eastAsia="Times New Roman"/>
                <w:kern w:val="36"/>
              </w:rPr>
              <w:t>sível</w:t>
            </w:r>
            <w:r>
              <w:rPr>
                <w:rFonts w:eastAsia="Times New Roman"/>
                <w:kern w:val="36"/>
              </w:rPr>
              <w:t xml:space="preserve"> utilizar uma caixa de papelão para confeccionar o Baú, uma caixa menor de papelão (sapato) para confeccionar a Caixa de pronúncia e papel cartão para confeccionar os blocos da referida caixa. </w:t>
            </w:r>
          </w:p>
        </w:tc>
      </w:tr>
    </w:tbl>
    <w:p w14:paraId="468EE455" w14:textId="77777777" w:rsidR="00157FDB" w:rsidRPr="000535D9" w:rsidRDefault="00157FDB" w:rsidP="00426FD7">
      <w:pPr>
        <w:pStyle w:val="PargrafodaLista"/>
        <w:ind w:left="0"/>
        <w:contextualSpacing w:val="0"/>
        <w:rPr>
          <w:rFonts w:eastAsia="Times New Roman"/>
          <w:kern w:val="36"/>
          <w:lang w:eastAsia="pt-BR"/>
        </w:rPr>
      </w:pPr>
    </w:p>
    <w:p w14:paraId="4730034C" w14:textId="208C98CE" w:rsidR="000535D9" w:rsidRDefault="00F97010" w:rsidP="00426FD7">
      <w:pPr>
        <w:rPr>
          <w:lang w:eastAsia="pt-BR"/>
        </w:rPr>
      </w:pPr>
      <w:r w:rsidRPr="00F97010">
        <w:rPr>
          <w:lang w:eastAsia="pt-BR"/>
        </w:rPr>
        <w:t xml:space="preserve">O produto “Baú da Monotongação” foi pensado como uma estratégia de ensino a ser desenvolvida na referida turma, com o objetivo de que pudéssemos </w:t>
      </w:r>
      <w:r w:rsidRPr="00F97010">
        <w:t>reduzir o problema da monotongação na escrita dos alunos</w:t>
      </w:r>
      <w:r w:rsidRPr="00F97010">
        <w:rPr>
          <w:lang w:eastAsia="pt-BR"/>
        </w:rPr>
        <w:t xml:space="preserve"> por meio de atividades de pronúncia e escrita.</w:t>
      </w:r>
      <w:r w:rsidR="000535D9" w:rsidRPr="000535D9">
        <w:rPr>
          <w:color w:val="000000"/>
          <w:lang w:eastAsia="pt-BR"/>
        </w:rPr>
        <w:t xml:space="preserve"> O kit de jogos possibilita aos discentes estabelecerem relações entre formas de diferentes registros e observarem a pronúncia nas palavras quando se monotonga ou não, fazendo um paralelo com a representação escrita dos sons que existem nas palavras e que não pronunciamos. Os </w:t>
      </w:r>
      <w:r w:rsidR="001227D1" w:rsidRPr="000535D9">
        <w:rPr>
          <w:color w:val="000000"/>
          <w:lang w:eastAsia="pt-BR"/>
        </w:rPr>
        <w:t>referidos jogos</w:t>
      </w:r>
      <w:r w:rsidR="000535D9" w:rsidRPr="000535D9">
        <w:rPr>
          <w:color w:val="000000"/>
          <w:lang w:eastAsia="pt-BR"/>
        </w:rPr>
        <w:t xml:space="preserve"> serão disponibilizados ao Profletras por meio de um caderno pedagógico.</w:t>
      </w:r>
    </w:p>
    <w:p w14:paraId="3E343EE1" w14:textId="379EA019" w:rsidR="00F97010" w:rsidRPr="00F97010" w:rsidRDefault="00F97010" w:rsidP="00426FD7">
      <w:pPr>
        <w:rPr>
          <w:lang w:eastAsia="pt-BR"/>
        </w:rPr>
      </w:pPr>
      <w:r w:rsidRPr="00F97010">
        <w:rPr>
          <w:lang w:eastAsia="pt-BR"/>
        </w:rPr>
        <w:t xml:space="preserve"> Com isso, esperamos que o referido produto sirva como uma importante ferramenta para o tratamento da monotongação na escrita</w:t>
      </w:r>
      <w:r w:rsidR="004B633C">
        <w:rPr>
          <w:lang w:eastAsia="pt-BR"/>
        </w:rPr>
        <w:t xml:space="preserve"> e</w:t>
      </w:r>
      <w:r w:rsidRPr="00F97010">
        <w:rPr>
          <w:lang w:eastAsia="pt-BR"/>
        </w:rPr>
        <w:t xml:space="preserve"> q</w:t>
      </w:r>
      <w:r w:rsidRPr="00F97010">
        <w:t>ue seja relevante para professores, gestores e coordenadores pedagógicos para enfrentarem os problemas de escrita dos discentes não só da referida escola, mas também de outras unidades de ensino que desejem utilizá-l</w:t>
      </w:r>
      <w:r w:rsidR="00B56F00">
        <w:t>o</w:t>
      </w:r>
      <w:r w:rsidRPr="00F97010">
        <w:rPr>
          <w:lang w:eastAsia="pt-BR"/>
        </w:rPr>
        <w:t xml:space="preserve">. Trazemos, na sequência, a imagem do </w:t>
      </w:r>
      <w:r w:rsidR="00496E34">
        <w:rPr>
          <w:lang w:eastAsia="pt-BR"/>
        </w:rPr>
        <w:t>baú</w:t>
      </w:r>
      <w:r w:rsidRPr="00F97010">
        <w:rPr>
          <w:lang w:eastAsia="pt-BR"/>
        </w:rPr>
        <w:t xml:space="preserve"> confeccionado em madeira. Em seguida, estão as sequências d</w:t>
      </w:r>
      <w:r w:rsidR="009F77CF">
        <w:rPr>
          <w:lang w:eastAsia="pt-BR"/>
        </w:rPr>
        <w:t xml:space="preserve">os </w:t>
      </w:r>
      <w:r w:rsidRPr="00F97010">
        <w:rPr>
          <w:lang w:eastAsia="pt-BR"/>
        </w:rPr>
        <w:t xml:space="preserve">jogos, acompanhadas de descrições e procedimentos, além dos objetivos </w:t>
      </w:r>
      <w:r w:rsidR="009F77CF">
        <w:rPr>
          <w:lang w:eastAsia="pt-BR"/>
        </w:rPr>
        <w:t>de cada jogo.</w:t>
      </w:r>
      <w:r w:rsidRPr="00F97010">
        <w:rPr>
          <w:lang w:eastAsia="pt-BR"/>
        </w:rPr>
        <w:t xml:space="preserve"> </w:t>
      </w:r>
    </w:p>
    <w:p w14:paraId="755D16AD" w14:textId="77777777" w:rsidR="00F97010" w:rsidRPr="00F97010" w:rsidRDefault="00F97010" w:rsidP="00426FD7">
      <w:pPr>
        <w:rPr>
          <w:lang w:eastAsia="pt-BR"/>
        </w:rPr>
      </w:pPr>
    </w:p>
    <w:p w14:paraId="0F3BDBFE" w14:textId="125F60DC" w:rsidR="00F97010" w:rsidRPr="00F97010" w:rsidRDefault="00F97010" w:rsidP="00F97010">
      <w:pPr>
        <w:spacing w:line="240" w:lineRule="auto"/>
        <w:ind w:firstLine="0"/>
        <w:jc w:val="center"/>
        <w:rPr>
          <w:lang w:eastAsia="pt-BR"/>
        </w:rPr>
      </w:pPr>
      <w:r w:rsidRPr="00F97010">
        <w:rPr>
          <w:b/>
          <w:lang w:eastAsia="pt-BR"/>
        </w:rPr>
        <w:t>Figura 1.</w:t>
      </w:r>
      <w:r w:rsidRPr="00F97010">
        <w:rPr>
          <w:lang w:eastAsia="pt-BR"/>
        </w:rPr>
        <w:t xml:space="preserve"> Imagens do “Baú da Monotongação”.</w:t>
      </w:r>
    </w:p>
    <w:p w14:paraId="12D84ECD" w14:textId="54067B75" w:rsidR="00F97010" w:rsidRDefault="00F97010" w:rsidP="00F97010">
      <w:pPr>
        <w:autoSpaceDE w:val="0"/>
        <w:autoSpaceDN w:val="0"/>
        <w:adjustRightInd w:val="0"/>
        <w:spacing w:line="240" w:lineRule="auto"/>
        <w:ind w:firstLine="0"/>
        <w:jc w:val="center"/>
        <w:rPr>
          <w:b/>
          <w:color w:val="FF0000"/>
          <w:lang w:eastAsia="pt-BR"/>
        </w:rPr>
      </w:pPr>
      <w:r w:rsidRPr="00F97010">
        <w:rPr>
          <w:noProof/>
          <w:lang w:eastAsia="pt-BR"/>
        </w:rPr>
        <w:lastRenderedPageBreak/>
        <w:drawing>
          <wp:inline distT="0" distB="0" distL="0" distR="0" wp14:anchorId="78B9139B" wp14:editId="6F322781">
            <wp:extent cx="2009775" cy="1638300"/>
            <wp:effectExtent l="0" t="0" r="9525"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9775" cy="1638300"/>
                    </a:xfrm>
                    <a:prstGeom prst="rect">
                      <a:avLst/>
                    </a:prstGeom>
                    <a:noFill/>
                    <a:ln>
                      <a:noFill/>
                    </a:ln>
                  </pic:spPr>
                </pic:pic>
              </a:graphicData>
            </a:graphic>
          </wp:inline>
        </w:drawing>
      </w:r>
      <w:r w:rsidRPr="00F97010">
        <w:rPr>
          <w:b/>
          <w:color w:val="FF0000"/>
          <w:lang w:eastAsia="pt-BR"/>
        </w:rPr>
        <w:t xml:space="preserve">      </w:t>
      </w:r>
      <w:r w:rsidRPr="00F97010">
        <w:rPr>
          <w:noProof/>
          <w:lang w:eastAsia="pt-BR"/>
        </w:rPr>
        <w:drawing>
          <wp:inline distT="0" distB="0" distL="0" distR="0" wp14:anchorId="722265FD" wp14:editId="2CAF8AEE">
            <wp:extent cx="2190750" cy="1647825"/>
            <wp:effectExtent l="0" t="0" r="0"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90750" cy="1647825"/>
                    </a:xfrm>
                    <a:prstGeom prst="rect">
                      <a:avLst/>
                    </a:prstGeom>
                    <a:noFill/>
                    <a:ln>
                      <a:noFill/>
                    </a:ln>
                  </pic:spPr>
                </pic:pic>
              </a:graphicData>
            </a:graphic>
          </wp:inline>
        </w:drawing>
      </w:r>
    </w:p>
    <w:p w14:paraId="17BB1072" w14:textId="7E72B030" w:rsidR="00AB13C8" w:rsidRPr="00F97010" w:rsidRDefault="00AB13C8" w:rsidP="00F97010">
      <w:pPr>
        <w:autoSpaceDE w:val="0"/>
        <w:autoSpaceDN w:val="0"/>
        <w:adjustRightInd w:val="0"/>
        <w:spacing w:line="240" w:lineRule="auto"/>
        <w:ind w:firstLine="0"/>
        <w:jc w:val="center"/>
        <w:rPr>
          <w:b/>
          <w:color w:val="FF0000"/>
          <w:lang w:eastAsia="pt-BR"/>
        </w:rPr>
      </w:pPr>
      <w:r>
        <w:rPr>
          <w:noProof/>
          <w:lang w:eastAsia="pt-BR"/>
        </w:rPr>
        <w:drawing>
          <wp:inline distT="0" distB="0" distL="0" distR="0" wp14:anchorId="10DE2C48" wp14:editId="36558FF6">
            <wp:extent cx="5400040" cy="2961005"/>
            <wp:effectExtent l="0" t="0" r="0" b="0"/>
            <wp:docPr id="645" name="Imagem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40" cy="2961005"/>
                    </a:xfrm>
                    <a:prstGeom prst="rect">
                      <a:avLst/>
                    </a:prstGeom>
                    <a:noFill/>
                    <a:ln>
                      <a:noFill/>
                    </a:ln>
                  </pic:spPr>
                </pic:pic>
              </a:graphicData>
            </a:graphic>
          </wp:inline>
        </w:drawing>
      </w:r>
    </w:p>
    <w:p w14:paraId="0F53D5E2" w14:textId="77777777" w:rsidR="00F97010" w:rsidRPr="00F97010" w:rsidRDefault="00F97010" w:rsidP="00F97010">
      <w:pPr>
        <w:autoSpaceDE w:val="0"/>
        <w:autoSpaceDN w:val="0"/>
        <w:adjustRightInd w:val="0"/>
        <w:spacing w:line="240" w:lineRule="auto"/>
        <w:ind w:firstLine="0"/>
        <w:jc w:val="center"/>
        <w:rPr>
          <w:sz w:val="20"/>
          <w:lang w:eastAsia="pt-BR"/>
        </w:rPr>
      </w:pPr>
      <w:r w:rsidRPr="00F97010">
        <w:rPr>
          <w:sz w:val="20"/>
          <w:lang w:eastAsia="pt-BR"/>
        </w:rPr>
        <w:t xml:space="preserve">Fonte: A autora (2020).    </w:t>
      </w:r>
    </w:p>
    <w:p w14:paraId="1E40F68D" w14:textId="77777777" w:rsidR="00F97010" w:rsidRPr="00F97010" w:rsidRDefault="00F97010" w:rsidP="00F97010">
      <w:pPr>
        <w:keepNext/>
        <w:keepLines/>
        <w:ind w:firstLine="0"/>
        <w:outlineLvl w:val="0"/>
        <w:rPr>
          <w:rFonts w:eastAsia="Times New Roman"/>
          <w:bCs/>
          <w:color w:val="000000"/>
          <w:szCs w:val="32"/>
        </w:rPr>
      </w:pPr>
    </w:p>
    <w:p w14:paraId="3D3F4295" w14:textId="528CF08B" w:rsidR="00F97010" w:rsidRDefault="00F97010" w:rsidP="00F97010">
      <w:pPr>
        <w:keepNext/>
        <w:keepLines/>
        <w:ind w:firstLine="0"/>
        <w:outlineLvl w:val="0"/>
        <w:rPr>
          <w:rFonts w:eastAsia="Times New Roman"/>
          <w:bCs/>
          <w:color w:val="000000"/>
          <w:szCs w:val="32"/>
        </w:rPr>
      </w:pPr>
      <w:r w:rsidRPr="00F97010">
        <w:rPr>
          <w:rFonts w:eastAsia="Times New Roman"/>
          <w:bCs/>
          <w:color w:val="000000"/>
          <w:szCs w:val="32"/>
        </w:rPr>
        <w:t xml:space="preserve">5.7.1.1 Jogo: “Caixa de pronúncias” </w:t>
      </w:r>
    </w:p>
    <w:p w14:paraId="03F4D7E5" w14:textId="630B2609" w:rsidR="002557F7" w:rsidRDefault="002557F7" w:rsidP="00426FD7">
      <w:pPr>
        <w:keepNext/>
        <w:keepLines/>
        <w:rPr>
          <w:rFonts w:eastAsia="Times New Roman"/>
          <w:bCs/>
          <w:color w:val="000000"/>
          <w:szCs w:val="32"/>
        </w:rPr>
      </w:pPr>
    </w:p>
    <w:p w14:paraId="25BA73E3" w14:textId="4C89A183" w:rsidR="002C0C4F" w:rsidRPr="001F149A" w:rsidRDefault="00C43DBE" w:rsidP="00426FD7">
      <w:pPr>
        <w:autoSpaceDE w:val="0"/>
        <w:autoSpaceDN w:val="0"/>
        <w:adjustRightInd w:val="0"/>
        <w:rPr>
          <w:bCs/>
          <w:color w:val="000000"/>
          <w:lang w:eastAsia="pt-BR"/>
        </w:rPr>
      </w:pPr>
      <w:bookmarkStart w:id="34" w:name="_Hlk66809595"/>
      <w:r>
        <w:rPr>
          <w:bCs/>
          <w:color w:val="000000"/>
          <w:lang w:eastAsia="pt-BR"/>
        </w:rPr>
        <w:t>O jogo “Caixa de pronúncias” possui 30 blocos com imagens e 60 blocos de palavras. Em</w:t>
      </w:r>
      <w:r w:rsidRPr="001F149A">
        <w:rPr>
          <w:bCs/>
          <w:color w:val="000000"/>
          <w:lang w:eastAsia="pt-BR"/>
        </w:rPr>
        <w:t xml:space="preserve"> cada imagem,</w:t>
      </w:r>
      <w:r w:rsidRPr="00D6280E">
        <w:rPr>
          <w:bCs/>
          <w:color w:val="000000"/>
          <w:lang w:eastAsia="pt-BR"/>
        </w:rPr>
        <w:t xml:space="preserve"> </w:t>
      </w:r>
      <w:r>
        <w:rPr>
          <w:bCs/>
          <w:color w:val="000000"/>
          <w:lang w:eastAsia="pt-BR"/>
        </w:rPr>
        <w:t>há um espaço em branco que corresponde à parte que serão colocadas as duas palavras</w:t>
      </w:r>
      <w:r w:rsidRPr="001F149A">
        <w:rPr>
          <w:bCs/>
          <w:color w:val="000000"/>
          <w:lang w:eastAsia="pt-BR"/>
        </w:rPr>
        <w:t xml:space="preserve"> que indicam </w:t>
      </w:r>
      <w:r>
        <w:rPr>
          <w:bCs/>
          <w:color w:val="000000"/>
          <w:lang w:eastAsia="pt-BR"/>
        </w:rPr>
        <w:t>as possíveis pronúncias, uma com marcas de oralidade e</w:t>
      </w:r>
      <w:r w:rsidR="00913015">
        <w:rPr>
          <w:bCs/>
          <w:color w:val="000000"/>
          <w:lang w:eastAsia="pt-BR"/>
        </w:rPr>
        <w:t xml:space="preserve"> a</w:t>
      </w:r>
      <w:r>
        <w:rPr>
          <w:bCs/>
          <w:color w:val="000000"/>
          <w:lang w:eastAsia="pt-BR"/>
        </w:rPr>
        <w:t xml:space="preserve"> outra sem</w:t>
      </w:r>
      <w:r w:rsidR="00B41B30" w:rsidRPr="00B41B30">
        <w:rPr>
          <w:bCs/>
          <w:color w:val="000000"/>
          <w:lang w:eastAsia="pt-BR"/>
        </w:rPr>
        <w:t>. O referido jogo po</w:t>
      </w:r>
      <w:r w:rsidR="004B633C">
        <w:rPr>
          <w:bCs/>
          <w:color w:val="000000"/>
          <w:lang w:eastAsia="pt-BR"/>
        </w:rPr>
        <w:t>de</w:t>
      </w:r>
      <w:r w:rsidR="00B41B30" w:rsidRPr="00B41B30">
        <w:rPr>
          <w:bCs/>
          <w:color w:val="000000"/>
          <w:lang w:eastAsia="pt-BR"/>
        </w:rPr>
        <w:t xml:space="preserve"> ser realizado por até três grupos, em que cada grupo recebe um agrupamento de 10 blocos com imagens e 20 blocos com palavras. O foco é a pronúncia, pois se propõe aos alunos que observem como se pronunciam as palavras com e sem marcas d</w:t>
      </w:r>
      <w:r w:rsidR="009B5C72">
        <w:rPr>
          <w:bCs/>
          <w:color w:val="000000"/>
          <w:lang w:eastAsia="pt-BR"/>
        </w:rPr>
        <w:t>a</w:t>
      </w:r>
      <w:r w:rsidR="00B41B30" w:rsidRPr="00B41B30">
        <w:rPr>
          <w:bCs/>
          <w:color w:val="000000"/>
          <w:lang w:eastAsia="pt-BR"/>
        </w:rPr>
        <w:t xml:space="preserve"> oralidade. Como o jogo é simples, a rapidez contará para definir o resultado. </w:t>
      </w:r>
      <w:r w:rsidR="002C0C4F">
        <w:rPr>
          <w:bCs/>
          <w:color w:val="000000"/>
          <w:lang w:eastAsia="pt-BR"/>
        </w:rPr>
        <w:t>Espera-se que o aluno</w:t>
      </w:r>
      <w:r w:rsidR="00A666DA">
        <w:rPr>
          <w:bCs/>
          <w:color w:val="000000"/>
          <w:lang w:eastAsia="pt-BR"/>
        </w:rPr>
        <w:t xml:space="preserve"> identifique as </w:t>
      </w:r>
      <w:r w:rsidR="002C0C4F">
        <w:rPr>
          <w:bCs/>
          <w:color w:val="000000"/>
          <w:lang w:eastAsia="pt-BR"/>
        </w:rPr>
        <w:t>duas possíveis pronúncias para cada imagem</w:t>
      </w:r>
      <w:r w:rsidR="00A666DA">
        <w:rPr>
          <w:bCs/>
          <w:color w:val="000000"/>
          <w:lang w:eastAsia="pt-BR"/>
        </w:rPr>
        <w:t xml:space="preserve"> e ao observar </w:t>
      </w:r>
      <w:r w:rsidR="00DA51BA">
        <w:rPr>
          <w:bCs/>
          <w:color w:val="000000"/>
          <w:lang w:eastAsia="pt-BR"/>
        </w:rPr>
        <w:t>as duas palavras,</w:t>
      </w:r>
      <w:r w:rsidR="002C0C4F">
        <w:rPr>
          <w:bCs/>
          <w:color w:val="000000"/>
          <w:lang w:eastAsia="pt-BR"/>
        </w:rPr>
        <w:t xml:space="preserve"> desenvolva uma consciência de que na fala pode haver a possibilidade de mais de uma pronúncia.</w:t>
      </w:r>
    </w:p>
    <w:p w14:paraId="6B5E982C" w14:textId="7CFC8994" w:rsidR="00B41B30" w:rsidRPr="00B41B30" w:rsidRDefault="00B41B30" w:rsidP="00426FD7">
      <w:pPr>
        <w:autoSpaceDE w:val="0"/>
        <w:autoSpaceDN w:val="0"/>
        <w:adjustRightInd w:val="0"/>
        <w:rPr>
          <w:bCs/>
          <w:color w:val="000000"/>
          <w:lang w:eastAsia="pt-BR"/>
        </w:rPr>
      </w:pPr>
    </w:p>
    <w:p w14:paraId="2700B7B0" w14:textId="1A578364" w:rsidR="00B41B30" w:rsidRDefault="00B41B30" w:rsidP="00B41B30">
      <w:pPr>
        <w:autoSpaceDE w:val="0"/>
        <w:autoSpaceDN w:val="0"/>
        <w:adjustRightInd w:val="0"/>
        <w:ind w:firstLine="0"/>
        <w:rPr>
          <w:b/>
          <w:bCs/>
        </w:rPr>
      </w:pPr>
      <w:r w:rsidRPr="00B41B30">
        <w:rPr>
          <w:b/>
          <w:bCs/>
        </w:rPr>
        <w:t xml:space="preserve"> Procedimentos</w:t>
      </w:r>
      <w:r w:rsidR="00426FD7">
        <w:rPr>
          <w:b/>
          <w:bCs/>
        </w:rPr>
        <w:t xml:space="preserve">: </w:t>
      </w:r>
    </w:p>
    <w:p w14:paraId="61939D66" w14:textId="4878CE50" w:rsidR="00B41B30" w:rsidRPr="00B41B30" w:rsidRDefault="00B41B30" w:rsidP="00B41B30">
      <w:pPr>
        <w:numPr>
          <w:ilvl w:val="0"/>
          <w:numId w:val="30"/>
        </w:numPr>
        <w:autoSpaceDE w:val="0"/>
        <w:autoSpaceDN w:val="0"/>
        <w:adjustRightInd w:val="0"/>
        <w:rPr>
          <w:color w:val="000000"/>
          <w:lang w:eastAsia="pt-BR"/>
        </w:rPr>
      </w:pPr>
      <w:r w:rsidRPr="00B41B30">
        <w:rPr>
          <w:color w:val="000000"/>
          <w:lang w:eastAsia="pt-BR"/>
        </w:rPr>
        <w:t xml:space="preserve">O professor </w:t>
      </w:r>
      <w:r w:rsidR="00A064C0">
        <w:rPr>
          <w:color w:val="000000"/>
          <w:lang w:eastAsia="pt-BR"/>
        </w:rPr>
        <w:t>sorteia</w:t>
      </w:r>
      <w:r w:rsidRPr="00B41B30">
        <w:rPr>
          <w:color w:val="000000"/>
          <w:lang w:eastAsia="pt-BR"/>
        </w:rPr>
        <w:t xml:space="preserve"> a sala em três grupos.</w:t>
      </w:r>
    </w:p>
    <w:p w14:paraId="770A3050" w14:textId="6FD6F5B1" w:rsidR="00B41B30" w:rsidRPr="00B41B30" w:rsidRDefault="00B41B30" w:rsidP="00B41B30">
      <w:pPr>
        <w:numPr>
          <w:ilvl w:val="0"/>
          <w:numId w:val="30"/>
        </w:numPr>
        <w:autoSpaceDE w:val="0"/>
        <w:autoSpaceDN w:val="0"/>
        <w:adjustRightInd w:val="0"/>
        <w:rPr>
          <w:color w:val="000000"/>
          <w:lang w:eastAsia="pt-BR"/>
        </w:rPr>
      </w:pPr>
      <w:r w:rsidRPr="00B41B30">
        <w:rPr>
          <w:color w:val="000000"/>
          <w:lang w:eastAsia="pt-BR"/>
        </w:rPr>
        <w:lastRenderedPageBreak/>
        <w:t xml:space="preserve">Separa de antemão os blocos em três quantidades iguais de 10 imagens e 20 palavras, sendo as palavras correspondentes </w:t>
      </w:r>
      <w:r w:rsidR="004B633C">
        <w:rPr>
          <w:color w:val="000000"/>
          <w:lang w:eastAsia="pt-BR"/>
        </w:rPr>
        <w:t>à</w:t>
      </w:r>
      <w:r w:rsidRPr="00B41B30">
        <w:rPr>
          <w:color w:val="000000"/>
          <w:lang w:eastAsia="pt-BR"/>
        </w:rPr>
        <w:t xml:space="preserve">s imagens.  </w:t>
      </w:r>
    </w:p>
    <w:p w14:paraId="5CEC5A3B" w14:textId="05CC4BA2" w:rsidR="00B41B30" w:rsidRPr="00B41B30" w:rsidRDefault="00B41B30" w:rsidP="00B41B30">
      <w:pPr>
        <w:numPr>
          <w:ilvl w:val="0"/>
          <w:numId w:val="30"/>
        </w:numPr>
        <w:autoSpaceDE w:val="0"/>
        <w:autoSpaceDN w:val="0"/>
        <w:adjustRightInd w:val="0"/>
        <w:rPr>
          <w:color w:val="000000"/>
          <w:lang w:eastAsia="pt-BR"/>
        </w:rPr>
      </w:pPr>
      <w:r w:rsidRPr="00B41B30">
        <w:rPr>
          <w:color w:val="000000"/>
          <w:lang w:eastAsia="pt-BR"/>
        </w:rPr>
        <w:t>O professor entrega a cada grupo as imagens e as pronúncias embaralhadas.</w:t>
      </w:r>
    </w:p>
    <w:p w14:paraId="724E7C4C" w14:textId="097E423F" w:rsidR="00B41B30" w:rsidRPr="00B41B30" w:rsidRDefault="00B41B30" w:rsidP="00B41B30">
      <w:pPr>
        <w:numPr>
          <w:ilvl w:val="0"/>
          <w:numId w:val="30"/>
        </w:numPr>
        <w:autoSpaceDE w:val="0"/>
        <w:autoSpaceDN w:val="0"/>
        <w:adjustRightInd w:val="0"/>
        <w:rPr>
          <w:color w:val="000000"/>
          <w:lang w:eastAsia="pt-BR"/>
        </w:rPr>
      </w:pPr>
      <w:r w:rsidRPr="00B41B30">
        <w:rPr>
          <w:color w:val="000000"/>
          <w:lang w:eastAsia="pt-BR"/>
        </w:rPr>
        <w:t>Os grupos devem selecionar as duas palavras que representam as duas pronúncias possíveis para cada imagem e agrupá-las.</w:t>
      </w:r>
    </w:p>
    <w:p w14:paraId="48035AE8" w14:textId="77777777" w:rsidR="00B41B30" w:rsidRPr="00B41B30" w:rsidRDefault="00B41B30" w:rsidP="00B41B30">
      <w:pPr>
        <w:numPr>
          <w:ilvl w:val="0"/>
          <w:numId w:val="30"/>
        </w:numPr>
        <w:autoSpaceDE w:val="0"/>
        <w:autoSpaceDN w:val="0"/>
        <w:adjustRightInd w:val="0"/>
        <w:rPr>
          <w:color w:val="000000"/>
          <w:lang w:eastAsia="pt-BR"/>
        </w:rPr>
      </w:pPr>
      <w:r w:rsidRPr="00B41B30">
        <w:rPr>
          <w:color w:val="000000"/>
          <w:lang w:eastAsia="pt-BR"/>
        </w:rPr>
        <w:t>O jogo será realizado por todos os grupos ao mesmo tempo.</w:t>
      </w:r>
    </w:p>
    <w:p w14:paraId="43C35451" w14:textId="4BC02DCC" w:rsidR="00B41B30" w:rsidRPr="00B41B30" w:rsidRDefault="00B41B30" w:rsidP="00B41B30">
      <w:pPr>
        <w:numPr>
          <w:ilvl w:val="0"/>
          <w:numId w:val="30"/>
        </w:numPr>
        <w:autoSpaceDE w:val="0"/>
        <w:autoSpaceDN w:val="0"/>
        <w:adjustRightInd w:val="0"/>
        <w:rPr>
          <w:color w:val="000000"/>
          <w:lang w:eastAsia="pt-BR"/>
        </w:rPr>
      </w:pPr>
      <w:r w:rsidRPr="00B41B30">
        <w:rPr>
          <w:color w:val="000000"/>
          <w:lang w:eastAsia="pt-BR"/>
        </w:rPr>
        <w:t>O grupo que executar corretamente e terminar em menos tempo ganha o jogo.</w:t>
      </w:r>
    </w:p>
    <w:p w14:paraId="37867FB1" w14:textId="77777777" w:rsidR="00B41B30" w:rsidRPr="00B41B30" w:rsidRDefault="00B41B30" w:rsidP="00B41B30">
      <w:pPr>
        <w:autoSpaceDE w:val="0"/>
        <w:autoSpaceDN w:val="0"/>
        <w:adjustRightInd w:val="0"/>
        <w:ind w:left="720" w:firstLine="0"/>
        <w:rPr>
          <w:color w:val="000000"/>
          <w:lang w:eastAsia="pt-BR"/>
        </w:rPr>
      </w:pPr>
    </w:p>
    <w:p w14:paraId="3DDD8217" w14:textId="77777777" w:rsidR="00B41B30" w:rsidRPr="00B41B30" w:rsidRDefault="00B41B30" w:rsidP="00B41B30">
      <w:pPr>
        <w:autoSpaceDE w:val="0"/>
        <w:autoSpaceDN w:val="0"/>
        <w:adjustRightInd w:val="0"/>
        <w:ind w:left="720" w:firstLine="0"/>
        <w:rPr>
          <w:color w:val="000000"/>
          <w:lang w:eastAsia="pt-BR"/>
        </w:rPr>
      </w:pPr>
      <w:r w:rsidRPr="00B41B30">
        <w:rPr>
          <w:color w:val="000000"/>
          <w:lang w:eastAsia="pt-BR"/>
        </w:rPr>
        <w:t xml:space="preserve">Hora da fala </w:t>
      </w:r>
    </w:p>
    <w:tbl>
      <w:tblPr>
        <w:tblStyle w:val="Tabelacomgrade6"/>
        <w:tblW w:w="0" w:type="auto"/>
        <w:tblInd w:w="720" w:type="dxa"/>
        <w:tblLook w:val="04A0" w:firstRow="1" w:lastRow="0" w:firstColumn="1" w:lastColumn="0" w:noHBand="0" w:noVBand="1"/>
      </w:tblPr>
      <w:tblGrid>
        <w:gridCol w:w="8341"/>
      </w:tblGrid>
      <w:tr w:rsidR="00B41B30" w:rsidRPr="00B41B30" w14:paraId="76944DAB" w14:textId="77777777" w:rsidTr="00353B35">
        <w:tc>
          <w:tcPr>
            <w:tcW w:w="8494" w:type="dxa"/>
          </w:tcPr>
          <w:p w14:paraId="75D48F8F" w14:textId="1126A530" w:rsidR="00B41B30" w:rsidRPr="00B41B30" w:rsidRDefault="00B41B30" w:rsidP="00B41B30">
            <w:pPr>
              <w:autoSpaceDE w:val="0"/>
              <w:autoSpaceDN w:val="0"/>
              <w:adjustRightInd w:val="0"/>
              <w:ind w:firstLine="0"/>
              <w:rPr>
                <w:color w:val="000000"/>
                <w:lang w:eastAsia="pt-BR"/>
              </w:rPr>
            </w:pPr>
            <w:r w:rsidRPr="00B41B30">
              <w:rPr>
                <w:color w:val="000000"/>
                <w:lang w:eastAsia="pt-BR"/>
              </w:rPr>
              <w:t>Assim que todos terminarem, se inicia a apresentação com cada aluno pegando uma imagem e suas respectivas pronúncias para falar na sala e indicar qual pronúncia possui marcas d</w:t>
            </w:r>
            <w:r w:rsidR="007E5818">
              <w:rPr>
                <w:color w:val="000000"/>
                <w:lang w:eastAsia="pt-BR"/>
              </w:rPr>
              <w:t>a</w:t>
            </w:r>
            <w:r w:rsidRPr="00B41B30">
              <w:rPr>
                <w:color w:val="000000"/>
                <w:lang w:eastAsia="pt-BR"/>
              </w:rPr>
              <w:t xml:space="preserve"> oralidade</w:t>
            </w:r>
            <w:r w:rsidR="00911B35">
              <w:rPr>
                <w:color w:val="000000"/>
                <w:lang w:eastAsia="pt-BR"/>
              </w:rPr>
              <w:t xml:space="preserve"> na escrita</w:t>
            </w:r>
            <w:r w:rsidRPr="00B41B30">
              <w:rPr>
                <w:color w:val="000000"/>
                <w:lang w:eastAsia="pt-BR"/>
              </w:rPr>
              <w:t xml:space="preserve"> e qual não. Esta ação final não </w:t>
            </w:r>
            <w:r w:rsidR="00913015">
              <w:rPr>
                <w:color w:val="000000"/>
                <w:lang w:eastAsia="pt-BR"/>
              </w:rPr>
              <w:t>deve ser computada</w:t>
            </w:r>
            <w:r w:rsidRPr="00B41B30">
              <w:rPr>
                <w:color w:val="000000"/>
                <w:lang w:eastAsia="pt-BR"/>
              </w:rPr>
              <w:t xml:space="preserve"> no jogo. </w:t>
            </w:r>
          </w:p>
        </w:tc>
      </w:tr>
    </w:tbl>
    <w:p w14:paraId="3274888A" w14:textId="77777777" w:rsidR="00B41B30" w:rsidRPr="00B41B30" w:rsidRDefault="00B41B30" w:rsidP="00B41B30">
      <w:pPr>
        <w:autoSpaceDE w:val="0"/>
        <w:autoSpaceDN w:val="0"/>
        <w:adjustRightInd w:val="0"/>
        <w:ind w:left="720" w:firstLine="0"/>
        <w:rPr>
          <w:color w:val="000000"/>
          <w:lang w:eastAsia="pt-BR"/>
        </w:rPr>
      </w:pPr>
    </w:p>
    <w:p w14:paraId="3BA6F3DE" w14:textId="3767354B" w:rsidR="00B41B30" w:rsidRPr="00B41B30" w:rsidRDefault="00B41B30" w:rsidP="00B41B30">
      <w:pPr>
        <w:autoSpaceDE w:val="0"/>
        <w:autoSpaceDN w:val="0"/>
        <w:adjustRightInd w:val="0"/>
        <w:ind w:firstLine="0"/>
        <w:rPr>
          <w:b/>
          <w:color w:val="000000"/>
        </w:rPr>
      </w:pPr>
      <w:r w:rsidRPr="00B41B30">
        <w:rPr>
          <w:b/>
          <w:color w:val="000000"/>
          <w:lang w:eastAsia="pt-BR"/>
        </w:rPr>
        <w:t xml:space="preserve"> Objetivos:</w:t>
      </w:r>
      <w:r w:rsidRPr="00B41B30">
        <w:rPr>
          <w:b/>
          <w:color w:val="000000"/>
        </w:rPr>
        <w:t xml:space="preserve"> </w:t>
      </w:r>
    </w:p>
    <w:p w14:paraId="0EE66E68" w14:textId="77777777" w:rsidR="00B41B30" w:rsidRPr="00B41B30" w:rsidRDefault="00B41B30" w:rsidP="00B41B30">
      <w:pPr>
        <w:numPr>
          <w:ilvl w:val="0"/>
          <w:numId w:val="17"/>
        </w:numPr>
        <w:autoSpaceDE w:val="0"/>
        <w:autoSpaceDN w:val="0"/>
        <w:adjustRightInd w:val="0"/>
        <w:ind w:left="426"/>
        <w:rPr>
          <w:b/>
          <w:color w:val="000000"/>
        </w:rPr>
      </w:pPr>
      <w:r w:rsidRPr="00B41B30">
        <w:rPr>
          <w:color w:val="000000"/>
          <w:lang w:eastAsia="pt-BR"/>
        </w:rPr>
        <w:t>Desenvolver a consciência da variação linguística;</w:t>
      </w:r>
    </w:p>
    <w:p w14:paraId="21B16371" w14:textId="663ADFCD" w:rsidR="004B633C" w:rsidRPr="00812FC5" w:rsidRDefault="00B41B30" w:rsidP="00AF27A0">
      <w:pPr>
        <w:numPr>
          <w:ilvl w:val="0"/>
          <w:numId w:val="17"/>
        </w:numPr>
        <w:autoSpaceDE w:val="0"/>
        <w:autoSpaceDN w:val="0"/>
        <w:adjustRightInd w:val="0"/>
        <w:ind w:left="426"/>
        <w:rPr>
          <w:b/>
          <w:color w:val="000000"/>
        </w:rPr>
      </w:pPr>
      <w:r w:rsidRPr="00812FC5">
        <w:rPr>
          <w:color w:val="000000"/>
          <w:lang w:eastAsia="pt-BR"/>
        </w:rPr>
        <w:t>Observar a forma como são pronunciadas as palavras com</w:t>
      </w:r>
      <w:r w:rsidR="00812FC5" w:rsidRPr="00812FC5">
        <w:rPr>
          <w:color w:val="000000"/>
          <w:lang w:eastAsia="pt-BR"/>
        </w:rPr>
        <w:t xml:space="preserve"> e sem</w:t>
      </w:r>
      <w:r w:rsidRPr="00812FC5">
        <w:rPr>
          <w:color w:val="000000"/>
          <w:lang w:eastAsia="pt-BR"/>
        </w:rPr>
        <w:t xml:space="preserve"> marcas d</w:t>
      </w:r>
      <w:r w:rsidR="007E5818">
        <w:rPr>
          <w:color w:val="000000"/>
          <w:lang w:eastAsia="pt-BR"/>
        </w:rPr>
        <w:t>a</w:t>
      </w:r>
      <w:r w:rsidRPr="00812FC5">
        <w:rPr>
          <w:color w:val="000000"/>
          <w:lang w:eastAsia="pt-BR"/>
        </w:rPr>
        <w:t xml:space="preserve"> oralidade</w:t>
      </w:r>
      <w:r w:rsidR="00812FC5">
        <w:rPr>
          <w:color w:val="000000"/>
          <w:lang w:eastAsia="pt-BR"/>
        </w:rPr>
        <w:t>.</w:t>
      </w:r>
    </w:p>
    <w:p w14:paraId="22DB7B61" w14:textId="77777777" w:rsidR="004B633C" w:rsidRPr="00B41B30" w:rsidRDefault="004B633C" w:rsidP="004B633C">
      <w:pPr>
        <w:autoSpaceDE w:val="0"/>
        <w:autoSpaceDN w:val="0"/>
        <w:adjustRightInd w:val="0"/>
        <w:rPr>
          <w:b/>
          <w:color w:val="000000"/>
        </w:rPr>
      </w:pPr>
    </w:p>
    <w:p w14:paraId="0DA5BE03" w14:textId="26AD995F" w:rsidR="00B41B30" w:rsidRPr="00B41B30" w:rsidRDefault="00B41B30" w:rsidP="00B41B30">
      <w:pPr>
        <w:autoSpaceDE w:val="0"/>
        <w:autoSpaceDN w:val="0"/>
        <w:adjustRightInd w:val="0"/>
        <w:ind w:firstLine="0"/>
        <w:rPr>
          <w:b/>
          <w:lang w:eastAsia="pt-BR"/>
        </w:rPr>
      </w:pPr>
      <w:bookmarkStart w:id="35" w:name="_Hlk63860197"/>
      <w:r w:rsidRPr="00B41B30">
        <w:rPr>
          <w:b/>
          <w:lang w:eastAsia="pt-BR"/>
        </w:rPr>
        <w:t xml:space="preserve"> Material e tempo necessários: </w:t>
      </w:r>
    </w:p>
    <w:bookmarkEnd w:id="35"/>
    <w:p w14:paraId="2A77272C" w14:textId="77777777" w:rsidR="00B41B30" w:rsidRPr="00B41B30" w:rsidRDefault="00B41B30" w:rsidP="00B41B30">
      <w:pPr>
        <w:numPr>
          <w:ilvl w:val="0"/>
          <w:numId w:val="12"/>
        </w:numPr>
        <w:autoSpaceDE w:val="0"/>
        <w:autoSpaceDN w:val="0"/>
        <w:adjustRightInd w:val="0"/>
        <w:ind w:left="454" w:hanging="283"/>
        <w:rPr>
          <w:color w:val="000000"/>
        </w:rPr>
      </w:pPr>
      <w:r w:rsidRPr="00B41B30">
        <w:rPr>
          <w:color w:val="000000"/>
          <w:lang w:eastAsia="pt-BR"/>
        </w:rPr>
        <w:t>Caixa de madeira contendo 30 blocos maiores com imagens e 60 blocos menores com as palavras agrupadas em três bolsas.</w:t>
      </w:r>
    </w:p>
    <w:p w14:paraId="382691A9" w14:textId="4274EE16" w:rsidR="00B41B30" w:rsidRPr="00426FD7" w:rsidRDefault="00B41B30" w:rsidP="00B41B30">
      <w:pPr>
        <w:numPr>
          <w:ilvl w:val="0"/>
          <w:numId w:val="12"/>
        </w:numPr>
        <w:autoSpaceDE w:val="0"/>
        <w:autoSpaceDN w:val="0"/>
        <w:adjustRightInd w:val="0"/>
        <w:ind w:left="454" w:hanging="283"/>
        <w:rPr>
          <w:color w:val="000000"/>
        </w:rPr>
      </w:pPr>
      <w:r w:rsidRPr="00B41B30">
        <w:rPr>
          <w:lang w:eastAsia="pt-BR"/>
        </w:rPr>
        <w:t>40 minutos.</w:t>
      </w:r>
    </w:p>
    <w:bookmarkEnd w:id="34"/>
    <w:p w14:paraId="1ADE8F78" w14:textId="1AEA5DF8" w:rsidR="00426FD7" w:rsidRPr="00B41B30" w:rsidRDefault="00426FD7" w:rsidP="00426FD7">
      <w:pPr>
        <w:autoSpaceDE w:val="0"/>
        <w:autoSpaceDN w:val="0"/>
        <w:adjustRightInd w:val="0"/>
        <w:ind w:firstLine="0"/>
        <w:rPr>
          <w:color w:val="000000"/>
        </w:rPr>
      </w:pPr>
    </w:p>
    <w:p w14:paraId="1127977C" w14:textId="3EBDB4F7" w:rsidR="00F97010" w:rsidRDefault="00F97010" w:rsidP="00F97010">
      <w:pPr>
        <w:autoSpaceDE w:val="0"/>
        <w:autoSpaceDN w:val="0"/>
        <w:adjustRightInd w:val="0"/>
        <w:spacing w:line="240" w:lineRule="auto"/>
        <w:ind w:firstLine="0"/>
        <w:jc w:val="center"/>
        <w:rPr>
          <w:bCs/>
          <w:color w:val="000000"/>
          <w:lang w:eastAsia="pt-BR"/>
        </w:rPr>
      </w:pPr>
      <w:bookmarkStart w:id="36" w:name="_Hlk62487882"/>
      <w:r w:rsidRPr="00F97010">
        <w:rPr>
          <w:b/>
          <w:bCs/>
          <w:color w:val="000000"/>
          <w:lang w:eastAsia="pt-BR"/>
        </w:rPr>
        <w:t xml:space="preserve">Quadro </w:t>
      </w:r>
      <w:r w:rsidR="00402F10">
        <w:rPr>
          <w:b/>
          <w:bCs/>
          <w:color w:val="000000"/>
          <w:lang w:eastAsia="pt-BR"/>
        </w:rPr>
        <w:t>12</w:t>
      </w:r>
      <w:r w:rsidRPr="00F97010">
        <w:rPr>
          <w:b/>
          <w:bCs/>
          <w:color w:val="000000"/>
          <w:lang w:eastAsia="pt-BR"/>
        </w:rPr>
        <w:t xml:space="preserve">. </w:t>
      </w:r>
      <w:r w:rsidRPr="00F97010">
        <w:rPr>
          <w:bCs/>
          <w:color w:val="000000"/>
          <w:lang w:eastAsia="pt-BR"/>
        </w:rPr>
        <w:t>Imagens e palavras do jogo “Caixa de pronúncias”</w:t>
      </w:r>
      <w:bookmarkEnd w:id="36"/>
      <w:r w:rsidRPr="00F97010">
        <w:rPr>
          <w:bCs/>
          <w:color w:val="000000"/>
          <w:lang w:eastAsia="pt-BR"/>
        </w:rPr>
        <w:t>.</w:t>
      </w:r>
    </w:p>
    <w:tbl>
      <w:tblPr>
        <w:tblStyle w:val="Tabelacomgrade5"/>
        <w:tblW w:w="10348" w:type="dxa"/>
        <w:tblInd w:w="-714" w:type="dxa"/>
        <w:tblLook w:val="04A0" w:firstRow="1" w:lastRow="0" w:firstColumn="1" w:lastColumn="0" w:noHBand="0" w:noVBand="1"/>
      </w:tblPr>
      <w:tblGrid>
        <w:gridCol w:w="10348"/>
      </w:tblGrid>
      <w:tr w:rsidR="006A2E47" w:rsidRPr="001F149A" w14:paraId="27195C48" w14:textId="77777777" w:rsidTr="00586B2A">
        <w:tc>
          <w:tcPr>
            <w:tcW w:w="1034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68EB5499" w14:textId="77777777" w:rsidR="006A2E47" w:rsidRPr="001F149A" w:rsidRDefault="006A2E47" w:rsidP="00586B2A">
            <w:pPr>
              <w:keepNext/>
              <w:keepLines/>
              <w:spacing w:before="240"/>
              <w:jc w:val="center"/>
              <w:outlineLvl w:val="0"/>
              <w:rPr>
                <w:rFonts w:eastAsia="Times New Roman"/>
                <w:bCs/>
                <w:color w:val="000000"/>
                <w:szCs w:val="32"/>
                <w:lang w:eastAsia="pt-BR"/>
              </w:rPr>
            </w:pPr>
            <w:r w:rsidRPr="001F149A">
              <w:rPr>
                <w:rFonts w:eastAsia="Times New Roman"/>
                <w:bCs/>
                <w:color w:val="000000"/>
                <w:szCs w:val="32"/>
                <w:lang w:eastAsia="pt-BR"/>
              </w:rPr>
              <w:t>“Caixa de pronúncias”</w:t>
            </w:r>
          </w:p>
        </w:tc>
      </w:tr>
      <w:tr w:rsidR="006A2E47" w:rsidRPr="001F149A" w14:paraId="11FBBCD8" w14:textId="77777777" w:rsidTr="00586B2A">
        <w:tc>
          <w:tcPr>
            <w:tcW w:w="1034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F602D0" w14:textId="77777777" w:rsidR="006A2E47" w:rsidRPr="001F149A" w:rsidRDefault="006A2E47" w:rsidP="00586B2A">
            <w:pPr>
              <w:spacing w:line="240" w:lineRule="auto"/>
              <w:jc w:val="right"/>
              <w:rPr>
                <w:sz w:val="20"/>
                <w:szCs w:val="20"/>
                <w:u w:val="single"/>
                <w:lang w:eastAsia="pt-BR"/>
              </w:rPr>
            </w:pPr>
            <w:bookmarkStart w:id="37" w:name="_Hlk61437066"/>
          </w:p>
          <w:p w14:paraId="02D69213" w14:textId="2F3E0967" w:rsidR="006A2E47" w:rsidRPr="001F149A" w:rsidRDefault="006A2E47" w:rsidP="00586B2A">
            <w:pPr>
              <w:autoSpaceDE w:val="0"/>
              <w:autoSpaceDN w:val="0"/>
              <w:adjustRightInd w:val="0"/>
              <w:rPr>
                <w:lang w:eastAsia="pt-BR"/>
              </w:rPr>
            </w:pPr>
            <w:r w:rsidRPr="001F149A">
              <w:rPr>
                <w:lang w:eastAsia="pt-BR"/>
              </w:rPr>
              <w:t xml:space="preserve">Imagem física do </w:t>
            </w:r>
            <w:r w:rsidR="004B633C">
              <w:rPr>
                <w:lang w:eastAsia="pt-BR"/>
              </w:rPr>
              <w:t>jo</w:t>
            </w:r>
            <w:r w:rsidRPr="001F149A">
              <w:rPr>
                <w:lang w:eastAsia="pt-BR"/>
              </w:rPr>
              <w:t xml:space="preserve">go </w:t>
            </w:r>
          </w:p>
          <w:p w14:paraId="7CAE9254" w14:textId="77777777" w:rsidR="006A2E47" w:rsidRPr="001F149A" w:rsidRDefault="006A2E47" w:rsidP="00586B2A">
            <w:pPr>
              <w:autoSpaceDE w:val="0"/>
              <w:autoSpaceDN w:val="0"/>
              <w:adjustRightInd w:val="0"/>
              <w:jc w:val="left"/>
              <w:rPr>
                <w:color w:val="FF0000"/>
                <w:lang w:eastAsia="pt-BR"/>
              </w:rPr>
            </w:pPr>
            <w:r w:rsidRPr="001F149A">
              <w:rPr>
                <w:noProof/>
                <w:lang w:eastAsia="pt-BR"/>
              </w:rPr>
              <w:drawing>
                <wp:inline distT="0" distB="0" distL="0" distR="0" wp14:anchorId="6AA012FD" wp14:editId="1A05544A">
                  <wp:extent cx="1638300" cy="1228725"/>
                  <wp:effectExtent l="0" t="0" r="0" b="9525"/>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r w:rsidRPr="001F149A">
              <w:rPr>
                <w:color w:val="FF0000"/>
                <w:lang w:eastAsia="pt-BR"/>
              </w:rPr>
              <w:t xml:space="preserve">  </w:t>
            </w:r>
            <w:r w:rsidRPr="001F149A">
              <w:rPr>
                <w:noProof/>
                <w:lang w:eastAsia="pt-BR"/>
              </w:rPr>
              <w:drawing>
                <wp:inline distT="0" distB="0" distL="0" distR="0" wp14:anchorId="597F68A8" wp14:editId="07DEE3B4">
                  <wp:extent cx="1628775" cy="1219200"/>
                  <wp:effectExtent l="0" t="0" r="9525"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28775" cy="1219200"/>
                          </a:xfrm>
                          <a:prstGeom prst="rect">
                            <a:avLst/>
                          </a:prstGeom>
                          <a:noFill/>
                          <a:ln>
                            <a:noFill/>
                          </a:ln>
                        </pic:spPr>
                      </pic:pic>
                    </a:graphicData>
                  </a:graphic>
                </wp:inline>
              </w:drawing>
            </w:r>
            <w:r w:rsidRPr="001F149A">
              <w:rPr>
                <w:color w:val="FF0000"/>
                <w:lang w:eastAsia="pt-BR"/>
              </w:rPr>
              <w:t xml:space="preserve">  </w:t>
            </w:r>
            <w:r w:rsidRPr="001F149A">
              <w:rPr>
                <w:noProof/>
                <w:lang w:eastAsia="pt-BR"/>
              </w:rPr>
              <w:drawing>
                <wp:inline distT="0" distB="0" distL="0" distR="0" wp14:anchorId="0CD22EBC" wp14:editId="76579A91">
                  <wp:extent cx="1619250" cy="1219200"/>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a:ln>
                            <a:noFill/>
                          </a:ln>
                        </pic:spPr>
                      </pic:pic>
                    </a:graphicData>
                  </a:graphic>
                </wp:inline>
              </w:drawing>
            </w:r>
          </w:p>
          <w:p w14:paraId="50309FE5" w14:textId="77777777" w:rsidR="006A2E47" w:rsidRPr="00F97010" w:rsidRDefault="006A2E47" w:rsidP="00586B2A">
            <w:pPr>
              <w:autoSpaceDE w:val="0"/>
              <w:autoSpaceDN w:val="0"/>
              <w:adjustRightInd w:val="0"/>
              <w:ind w:firstLine="0"/>
              <w:jc w:val="left"/>
              <w:rPr>
                <w:color w:val="FF0000"/>
                <w:lang w:eastAsia="pt-BR"/>
              </w:rPr>
            </w:pPr>
            <w:r>
              <w:rPr>
                <w:color w:val="FF0000"/>
                <w:lang w:eastAsia="pt-BR"/>
              </w:rPr>
              <w:lastRenderedPageBreak/>
              <w:t xml:space="preserve">                  </w:t>
            </w:r>
            <w:r>
              <w:rPr>
                <w:noProof/>
              </w:rPr>
              <w:t xml:space="preserve"> </w:t>
            </w:r>
            <w:r>
              <w:rPr>
                <w:noProof/>
                <w:lang w:eastAsia="pt-BR"/>
              </w:rPr>
              <w:drawing>
                <wp:inline distT="0" distB="0" distL="0" distR="0" wp14:anchorId="19D19654" wp14:editId="1880CC7D">
                  <wp:extent cx="2114550" cy="1585854"/>
                  <wp:effectExtent l="0" t="0" r="0" b="0"/>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rot="10800000">
                            <a:off x="0" y="0"/>
                            <a:ext cx="2170567" cy="1627865"/>
                          </a:xfrm>
                          <a:prstGeom prst="rect">
                            <a:avLst/>
                          </a:prstGeom>
                        </pic:spPr>
                      </pic:pic>
                    </a:graphicData>
                  </a:graphic>
                </wp:inline>
              </w:drawing>
            </w:r>
            <w:r>
              <w:rPr>
                <w:color w:val="FF0000"/>
                <w:lang w:eastAsia="pt-BR"/>
              </w:rPr>
              <w:t xml:space="preserve">      </w:t>
            </w:r>
            <w:r>
              <w:rPr>
                <w:noProof/>
                <w:lang w:eastAsia="pt-BR"/>
              </w:rPr>
              <w:drawing>
                <wp:inline distT="0" distB="0" distL="0" distR="0" wp14:anchorId="2031A530" wp14:editId="2B9AEABF">
                  <wp:extent cx="2096757" cy="1572509"/>
                  <wp:effectExtent l="0" t="0" r="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rot="10800000">
                            <a:off x="0" y="0"/>
                            <a:ext cx="2155314" cy="1616425"/>
                          </a:xfrm>
                          <a:prstGeom prst="rect">
                            <a:avLst/>
                          </a:prstGeom>
                        </pic:spPr>
                      </pic:pic>
                    </a:graphicData>
                  </a:graphic>
                </wp:inline>
              </w:drawing>
            </w:r>
          </w:p>
          <w:p w14:paraId="7472FD03" w14:textId="77777777" w:rsidR="006A2E47" w:rsidRPr="001F149A" w:rsidRDefault="006A2E47" w:rsidP="00586B2A">
            <w:pPr>
              <w:autoSpaceDE w:val="0"/>
              <w:autoSpaceDN w:val="0"/>
              <w:adjustRightInd w:val="0"/>
              <w:ind w:firstLine="0"/>
              <w:jc w:val="left"/>
              <w:rPr>
                <w:color w:val="FF0000"/>
                <w:lang w:eastAsia="pt-BR"/>
              </w:rPr>
            </w:pPr>
          </w:p>
          <w:p w14:paraId="7A6160B6" w14:textId="742B3AA8" w:rsidR="006A2E47" w:rsidRDefault="006A2E47" w:rsidP="00586B2A">
            <w:pPr>
              <w:autoSpaceDE w:val="0"/>
              <w:autoSpaceDN w:val="0"/>
              <w:adjustRightInd w:val="0"/>
              <w:rPr>
                <w:lang w:eastAsia="pt-BR"/>
              </w:rPr>
            </w:pPr>
            <w:r w:rsidRPr="001F149A">
              <w:rPr>
                <w:lang w:eastAsia="pt-BR"/>
              </w:rPr>
              <w:t>Image</w:t>
            </w:r>
            <w:r>
              <w:rPr>
                <w:lang w:eastAsia="pt-BR"/>
              </w:rPr>
              <w:t>m da tampa da caixa para impressão:</w:t>
            </w:r>
          </w:p>
          <w:p w14:paraId="04C81371" w14:textId="77777777" w:rsidR="006A2E47" w:rsidRDefault="006A2E47" w:rsidP="00180EC8">
            <w:pPr>
              <w:autoSpaceDE w:val="0"/>
              <w:autoSpaceDN w:val="0"/>
              <w:adjustRightInd w:val="0"/>
              <w:rPr>
                <w:lang w:eastAsia="pt-BR"/>
              </w:rPr>
            </w:pPr>
            <w:r>
              <w:rPr>
                <w:noProof/>
                <w:lang w:eastAsia="pt-BR"/>
              </w:rPr>
              <w:drawing>
                <wp:inline distT="0" distB="0" distL="0" distR="0" wp14:anchorId="712C5FB9" wp14:editId="4E614134">
                  <wp:extent cx="5400040" cy="3820160"/>
                  <wp:effectExtent l="0" t="0" r="0" b="8890"/>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0040" cy="3820160"/>
                          </a:xfrm>
                          <a:prstGeom prst="rect">
                            <a:avLst/>
                          </a:prstGeom>
                          <a:noFill/>
                          <a:ln>
                            <a:noFill/>
                          </a:ln>
                        </pic:spPr>
                      </pic:pic>
                    </a:graphicData>
                  </a:graphic>
                </wp:inline>
              </w:drawing>
            </w:r>
          </w:p>
          <w:p w14:paraId="0A9E8A21" w14:textId="77777777" w:rsidR="006A2E47" w:rsidRPr="001F149A" w:rsidRDefault="006A2E47" w:rsidP="00586B2A">
            <w:pPr>
              <w:autoSpaceDE w:val="0"/>
              <w:autoSpaceDN w:val="0"/>
              <w:adjustRightInd w:val="0"/>
              <w:rPr>
                <w:lang w:eastAsia="pt-BR"/>
              </w:rPr>
            </w:pPr>
          </w:p>
          <w:p w14:paraId="7F25D0AD" w14:textId="0EB0274B" w:rsidR="006A2E47" w:rsidRPr="001F149A" w:rsidRDefault="006A2E47" w:rsidP="00586B2A">
            <w:pPr>
              <w:autoSpaceDE w:val="0"/>
              <w:autoSpaceDN w:val="0"/>
              <w:adjustRightInd w:val="0"/>
              <w:ind w:firstLine="0"/>
              <w:rPr>
                <w:lang w:eastAsia="pt-BR"/>
              </w:rPr>
            </w:pPr>
            <w:r w:rsidRPr="001F149A">
              <w:rPr>
                <w:lang w:eastAsia="pt-BR"/>
              </w:rPr>
              <w:t>Agrupamento 1</w:t>
            </w:r>
            <w:r>
              <w:rPr>
                <w:lang w:eastAsia="pt-BR"/>
              </w:rPr>
              <w:t xml:space="preserve">: </w:t>
            </w:r>
            <w:r w:rsidR="0009558D">
              <w:rPr>
                <w:lang w:eastAsia="pt-BR"/>
              </w:rPr>
              <w:t>blocos</w:t>
            </w:r>
            <w:r w:rsidR="00586B2A">
              <w:rPr>
                <w:lang w:eastAsia="pt-BR"/>
              </w:rPr>
              <w:t xml:space="preserve"> </w:t>
            </w:r>
            <w:r>
              <w:rPr>
                <w:lang w:eastAsia="pt-BR"/>
              </w:rPr>
              <w:t>para impressão.</w:t>
            </w:r>
          </w:p>
          <w:p w14:paraId="68C381FE" w14:textId="77777777" w:rsidR="006A2E47" w:rsidRDefault="006A2E47" w:rsidP="00586B2A">
            <w:pPr>
              <w:autoSpaceDE w:val="0"/>
              <w:autoSpaceDN w:val="0"/>
              <w:adjustRightInd w:val="0"/>
              <w:ind w:firstLine="0"/>
              <w:rPr>
                <w:lang w:eastAsia="pt-BR"/>
              </w:rPr>
            </w:pPr>
            <w:r>
              <w:rPr>
                <w:noProof/>
              </w:rPr>
              <w:t xml:space="preserve"> 1</w:t>
            </w:r>
            <w:r>
              <w:rPr>
                <w:noProof/>
                <w:lang w:eastAsia="pt-BR"/>
              </w:rPr>
              <w:drawing>
                <wp:inline distT="0" distB="0" distL="0" distR="0" wp14:anchorId="040F519E" wp14:editId="5ABAD930">
                  <wp:extent cx="3000375" cy="1219200"/>
                  <wp:effectExtent l="0" t="0" r="9525" b="0"/>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00375" cy="1219200"/>
                          </a:xfrm>
                          <a:prstGeom prst="rect">
                            <a:avLst/>
                          </a:prstGeom>
                          <a:noFill/>
                          <a:ln>
                            <a:noFill/>
                          </a:ln>
                        </pic:spPr>
                      </pic:pic>
                    </a:graphicData>
                  </a:graphic>
                </wp:inline>
              </w:drawing>
            </w:r>
            <w:r>
              <w:rPr>
                <w:lang w:eastAsia="pt-BR"/>
              </w:rPr>
              <w:t xml:space="preserve"> 2</w:t>
            </w:r>
            <w:r>
              <w:rPr>
                <w:noProof/>
                <w:lang w:eastAsia="pt-BR"/>
              </w:rPr>
              <w:drawing>
                <wp:inline distT="0" distB="0" distL="0" distR="0" wp14:anchorId="4D2AE885" wp14:editId="0227073E">
                  <wp:extent cx="3009900" cy="1181100"/>
                  <wp:effectExtent l="0" t="0" r="0" b="0"/>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09900" cy="1181100"/>
                          </a:xfrm>
                          <a:prstGeom prst="rect">
                            <a:avLst/>
                          </a:prstGeom>
                          <a:noFill/>
                          <a:ln>
                            <a:noFill/>
                          </a:ln>
                        </pic:spPr>
                      </pic:pic>
                    </a:graphicData>
                  </a:graphic>
                </wp:inline>
              </w:drawing>
            </w:r>
          </w:p>
          <w:p w14:paraId="2F5EE4EF" w14:textId="77777777" w:rsidR="006A2E47" w:rsidRDefault="006A2E47" w:rsidP="00586B2A">
            <w:pPr>
              <w:autoSpaceDE w:val="0"/>
              <w:autoSpaceDN w:val="0"/>
              <w:adjustRightInd w:val="0"/>
              <w:ind w:firstLine="0"/>
              <w:rPr>
                <w:lang w:eastAsia="pt-BR"/>
              </w:rPr>
            </w:pPr>
            <w:r>
              <w:rPr>
                <w:noProof/>
              </w:rPr>
              <w:lastRenderedPageBreak/>
              <w:t xml:space="preserve">3 </w:t>
            </w:r>
            <w:r>
              <w:rPr>
                <w:noProof/>
                <w:lang w:eastAsia="pt-BR"/>
              </w:rPr>
              <w:drawing>
                <wp:inline distT="0" distB="0" distL="0" distR="0" wp14:anchorId="2E4D8F98" wp14:editId="708A8B4A">
                  <wp:extent cx="3000375" cy="1200150"/>
                  <wp:effectExtent l="0" t="0" r="9525" b="0"/>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00375" cy="1200150"/>
                          </a:xfrm>
                          <a:prstGeom prst="rect">
                            <a:avLst/>
                          </a:prstGeom>
                          <a:noFill/>
                          <a:ln>
                            <a:noFill/>
                          </a:ln>
                        </pic:spPr>
                      </pic:pic>
                    </a:graphicData>
                  </a:graphic>
                </wp:inline>
              </w:drawing>
            </w:r>
            <w:r>
              <w:rPr>
                <w:noProof/>
              </w:rPr>
              <w:t xml:space="preserve"> 4</w:t>
            </w:r>
            <w:r>
              <w:rPr>
                <w:noProof/>
                <w:lang w:eastAsia="pt-BR"/>
              </w:rPr>
              <w:drawing>
                <wp:inline distT="0" distB="0" distL="0" distR="0" wp14:anchorId="0E0E9B42" wp14:editId="6166F2BD">
                  <wp:extent cx="3000375" cy="1200150"/>
                  <wp:effectExtent l="0" t="0" r="9525" b="0"/>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0375" cy="1200150"/>
                          </a:xfrm>
                          <a:prstGeom prst="rect">
                            <a:avLst/>
                          </a:prstGeom>
                          <a:noFill/>
                          <a:ln>
                            <a:noFill/>
                          </a:ln>
                        </pic:spPr>
                      </pic:pic>
                    </a:graphicData>
                  </a:graphic>
                </wp:inline>
              </w:drawing>
            </w:r>
          </w:p>
          <w:p w14:paraId="668181BC" w14:textId="77777777" w:rsidR="006A2E47" w:rsidRPr="001F149A" w:rsidRDefault="006A2E47" w:rsidP="00586B2A">
            <w:pPr>
              <w:spacing w:after="160" w:line="256" w:lineRule="auto"/>
              <w:ind w:firstLine="0"/>
              <w:jc w:val="left"/>
              <w:rPr>
                <w:rFonts w:asciiTheme="minorHAnsi" w:eastAsiaTheme="minorHAnsi" w:hAnsiTheme="minorHAnsi" w:cstheme="minorBidi"/>
                <w:sz w:val="22"/>
                <w:szCs w:val="22"/>
                <w:lang w:eastAsia="pt-BR"/>
              </w:rPr>
            </w:pPr>
            <w:r w:rsidRPr="001F149A">
              <w:rPr>
                <w:rFonts w:asciiTheme="minorHAnsi" w:eastAsiaTheme="minorHAnsi" w:hAnsiTheme="minorHAnsi" w:cstheme="minorBidi"/>
                <w:sz w:val="22"/>
                <w:szCs w:val="22"/>
                <w:lang w:eastAsia="pt-BR"/>
              </w:rPr>
              <w:t xml:space="preserve"> </w:t>
            </w:r>
            <w:r>
              <w:rPr>
                <w:rFonts w:asciiTheme="minorHAnsi" w:eastAsiaTheme="minorHAnsi" w:hAnsiTheme="minorHAnsi" w:cstheme="minorBidi"/>
                <w:sz w:val="22"/>
                <w:szCs w:val="22"/>
                <w:lang w:eastAsia="pt-BR"/>
              </w:rPr>
              <w:t>5</w:t>
            </w:r>
            <w:r>
              <w:rPr>
                <w:noProof/>
                <w:lang w:eastAsia="pt-BR"/>
              </w:rPr>
              <w:drawing>
                <wp:inline distT="0" distB="0" distL="0" distR="0" wp14:anchorId="457B2C9A" wp14:editId="216AF806">
                  <wp:extent cx="3000375" cy="1200150"/>
                  <wp:effectExtent l="0" t="0" r="9525" b="0"/>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00375" cy="1200150"/>
                          </a:xfrm>
                          <a:prstGeom prst="rect">
                            <a:avLst/>
                          </a:prstGeom>
                          <a:noFill/>
                          <a:ln>
                            <a:noFill/>
                          </a:ln>
                        </pic:spPr>
                      </pic:pic>
                    </a:graphicData>
                  </a:graphic>
                </wp:inline>
              </w:drawing>
            </w:r>
            <w:r>
              <w:rPr>
                <w:rFonts w:asciiTheme="minorHAnsi" w:eastAsiaTheme="minorHAnsi" w:hAnsiTheme="minorHAnsi" w:cstheme="minorBidi"/>
                <w:sz w:val="22"/>
                <w:szCs w:val="22"/>
                <w:lang w:eastAsia="pt-BR"/>
              </w:rPr>
              <w:t xml:space="preserve"> 6</w:t>
            </w:r>
            <w:r w:rsidRPr="001F149A">
              <w:rPr>
                <w:rFonts w:asciiTheme="minorHAnsi" w:eastAsiaTheme="minorHAnsi" w:hAnsiTheme="minorHAnsi" w:cstheme="minorBidi"/>
                <w:sz w:val="22"/>
                <w:szCs w:val="22"/>
                <w:lang w:eastAsia="pt-BR"/>
              </w:rPr>
              <w:t xml:space="preserve"> </w:t>
            </w:r>
            <w:r>
              <w:rPr>
                <w:noProof/>
                <w:lang w:eastAsia="pt-BR"/>
              </w:rPr>
              <w:drawing>
                <wp:inline distT="0" distB="0" distL="0" distR="0" wp14:anchorId="1FB9BD1F" wp14:editId="339917EB">
                  <wp:extent cx="3000375" cy="1209675"/>
                  <wp:effectExtent l="0" t="0" r="9525" b="9525"/>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00375" cy="1209675"/>
                          </a:xfrm>
                          <a:prstGeom prst="rect">
                            <a:avLst/>
                          </a:prstGeom>
                          <a:noFill/>
                          <a:ln>
                            <a:noFill/>
                          </a:ln>
                        </pic:spPr>
                      </pic:pic>
                    </a:graphicData>
                  </a:graphic>
                </wp:inline>
              </w:drawing>
            </w:r>
          </w:p>
          <w:p w14:paraId="115AEC21" w14:textId="77777777" w:rsidR="006A2E47" w:rsidRPr="001F149A" w:rsidRDefault="006A2E47" w:rsidP="00586B2A">
            <w:pPr>
              <w:spacing w:after="160" w:line="256" w:lineRule="auto"/>
              <w:ind w:firstLine="0"/>
              <w:jc w:val="left"/>
              <w:rPr>
                <w:rFonts w:asciiTheme="minorHAnsi" w:eastAsiaTheme="minorHAnsi" w:hAnsiTheme="minorHAnsi" w:cstheme="minorBidi"/>
                <w:noProof/>
                <w:sz w:val="22"/>
                <w:szCs w:val="22"/>
                <w:lang w:eastAsia="pt-BR"/>
              </w:rPr>
            </w:pPr>
            <w:r w:rsidRPr="001F149A">
              <w:rPr>
                <w:rFonts w:asciiTheme="minorHAnsi" w:eastAsiaTheme="minorHAnsi" w:hAnsiTheme="minorHAnsi" w:cstheme="minorBidi"/>
                <w:noProof/>
                <w:sz w:val="22"/>
                <w:szCs w:val="22"/>
                <w:lang w:eastAsia="pt-BR"/>
              </w:rPr>
              <w:t xml:space="preserve"> 7</w:t>
            </w:r>
            <w:r>
              <w:rPr>
                <w:noProof/>
                <w:lang w:eastAsia="pt-BR"/>
              </w:rPr>
              <w:drawing>
                <wp:inline distT="0" distB="0" distL="0" distR="0" wp14:anchorId="13375B0E" wp14:editId="4DACE2E7">
                  <wp:extent cx="3000375" cy="1200150"/>
                  <wp:effectExtent l="0" t="0" r="9525"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00375" cy="1200150"/>
                          </a:xfrm>
                          <a:prstGeom prst="rect">
                            <a:avLst/>
                          </a:prstGeom>
                          <a:noFill/>
                          <a:ln>
                            <a:noFill/>
                          </a:ln>
                        </pic:spPr>
                      </pic:pic>
                    </a:graphicData>
                  </a:graphic>
                </wp:inline>
              </w:drawing>
            </w:r>
            <w:r>
              <w:rPr>
                <w:rFonts w:asciiTheme="minorHAnsi" w:eastAsiaTheme="minorHAnsi" w:hAnsiTheme="minorHAnsi" w:cstheme="minorBidi"/>
                <w:noProof/>
                <w:sz w:val="22"/>
                <w:szCs w:val="22"/>
                <w:lang w:eastAsia="pt-BR"/>
              </w:rPr>
              <w:t xml:space="preserve"> 8</w:t>
            </w:r>
            <w:r>
              <w:rPr>
                <w:noProof/>
                <w:lang w:eastAsia="pt-BR"/>
              </w:rPr>
              <w:drawing>
                <wp:inline distT="0" distB="0" distL="0" distR="0" wp14:anchorId="7C89A84F" wp14:editId="480ACA39">
                  <wp:extent cx="3009900" cy="1200150"/>
                  <wp:effectExtent l="0" t="0" r="0" b="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09900" cy="1200150"/>
                          </a:xfrm>
                          <a:prstGeom prst="rect">
                            <a:avLst/>
                          </a:prstGeom>
                          <a:noFill/>
                          <a:ln>
                            <a:noFill/>
                          </a:ln>
                        </pic:spPr>
                      </pic:pic>
                    </a:graphicData>
                  </a:graphic>
                </wp:inline>
              </w:drawing>
            </w:r>
          </w:p>
          <w:p w14:paraId="682177DE" w14:textId="77777777" w:rsidR="006A2E47" w:rsidRDefault="006A2E47" w:rsidP="00586B2A">
            <w:pPr>
              <w:spacing w:after="160" w:line="256" w:lineRule="auto"/>
              <w:ind w:firstLine="0"/>
              <w:jc w:val="left"/>
              <w:rPr>
                <w:rFonts w:asciiTheme="minorHAnsi" w:eastAsiaTheme="minorHAnsi" w:hAnsiTheme="minorHAnsi" w:cstheme="minorBidi"/>
                <w:noProof/>
                <w:sz w:val="22"/>
                <w:szCs w:val="22"/>
                <w:lang w:eastAsia="pt-BR"/>
              </w:rPr>
            </w:pPr>
            <w:r w:rsidRPr="001F149A">
              <w:rPr>
                <w:rFonts w:asciiTheme="minorHAnsi" w:eastAsiaTheme="minorHAnsi" w:hAnsiTheme="minorHAnsi" w:cstheme="minorBidi"/>
                <w:noProof/>
                <w:sz w:val="22"/>
                <w:szCs w:val="22"/>
                <w:lang w:eastAsia="pt-BR"/>
              </w:rPr>
              <w:t xml:space="preserve"> 9</w:t>
            </w:r>
            <w:r>
              <w:rPr>
                <w:noProof/>
                <w:lang w:eastAsia="pt-BR"/>
              </w:rPr>
              <w:drawing>
                <wp:inline distT="0" distB="0" distL="0" distR="0" wp14:anchorId="60FCB95B" wp14:editId="5A5FD14B">
                  <wp:extent cx="3000375" cy="1190625"/>
                  <wp:effectExtent l="0" t="0" r="9525" b="9525"/>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00375" cy="1190625"/>
                          </a:xfrm>
                          <a:prstGeom prst="rect">
                            <a:avLst/>
                          </a:prstGeom>
                          <a:noFill/>
                          <a:ln>
                            <a:noFill/>
                          </a:ln>
                        </pic:spPr>
                      </pic:pic>
                    </a:graphicData>
                  </a:graphic>
                </wp:inline>
              </w:drawing>
            </w:r>
            <w:r w:rsidRPr="001F149A">
              <w:rPr>
                <w:rFonts w:asciiTheme="minorHAnsi" w:eastAsiaTheme="minorHAnsi" w:hAnsiTheme="minorHAnsi" w:cstheme="minorBidi"/>
                <w:noProof/>
                <w:sz w:val="22"/>
                <w:szCs w:val="22"/>
                <w:lang w:eastAsia="pt-BR"/>
              </w:rPr>
              <w:t xml:space="preserve">  10 </w:t>
            </w:r>
            <w:r>
              <w:rPr>
                <w:noProof/>
                <w:lang w:eastAsia="pt-BR"/>
              </w:rPr>
              <w:drawing>
                <wp:inline distT="0" distB="0" distL="0" distR="0" wp14:anchorId="28ED000A" wp14:editId="272758A6">
                  <wp:extent cx="3009900" cy="1200150"/>
                  <wp:effectExtent l="0" t="0" r="0" b="0"/>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09900" cy="1200150"/>
                          </a:xfrm>
                          <a:prstGeom prst="rect">
                            <a:avLst/>
                          </a:prstGeom>
                          <a:noFill/>
                          <a:ln>
                            <a:noFill/>
                          </a:ln>
                        </pic:spPr>
                      </pic:pic>
                    </a:graphicData>
                  </a:graphic>
                </wp:inline>
              </w:drawing>
            </w:r>
          </w:p>
          <w:p w14:paraId="67005D3B" w14:textId="77777777" w:rsidR="006A2E47" w:rsidRDefault="006A2E47" w:rsidP="00586B2A">
            <w:pPr>
              <w:spacing w:after="160" w:line="256" w:lineRule="auto"/>
              <w:ind w:firstLine="0"/>
              <w:jc w:val="left"/>
            </w:pPr>
            <w:r>
              <w:t xml:space="preserve"> 1</w:t>
            </w:r>
            <w:r>
              <w:object w:dxaOrig="4740" w:dyaOrig="930" w14:anchorId="58C33B2D">
                <v:shape id="_x0000_i1026" type="#_x0000_t75" style="width:236.25pt;height:46.5pt" o:ole="">
                  <v:imagedata r:id="rId62" o:title=""/>
                </v:shape>
                <o:OLEObject Type="Embed" ProgID="PBrush" ShapeID="_x0000_i1026" DrawAspect="Content" ObjectID="_1697635066" r:id="rId63"/>
              </w:object>
            </w:r>
            <w:r>
              <w:t xml:space="preserve">    2</w:t>
            </w:r>
            <w:r>
              <w:object w:dxaOrig="4740" w:dyaOrig="930" w14:anchorId="54C20E87">
                <v:shape id="_x0000_i1027" type="#_x0000_t75" style="width:236.25pt;height:46.5pt" o:ole="">
                  <v:imagedata r:id="rId64" o:title=""/>
                </v:shape>
                <o:OLEObject Type="Embed" ProgID="PBrush" ShapeID="_x0000_i1027" DrawAspect="Content" ObjectID="_1697635067" r:id="rId65"/>
              </w:object>
            </w:r>
          </w:p>
          <w:p w14:paraId="14059B9E" w14:textId="77777777" w:rsidR="006A2E47" w:rsidRDefault="006A2E47" w:rsidP="00586B2A">
            <w:pPr>
              <w:spacing w:after="160" w:line="256" w:lineRule="auto"/>
              <w:ind w:firstLine="0"/>
              <w:jc w:val="left"/>
            </w:pPr>
            <w:r>
              <w:rPr>
                <w:noProof/>
                <w:lang w:eastAsia="pt-BR"/>
              </w:rPr>
              <w:t>3</w:t>
            </w:r>
            <w:r>
              <w:object w:dxaOrig="4755" w:dyaOrig="930" w14:anchorId="33B44170">
                <v:shape id="_x0000_i1028" type="#_x0000_t75" style="width:237.75pt;height:46.5pt" o:ole="">
                  <v:imagedata r:id="rId66" o:title=""/>
                </v:shape>
                <o:OLEObject Type="Embed" ProgID="PBrush" ShapeID="_x0000_i1028" DrawAspect="Content" ObjectID="_1697635068" r:id="rId67"/>
              </w:object>
            </w:r>
            <w:r>
              <w:t xml:space="preserve">    4</w:t>
            </w:r>
            <w:r>
              <w:object w:dxaOrig="4725" w:dyaOrig="945" w14:anchorId="253F2AD9">
                <v:shape id="_x0000_i1029" type="#_x0000_t75" style="width:236.25pt;height:47.25pt" o:ole="">
                  <v:imagedata r:id="rId68" o:title=""/>
                </v:shape>
                <o:OLEObject Type="Embed" ProgID="PBrush" ShapeID="_x0000_i1029" DrawAspect="Content" ObjectID="_1697635069" r:id="rId69"/>
              </w:object>
            </w:r>
          </w:p>
          <w:p w14:paraId="362FC78D" w14:textId="77777777" w:rsidR="006A2E47" w:rsidRDefault="006A2E47" w:rsidP="00586B2A">
            <w:pPr>
              <w:spacing w:after="160" w:line="256" w:lineRule="auto"/>
              <w:ind w:firstLine="0"/>
              <w:jc w:val="left"/>
            </w:pPr>
            <w:r>
              <w:rPr>
                <w:noProof/>
                <w:lang w:eastAsia="pt-BR"/>
              </w:rPr>
              <w:t>5</w:t>
            </w:r>
            <w:r>
              <w:object w:dxaOrig="4725" w:dyaOrig="930" w14:anchorId="035B936A">
                <v:shape id="_x0000_i1030" type="#_x0000_t75" style="width:236.25pt;height:46.5pt" o:ole="">
                  <v:imagedata r:id="rId70" o:title=""/>
                </v:shape>
                <o:OLEObject Type="Embed" ProgID="PBrush" ShapeID="_x0000_i1030" DrawAspect="Content" ObjectID="_1697635070" r:id="rId71"/>
              </w:object>
            </w:r>
            <w:r>
              <w:t xml:space="preserve">    6</w:t>
            </w:r>
            <w:r>
              <w:object w:dxaOrig="4725" w:dyaOrig="930" w14:anchorId="6B32EF0B">
                <v:shape id="_x0000_i1031" type="#_x0000_t75" style="width:236.25pt;height:46.5pt" o:ole="">
                  <v:imagedata r:id="rId72" o:title=""/>
                </v:shape>
                <o:OLEObject Type="Embed" ProgID="PBrush" ShapeID="_x0000_i1031" DrawAspect="Content" ObjectID="_1697635071" r:id="rId73"/>
              </w:object>
            </w:r>
          </w:p>
          <w:p w14:paraId="62074D2E" w14:textId="77777777" w:rsidR="006A2E47" w:rsidRDefault="006A2E47" w:rsidP="00586B2A">
            <w:pPr>
              <w:spacing w:after="160" w:line="256" w:lineRule="auto"/>
              <w:ind w:firstLine="0"/>
              <w:jc w:val="left"/>
            </w:pPr>
            <w:r>
              <w:rPr>
                <w:noProof/>
                <w:lang w:eastAsia="pt-BR"/>
              </w:rPr>
              <w:t>7</w:t>
            </w:r>
            <w:r>
              <w:object w:dxaOrig="4725" w:dyaOrig="930" w14:anchorId="1C097947">
                <v:shape id="_x0000_i1032" type="#_x0000_t75" style="width:236.25pt;height:46.5pt" o:ole="">
                  <v:imagedata r:id="rId74" o:title=""/>
                </v:shape>
                <o:OLEObject Type="Embed" ProgID="PBrush" ShapeID="_x0000_i1032" DrawAspect="Content" ObjectID="_1697635072" r:id="rId75"/>
              </w:object>
            </w:r>
            <w:r>
              <w:t xml:space="preserve">   8</w:t>
            </w:r>
            <w:r>
              <w:object w:dxaOrig="4725" w:dyaOrig="945" w14:anchorId="327E4B12">
                <v:shape id="_x0000_i1033" type="#_x0000_t75" style="width:236.25pt;height:47.25pt" o:ole="">
                  <v:imagedata r:id="rId76" o:title=""/>
                </v:shape>
                <o:OLEObject Type="Embed" ProgID="PBrush" ShapeID="_x0000_i1033" DrawAspect="Content" ObjectID="_1697635073" r:id="rId77"/>
              </w:object>
            </w:r>
          </w:p>
          <w:p w14:paraId="4D28B933" w14:textId="77777777" w:rsidR="006A2E47" w:rsidRDefault="006A2E47" w:rsidP="00586B2A">
            <w:pPr>
              <w:spacing w:after="160" w:line="256" w:lineRule="auto"/>
              <w:ind w:firstLine="0"/>
              <w:jc w:val="left"/>
              <w:rPr>
                <w:rFonts w:asciiTheme="minorHAnsi" w:eastAsiaTheme="minorHAnsi" w:hAnsiTheme="minorHAnsi" w:cstheme="minorBidi"/>
                <w:noProof/>
                <w:sz w:val="22"/>
                <w:szCs w:val="22"/>
                <w:lang w:eastAsia="pt-BR"/>
              </w:rPr>
            </w:pPr>
            <w:r>
              <w:rPr>
                <w:noProof/>
                <w:lang w:eastAsia="pt-BR"/>
              </w:rPr>
              <w:lastRenderedPageBreak/>
              <w:t>9</w:t>
            </w:r>
            <w:r>
              <w:object w:dxaOrig="4755" w:dyaOrig="930" w14:anchorId="3212C6CF">
                <v:shape id="_x0000_i1034" type="#_x0000_t75" style="width:237.75pt;height:46.5pt" o:ole="">
                  <v:imagedata r:id="rId78" o:title=""/>
                </v:shape>
                <o:OLEObject Type="Embed" ProgID="PBrush" ShapeID="_x0000_i1034" DrawAspect="Content" ObjectID="_1697635074" r:id="rId79"/>
              </w:object>
            </w:r>
            <w:r>
              <w:t xml:space="preserve"> 10</w:t>
            </w:r>
            <w:r>
              <w:object w:dxaOrig="4740" w:dyaOrig="945" w14:anchorId="1561C1CD">
                <v:shape id="_x0000_i1035" type="#_x0000_t75" style="width:236.25pt;height:47.25pt" o:ole="">
                  <v:imagedata r:id="rId80" o:title=""/>
                </v:shape>
                <o:OLEObject Type="Embed" ProgID="PBrush" ShapeID="_x0000_i1035" DrawAspect="Content" ObjectID="_1697635075" r:id="rId81"/>
              </w:object>
            </w:r>
          </w:p>
          <w:p w14:paraId="2E55AB0D" w14:textId="639378CC" w:rsidR="006A2E47" w:rsidRDefault="006A2E47" w:rsidP="00586B2A">
            <w:pPr>
              <w:autoSpaceDE w:val="0"/>
              <w:autoSpaceDN w:val="0"/>
              <w:adjustRightInd w:val="0"/>
              <w:ind w:firstLine="0"/>
              <w:rPr>
                <w:lang w:eastAsia="pt-BR"/>
              </w:rPr>
            </w:pPr>
            <w:r w:rsidRPr="008D5076">
              <w:rPr>
                <w:rFonts w:eastAsiaTheme="minorHAnsi"/>
                <w:noProof/>
                <w:sz w:val="22"/>
                <w:szCs w:val="22"/>
                <w:lang w:eastAsia="pt-BR"/>
              </w:rPr>
              <w:t>Agrupamento 2</w:t>
            </w:r>
            <w:r>
              <w:rPr>
                <w:rFonts w:asciiTheme="minorHAnsi" w:eastAsiaTheme="minorHAnsi" w:hAnsiTheme="minorHAnsi" w:cstheme="minorBidi"/>
                <w:noProof/>
                <w:sz w:val="22"/>
                <w:szCs w:val="22"/>
                <w:lang w:eastAsia="pt-BR"/>
              </w:rPr>
              <w:t xml:space="preserve">: </w:t>
            </w:r>
            <w:r w:rsidR="0009558D">
              <w:rPr>
                <w:noProof/>
                <w:lang w:eastAsia="pt-BR"/>
              </w:rPr>
              <w:t>blocos</w:t>
            </w:r>
            <w:r>
              <w:rPr>
                <w:lang w:eastAsia="pt-BR"/>
              </w:rPr>
              <w:t xml:space="preserve"> para impressão.</w:t>
            </w:r>
          </w:p>
          <w:p w14:paraId="278FDD2D" w14:textId="77777777" w:rsidR="006A2E47" w:rsidRDefault="006A2E47" w:rsidP="00586B2A">
            <w:pPr>
              <w:spacing w:after="160" w:line="256" w:lineRule="auto"/>
              <w:ind w:firstLine="0"/>
              <w:jc w:val="left"/>
              <w:rPr>
                <w:rFonts w:asciiTheme="minorHAnsi" w:eastAsiaTheme="minorHAnsi" w:hAnsiTheme="minorHAnsi" w:cstheme="minorBidi"/>
                <w:sz w:val="22"/>
                <w:szCs w:val="22"/>
                <w:lang w:eastAsia="pt-BR"/>
              </w:rPr>
            </w:pPr>
            <w:r w:rsidRPr="001F149A">
              <w:rPr>
                <w:rFonts w:asciiTheme="minorHAnsi" w:eastAsiaTheme="minorHAnsi" w:hAnsiTheme="minorHAnsi" w:cstheme="minorBidi"/>
                <w:noProof/>
                <w:sz w:val="22"/>
                <w:szCs w:val="22"/>
                <w:lang w:eastAsia="pt-BR"/>
              </w:rPr>
              <w:t>11</w:t>
            </w:r>
            <w:r>
              <w:rPr>
                <w:noProof/>
                <w:lang w:eastAsia="pt-BR"/>
              </w:rPr>
              <w:drawing>
                <wp:inline distT="0" distB="0" distL="0" distR="0" wp14:anchorId="2B80AA0E" wp14:editId="02089516">
                  <wp:extent cx="3009900" cy="1209675"/>
                  <wp:effectExtent l="0" t="0" r="0" b="9525"/>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09900" cy="1209675"/>
                          </a:xfrm>
                          <a:prstGeom prst="rect">
                            <a:avLst/>
                          </a:prstGeom>
                          <a:noFill/>
                          <a:ln>
                            <a:noFill/>
                          </a:ln>
                        </pic:spPr>
                      </pic:pic>
                    </a:graphicData>
                  </a:graphic>
                </wp:inline>
              </w:drawing>
            </w:r>
            <w:r w:rsidRPr="001F149A">
              <w:rPr>
                <w:rFonts w:asciiTheme="minorHAnsi" w:eastAsiaTheme="minorHAnsi" w:hAnsiTheme="minorHAnsi" w:cstheme="minorBidi"/>
                <w:noProof/>
                <w:sz w:val="22"/>
                <w:szCs w:val="22"/>
                <w:lang w:eastAsia="pt-BR"/>
              </w:rPr>
              <w:t xml:space="preserve"> </w:t>
            </w:r>
            <w:r w:rsidRPr="001F149A">
              <w:rPr>
                <w:rFonts w:asciiTheme="minorHAnsi" w:eastAsiaTheme="minorHAnsi" w:hAnsiTheme="minorHAnsi" w:cstheme="minorBidi"/>
                <w:sz w:val="22"/>
                <w:szCs w:val="22"/>
                <w:lang w:eastAsia="pt-BR"/>
              </w:rPr>
              <w:t>12</w:t>
            </w:r>
            <w:r>
              <w:rPr>
                <w:noProof/>
                <w:lang w:eastAsia="pt-BR"/>
              </w:rPr>
              <w:drawing>
                <wp:inline distT="0" distB="0" distL="0" distR="0" wp14:anchorId="1E4C10BC" wp14:editId="672AC86D">
                  <wp:extent cx="3000375" cy="1200150"/>
                  <wp:effectExtent l="0" t="0" r="9525" b="0"/>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00375" cy="1200150"/>
                          </a:xfrm>
                          <a:prstGeom prst="rect">
                            <a:avLst/>
                          </a:prstGeom>
                          <a:noFill/>
                          <a:ln>
                            <a:noFill/>
                          </a:ln>
                        </pic:spPr>
                      </pic:pic>
                    </a:graphicData>
                  </a:graphic>
                </wp:inline>
              </w:drawing>
            </w:r>
            <w:r w:rsidRPr="001F149A">
              <w:rPr>
                <w:rFonts w:asciiTheme="minorHAnsi" w:eastAsiaTheme="minorHAnsi" w:hAnsiTheme="minorHAnsi" w:cstheme="minorBidi"/>
                <w:sz w:val="22"/>
                <w:szCs w:val="22"/>
                <w:lang w:eastAsia="pt-BR"/>
              </w:rPr>
              <w:t xml:space="preserve"> </w:t>
            </w:r>
          </w:p>
          <w:p w14:paraId="5524DDD0" w14:textId="77777777" w:rsidR="006A2E47" w:rsidRDefault="006A2E47" w:rsidP="00586B2A">
            <w:pPr>
              <w:spacing w:after="160" w:line="256" w:lineRule="auto"/>
              <w:ind w:firstLine="0"/>
              <w:jc w:val="left"/>
              <w:rPr>
                <w:rFonts w:asciiTheme="minorHAnsi" w:eastAsiaTheme="minorHAnsi" w:hAnsiTheme="minorHAnsi" w:cstheme="minorBidi"/>
                <w:sz w:val="22"/>
                <w:szCs w:val="22"/>
                <w:lang w:eastAsia="pt-BR"/>
              </w:rPr>
            </w:pPr>
          </w:p>
          <w:p w14:paraId="025E65EF" w14:textId="77777777" w:rsidR="006A2E47" w:rsidRPr="001F149A" w:rsidRDefault="006A2E47" w:rsidP="00586B2A">
            <w:pPr>
              <w:spacing w:after="160" w:line="256" w:lineRule="auto"/>
              <w:ind w:firstLine="0"/>
              <w:jc w:val="left"/>
              <w:rPr>
                <w:rFonts w:asciiTheme="minorHAnsi" w:eastAsiaTheme="minorHAnsi" w:hAnsiTheme="minorHAnsi" w:cstheme="minorBidi"/>
                <w:sz w:val="22"/>
                <w:szCs w:val="22"/>
                <w:lang w:eastAsia="pt-BR"/>
              </w:rPr>
            </w:pPr>
            <w:r w:rsidRPr="001F149A">
              <w:rPr>
                <w:rFonts w:asciiTheme="minorHAnsi" w:eastAsiaTheme="minorHAnsi" w:hAnsiTheme="minorHAnsi" w:cstheme="minorBidi"/>
                <w:sz w:val="22"/>
                <w:szCs w:val="22"/>
                <w:lang w:eastAsia="pt-BR"/>
              </w:rPr>
              <w:t>13</w:t>
            </w:r>
            <w:r>
              <w:rPr>
                <w:noProof/>
                <w:lang w:eastAsia="pt-BR"/>
              </w:rPr>
              <w:drawing>
                <wp:inline distT="0" distB="0" distL="0" distR="0" wp14:anchorId="6F57DD0E" wp14:editId="18C84BAA">
                  <wp:extent cx="3000375" cy="1209675"/>
                  <wp:effectExtent l="0" t="0" r="9525" b="9525"/>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00375" cy="1209675"/>
                          </a:xfrm>
                          <a:prstGeom prst="rect">
                            <a:avLst/>
                          </a:prstGeom>
                          <a:noFill/>
                          <a:ln>
                            <a:noFill/>
                          </a:ln>
                        </pic:spPr>
                      </pic:pic>
                    </a:graphicData>
                  </a:graphic>
                </wp:inline>
              </w:drawing>
            </w:r>
            <w:r w:rsidRPr="001F149A">
              <w:rPr>
                <w:rFonts w:asciiTheme="minorHAnsi" w:eastAsiaTheme="minorHAnsi" w:hAnsiTheme="minorHAnsi" w:cstheme="minorBidi"/>
                <w:sz w:val="22"/>
                <w:szCs w:val="22"/>
                <w:lang w:eastAsia="pt-BR"/>
              </w:rPr>
              <w:t xml:space="preserve"> 14</w:t>
            </w:r>
            <w:r>
              <w:rPr>
                <w:noProof/>
                <w:lang w:eastAsia="pt-BR"/>
              </w:rPr>
              <w:drawing>
                <wp:inline distT="0" distB="0" distL="0" distR="0" wp14:anchorId="570B69AF" wp14:editId="6BE24FDD">
                  <wp:extent cx="3038475" cy="1209675"/>
                  <wp:effectExtent l="0" t="0" r="9525" b="9525"/>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38475" cy="1209675"/>
                          </a:xfrm>
                          <a:prstGeom prst="rect">
                            <a:avLst/>
                          </a:prstGeom>
                          <a:noFill/>
                          <a:ln>
                            <a:noFill/>
                          </a:ln>
                        </pic:spPr>
                      </pic:pic>
                    </a:graphicData>
                  </a:graphic>
                </wp:inline>
              </w:drawing>
            </w:r>
          </w:p>
          <w:p w14:paraId="7A792E7A" w14:textId="77777777" w:rsidR="006A2E47" w:rsidRPr="001F149A" w:rsidRDefault="006A2E47" w:rsidP="00586B2A">
            <w:pPr>
              <w:spacing w:after="160" w:line="256" w:lineRule="auto"/>
              <w:ind w:firstLine="0"/>
              <w:jc w:val="left"/>
              <w:rPr>
                <w:rFonts w:asciiTheme="minorHAnsi" w:eastAsiaTheme="minorHAnsi" w:hAnsiTheme="minorHAnsi" w:cstheme="minorBidi"/>
                <w:sz w:val="22"/>
                <w:szCs w:val="22"/>
                <w:lang w:eastAsia="pt-BR"/>
              </w:rPr>
            </w:pPr>
            <w:r w:rsidRPr="001F149A">
              <w:rPr>
                <w:rFonts w:asciiTheme="minorHAnsi" w:eastAsiaTheme="minorHAnsi" w:hAnsiTheme="minorHAnsi" w:cstheme="minorBidi"/>
                <w:noProof/>
                <w:sz w:val="22"/>
                <w:szCs w:val="22"/>
                <w:lang w:eastAsia="pt-BR"/>
              </w:rPr>
              <w:t>15</w:t>
            </w:r>
            <w:r>
              <w:rPr>
                <w:noProof/>
                <w:lang w:eastAsia="pt-BR"/>
              </w:rPr>
              <w:drawing>
                <wp:inline distT="0" distB="0" distL="0" distR="0" wp14:anchorId="641EC3B3" wp14:editId="0B4691F5">
                  <wp:extent cx="3000375" cy="1200150"/>
                  <wp:effectExtent l="0" t="0" r="9525" b="0"/>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00375" cy="1200150"/>
                          </a:xfrm>
                          <a:prstGeom prst="rect">
                            <a:avLst/>
                          </a:prstGeom>
                          <a:noFill/>
                          <a:ln>
                            <a:noFill/>
                          </a:ln>
                        </pic:spPr>
                      </pic:pic>
                    </a:graphicData>
                  </a:graphic>
                </wp:inline>
              </w:drawing>
            </w:r>
            <w:r w:rsidRPr="001F149A">
              <w:rPr>
                <w:rFonts w:asciiTheme="minorHAnsi" w:eastAsiaTheme="minorHAnsi" w:hAnsiTheme="minorHAnsi" w:cstheme="minorBidi"/>
                <w:sz w:val="22"/>
                <w:szCs w:val="22"/>
                <w:lang w:eastAsia="pt-BR"/>
              </w:rPr>
              <w:t xml:space="preserve"> 16</w:t>
            </w:r>
            <w:r>
              <w:rPr>
                <w:noProof/>
                <w:lang w:eastAsia="pt-BR"/>
              </w:rPr>
              <w:drawing>
                <wp:inline distT="0" distB="0" distL="0" distR="0" wp14:anchorId="2D5A1502" wp14:editId="73E4BF9F">
                  <wp:extent cx="3019425" cy="1200150"/>
                  <wp:effectExtent l="0" t="0" r="9525" b="0"/>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19425" cy="1200150"/>
                          </a:xfrm>
                          <a:prstGeom prst="rect">
                            <a:avLst/>
                          </a:prstGeom>
                          <a:noFill/>
                          <a:ln>
                            <a:noFill/>
                          </a:ln>
                        </pic:spPr>
                      </pic:pic>
                    </a:graphicData>
                  </a:graphic>
                </wp:inline>
              </w:drawing>
            </w:r>
            <w:r w:rsidRPr="001F149A">
              <w:rPr>
                <w:rFonts w:asciiTheme="minorHAnsi" w:eastAsiaTheme="minorHAnsi" w:hAnsiTheme="minorHAnsi" w:cstheme="minorBidi"/>
                <w:sz w:val="22"/>
                <w:szCs w:val="22"/>
                <w:lang w:eastAsia="pt-BR"/>
              </w:rPr>
              <w:t xml:space="preserve"> 17 </w:t>
            </w:r>
            <w:r>
              <w:rPr>
                <w:noProof/>
                <w:lang w:eastAsia="pt-BR"/>
              </w:rPr>
              <w:drawing>
                <wp:inline distT="0" distB="0" distL="0" distR="0" wp14:anchorId="2998250F" wp14:editId="4CD27250">
                  <wp:extent cx="2990850" cy="1190625"/>
                  <wp:effectExtent l="0" t="0" r="0" b="9525"/>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90850" cy="1190625"/>
                          </a:xfrm>
                          <a:prstGeom prst="rect">
                            <a:avLst/>
                          </a:prstGeom>
                          <a:noFill/>
                          <a:ln>
                            <a:noFill/>
                          </a:ln>
                        </pic:spPr>
                      </pic:pic>
                    </a:graphicData>
                  </a:graphic>
                </wp:inline>
              </w:drawing>
            </w:r>
            <w:r w:rsidRPr="001F149A">
              <w:rPr>
                <w:rFonts w:asciiTheme="minorHAnsi" w:eastAsiaTheme="minorHAnsi" w:hAnsiTheme="minorHAnsi" w:cstheme="minorBidi"/>
                <w:sz w:val="22"/>
                <w:szCs w:val="22"/>
                <w:lang w:eastAsia="pt-BR"/>
              </w:rPr>
              <w:t xml:space="preserve"> </w:t>
            </w:r>
            <w:r w:rsidRPr="001F149A">
              <w:rPr>
                <w:noProof/>
              </w:rPr>
              <w:t>18</w:t>
            </w:r>
            <w:r>
              <w:rPr>
                <w:noProof/>
                <w:lang w:eastAsia="pt-BR"/>
              </w:rPr>
              <w:drawing>
                <wp:inline distT="0" distB="0" distL="0" distR="0" wp14:anchorId="407833F0" wp14:editId="5E6D65F6">
                  <wp:extent cx="3009900" cy="1209675"/>
                  <wp:effectExtent l="0" t="0" r="0" b="9525"/>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09900" cy="1209675"/>
                          </a:xfrm>
                          <a:prstGeom prst="rect">
                            <a:avLst/>
                          </a:prstGeom>
                          <a:noFill/>
                          <a:ln>
                            <a:noFill/>
                          </a:ln>
                        </pic:spPr>
                      </pic:pic>
                    </a:graphicData>
                  </a:graphic>
                </wp:inline>
              </w:drawing>
            </w:r>
            <w:r w:rsidRPr="001F149A">
              <w:rPr>
                <w:rFonts w:asciiTheme="minorHAnsi" w:eastAsiaTheme="minorHAnsi" w:hAnsiTheme="minorHAnsi" w:cstheme="minorBidi"/>
                <w:sz w:val="22"/>
                <w:szCs w:val="22"/>
                <w:lang w:eastAsia="pt-BR"/>
              </w:rPr>
              <w:t xml:space="preserve"> </w:t>
            </w:r>
          </w:p>
          <w:p w14:paraId="15F9086B" w14:textId="77777777" w:rsidR="006A2E47" w:rsidRDefault="006A2E47" w:rsidP="00586B2A">
            <w:pPr>
              <w:spacing w:after="160" w:line="256" w:lineRule="auto"/>
              <w:ind w:firstLine="0"/>
              <w:jc w:val="left"/>
              <w:rPr>
                <w:rFonts w:asciiTheme="minorHAnsi" w:eastAsiaTheme="minorHAnsi" w:hAnsiTheme="minorHAnsi" w:cstheme="minorBidi"/>
                <w:sz w:val="22"/>
                <w:szCs w:val="22"/>
                <w:lang w:eastAsia="pt-BR"/>
              </w:rPr>
            </w:pPr>
            <w:r w:rsidRPr="001F149A">
              <w:rPr>
                <w:rFonts w:asciiTheme="minorHAnsi" w:eastAsiaTheme="minorHAnsi" w:hAnsiTheme="minorHAnsi" w:cstheme="minorBidi"/>
                <w:sz w:val="22"/>
                <w:szCs w:val="22"/>
                <w:lang w:eastAsia="pt-BR"/>
              </w:rPr>
              <w:t xml:space="preserve"> 19</w:t>
            </w:r>
            <w:r>
              <w:rPr>
                <w:noProof/>
                <w:lang w:eastAsia="pt-BR"/>
              </w:rPr>
              <w:drawing>
                <wp:inline distT="0" distB="0" distL="0" distR="0" wp14:anchorId="25ED7E2A" wp14:editId="230DC509">
                  <wp:extent cx="3019425" cy="1209675"/>
                  <wp:effectExtent l="0" t="0" r="9525" b="9525"/>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19425" cy="1209675"/>
                          </a:xfrm>
                          <a:prstGeom prst="rect">
                            <a:avLst/>
                          </a:prstGeom>
                          <a:noFill/>
                          <a:ln>
                            <a:noFill/>
                          </a:ln>
                        </pic:spPr>
                      </pic:pic>
                    </a:graphicData>
                  </a:graphic>
                </wp:inline>
              </w:drawing>
            </w:r>
            <w:r>
              <w:rPr>
                <w:rFonts w:asciiTheme="minorHAnsi" w:eastAsiaTheme="minorHAnsi" w:hAnsiTheme="minorHAnsi" w:cstheme="minorBidi"/>
                <w:sz w:val="22"/>
                <w:szCs w:val="22"/>
                <w:lang w:eastAsia="pt-BR"/>
              </w:rPr>
              <w:t xml:space="preserve"> </w:t>
            </w:r>
            <w:r w:rsidRPr="001F149A">
              <w:rPr>
                <w:rFonts w:asciiTheme="minorHAnsi" w:eastAsiaTheme="minorHAnsi" w:hAnsiTheme="minorHAnsi" w:cstheme="minorBidi"/>
                <w:sz w:val="22"/>
                <w:szCs w:val="22"/>
                <w:lang w:eastAsia="pt-BR"/>
              </w:rPr>
              <w:t>20</w:t>
            </w:r>
            <w:r>
              <w:rPr>
                <w:noProof/>
                <w:lang w:eastAsia="pt-BR"/>
              </w:rPr>
              <w:drawing>
                <wp:inline distT="0" distB="0" distL="0" distR="0" wp14:anchorId="624CB173" wp14:editId="3340780C">
                  <wp:extent cx="3009900" cy="1209675"/>
                  <wp:effectExtent l="0" t="0" r="0" b="9525"/>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09900" cy="1209675"/>
                          </a:xfrm>
                          <a:prstGeom prst="rect">
                            <a:avLst/>
                          </a:prstGeom>
                          <a:noFill/>
                          <a:ln>
                            <a:noFill/>
                          </a:ln>
                        </pic:spPr>
                      </pic:pic>
                    </a:graphicData>
                  </a:graphic>
                </wp:inline>
              </w:drawing>
            </w:r>
          </w:p>
          <w:p w14:paraId="0DC4B249" w14:textId="77777777" w:rsidR="006A2E47" w:rsidRDefault="006A2E47" w:rsidP="00586B2A">
            <w:pPr>
              <w:spacing w:after="160" w:line="256" w:lineRule="auto"/>
              <w:ind w:firstLine="0"/>
              <w:jc w:val="left"/>
            </w:pPr>
            <w:r>
              <w:t xml:space="preserve"> 11</w:t>
            </w:r>
            <w:r>
              <w:object w:dxaOrig="4770" w:dyaOrig="945" w14:anchorId="62549DB4">
                <v:shape id="_x0000_i1036" type="#_x0000_t75" style="width:238.5pt;height:47.25pt" o:ole="">
                  <v:imagedata r:id="rId92" o:title=""/>
                </v:shape>
                <o:OLEObject Type="Embed" ProgID="PBrush" ShapeID="_x0000_i1036" DrawAspect="Content" ObjectID="_1697635076" r:id="rId93"/>
              </w:object>
            </w:r>
            <w:r>
              <w:t xml:space="preserve"> 12</w:t>
            </w:r>
            <w:r>
              <w:object w:dxaOrig="4725" w:dyaOrig="930" w14:anchorId="6332E020">
                <v:shape id="_x0000_i1037" type="#_x0000_t75" style="width:236.25pt;height:46.5pt" o:ole="">
                  <v:imagedata r:id="rId94" o:title=""/>
                </v:shape>
                <o:OLEObject Type="Embed" ProgID="PBrush" ShapeID="_x0000_i1037" DrawAspect="Content" ObjectID="_1697635077" r:id="rId95"/>
              </w:object>
            </w:r>
          </w:p>
          <w:p w14:paraId="4DF863F3" w14:textId="77777777" w:rsidR="006A2E47" w:rsidRDefault="006A2E47" w:rsidP="00586B2A">
            <w:pPr>
              <w:spacing w:after="160" w:line="256" w:lineRule="auto"/>
              <w:ind w:firstLine="0"/>
              <w:jc w:val="left"/>
            </w:pPr>
            <w:r>
              <w:rPr>
                <w:noProof/>
                <w:lang w:eastAsia="pt-BR"/>
              </w:rPr>
              <w:lastRenderedPageBreak/>
              <w:t xml:space="preserve"> 13</w:t>
            </w:r>
            <w:r>
              <w:object w:dxaOrig="4740" w:dyaOrig="930" w14:anchorId="31CD0E62">
                <v:shape id="_x0000_i1038" type="#_x0000_t75" style="width:236.25pt;height:46.5pt" o:ole="">
                  <v:imagedata r:id="rId96" o:title=""/>
                </v:shape>
                <o:OLEObject Type="Embed" ProgID="PBrush" ShapeID="_x0000_i1038" DrawAspect="Content" ObjectID="_1697635078" r:id="rId97"/>
              </w:object>
            </w:r>
            <w:r>
              <w:t xml:space="preserve"> 14</w:t>
            </w:r>
            <w:r>
              <w:object w:dxaOrig="4740" w:dyaOrig="915" w14:anchorId="22AD8884">
                <v:shape id="_x0000_i1039" type="#_x0000_t75" style="width:236.25pt;height:45.75pt" o:ole="">
                  <v:imagedata r:id="rId98" o:title=""/>
                </v:shape>
                <o:OLEObject Type="Embed" ProgID="PBrush" ShapeID="_x0000_i1039" DrawAspect="Content" ObjectID="_1697635079" r:id="rId99"/>
              </w:object>
            </w:r>
          </w:p>
          <w:p w14:paraId="4D1F3B6A" w14:textId="77777777" w:rsidR="006A2E47" w:rsidRDefault="006A2E47" w:rsidP="00586B2A">
            <w:pPr>
              <w:spacing w:after="160" w:line="256" w:lineRule="auto"/>
              <w:ind w:firstLine="0"/>
              <w:jc w:val="left"/>
            </w:pPr>
            <w:r>
              <w:t>15</w:t>
            </w:r>
            <w:r>
              <w:object w:dxaOrig="4725" w:dyaOrig="930" w14:anchorId="765AEB4B">
                <v:shape id="_x0000_i1040" type="#_x0000_t75" style="width:236.25pt;height:46.5pt" o:ole="">
                  <v:imagedata r:id="rId100" o:title=""/>
                </v:shape>
                <o:OLEObject Type="Embed" ProgID="PBrush" ShapeID="_x0000_i1040" DrawAspect="Content" ObjectID="_1697635080" r:id="rId101"/>
              </w:object>
            </w:r>
            <w:r>
              <w:t xml:space="preserve">   16</w:t>
            </w:r>
            <w:r>
              <w:object w:dxaOrig="4710" w:dyaOrig="930" w14:anchorId="1901970E">
                <v:shape id="_x0000_i1041" type="#_x0000_t75" style="width:235.5pt;height:46.5pt" o:ole="">
                  <v:imagedata r:id="rId102" o:title=""/>
                </v:shape>
                <o:OLEObject Type="Embed" ProgID="PBrush" ShapeID="_x0000_i1041" DrawAspect="Content" ObjectID="_1697635081" r:id="rId103"/>
              </w:object>
            </w:r>
          </w:p>
          <w:p w14:paraId="42373F0E" w14:textId="77777777" w:rsidR="006A2E47" w:rsidRDefault="006A2E47" w:rsidP="00586B2A">
            <w:pPr>
              <w:spacing w:after="160" w:line="256" w:lineRule="auto"/>
              <w:ind w:firstLine="0"/>
              <w:jc w:val="left"/>
            </w:pPr>
            <w:r>
              <w:rPr>
                <w:noProof/>
                <w:lang w:eastAsia="pt-BR"/>
              </w:rPr>
              <w:t>17</w:t>
            </w:r>
            <w:r>
              <w:object w:dxaOrig="4740" w:dyaOrig="945" w14:anchorId="6D0CC2D5">
                <v:shape id="_x0000_i1042" type="#_x0000_t75" style="width:236.25pt;height:47.25pt" o:ole="">
                  <v:imagedata r:id="rId104" o:title=""/>
                </v:shape>
                <o:OLEObject Type="Embed" ProgID="PBrush" ShapeID="_x0000_i1042" DrawAspect="Content" ObjectID="_1697635082" r:id="rId105"/>
              </w:object>
            </w:r>
            <w:r>
              <w:t xml:space="preserve">   18</w:t>
            </w:r>
            <w:r>
              <w:object w:dxaOrig="4725" w:dyaOrig="930" w14:anchorId="1D9B61EA">
                <v:shape id="_x0000_i1043" type="#_x0000_t75" style="width:236.25pt;height:46.5pt" o:ole="">
                  <v:imagedata r:id="rId106" o:title=""/>
                </v:shape>
                <o:OLEObject Type="Embed" ProgID="PBrush" ShapeID="_x0000_i1043" DrawAspect="Content" ObjectID="_1697635083" r:id="rId107"/>
              </w:object>
            </w:r>
          </w:p>
          <w:p w14:paraId="5C7AC4FD" w14:textId="77777777" w:rsidR="006A2E47" w:rsidRPr="001F149A" w:rsidRDefault="006A2E47" w:rsidP="00586B2A">
            <w:pPr>
              <w:spacing w:after="160" w:line="256" w:lineRule="auto"/>
              <w:ind w:firstLine="0"/>
              <w:jc w:val="left"/>
              <w:rPr>
                <w:rFonts w:asciiTheme="minorHAnsi" w:eastAsiaTheme="minorHAnsi" w:hAnsiTheme="minorHAnsi" w:cstheme="minorBidi"/>
                <w:noProof/>
                <w:sz w:val="22"/>
                <w:szCs w:val="22"/>
                <w:lang w:eastAsia="pt-BR"/>
              </w:rPr>
            </w:pPr>
            <w:r>
              <w:rPr>
                <w:noProof/>
                <w:lang w:eastAsia="pt-BR"/>
              </w:rPr>
              <w:t>19</w:t>
            </w:r>
            <w:r>
              <w:object w:dxaOrig="4725" w:dyaOrig="930" w14:anchorId="6D07FD49">
                <v:shape id="_x0000_i1044" type="#_x0000_t75" style="width:236.25pt;height:46.5pt" o:ole="">
                  <v:imagedata r:id="rId108" o:title=""/>
                </v:shape>
                <o:OLEObject Type="Embed" ProgID="PBrush" ShapeID="_x0000_i1044" DrawAspect="Content" ObjectID="_1697635084" r:id="rId109"/>
              </w:object>
            </w:r>
            <w:r>
              <w:t xml:space="preserve"> 20</w:t>
            </w:r>
            <w:r>
              <w:object w:dxaOrig="4740" w:dyaOrig="930" w14:anchorId="668CCAF5">
                <v:shape id="_x0000_i1045" type="#_x0000_t75" style="width:236.25pt;height:46.5pt" o:ole="">
                  <v:imagedata r:id="rId110" o:title=""/>
                </v:shape>
                <o:OLEObject Type="Embed" ProgID="PBrush" ShapeID="_x0000_i1045" DrawAspect="Content" ObjectID="_1697635085" r:id="rId111"/>
              </w:object>
            </w:r>
          </w:p>
          <w:p w14:paraId="6CE413FF" w14:textId="342B977D" w:rsidR="006A2E47" w:rsidRPr="0008652B" w:rsidRDefault="006A2E47" w:rsidP="00586B2A">
            <w:pPr>
              <w:autoSpaceDE w:val="0"/>
              <w:autoSpaceDN w:val="0"/>
              <w:adjustRightInd w:val="0"/>
              <w:ind w:firstLine="0"/>
              <w:rPr>
                <w:lang w:eastAsia="pt-BR"/>
              </w:rPr>
            </w:pPr>
            <w:r w:rsidRPr="008D5076">
              <w:rPr>
                <w:rFonts w:eastAsiaTheme="minorHAnsi"/>
                <w:noProof/>
                <w:sz w:val="22"/>
                <w:szCs w:val="22"/>
                <w:lang w:eastAsia="pt-BR"/>
              </w:rPr>
              <w:t>Agrupamento 3:</w:t>
            </w:r>
            <w:r>
              <w:rPr>
                <w:lang w:eastAsia="pt-BR"/>
              </w:rPr>
              <w:t xml:space="preserve"> </w:t>
            </w:r>
            <w:r w:rsidR="0009558D">
              <w:rPr>
                <w:lang w:eastAsia="pt-BR"/>
              </w:rPr>
              <w:t>blocos</w:t>
            </w:r>
            <w:r>
              <w:rPr>
                <w:lang w:eastAsia="pt-BR"/>
              </w:rPr>
              <w:t xml:space="preserve"> para impressão.</w:t>
            </w:r>
          </w:p>
          <w:p w14:paraId="04E001AC" w14:textId="77777777" w:rsidR="006A2E47" w:rsidRDefault="006A2E47" w:rsidP="00586B2A">
            <w:pPr>
              <w:spacing w:after="160" w:line="256" w:lineRule="auto"/>
              <w:ind w:firstLine="0"/>
              <w:jc w:val="left"/>
              <w:rPr>
                <w:rFonts w:asciiTheme="minorHAnsi" w:eastAsiaTheme="minorHAnsi" w:hAnsiTheme="minorHAnsi" w:cstheme="minorBidi"/>
                <w:sz w:val="22"/>
                <w:szCs w:val="22"/>
                <w:lang w:eastAsia="pt-BR"/>
              </w:rPr>
            </w:pPr>
            <w:r w:rsidRPr="001F149A">
              <w:rPr>
                <w:rFonts w:asciiTheme="minorHAnsi" w:eastAsiaTheme="minorHAnsi" w:hAnsiTheme="minorHAnsi" w:cstheme="minorBidi"/>
                <w:noProof/>
                <w:sz w:val="22"/>
                <w:szCs w:val="22"/>
                <w:lang w:eastAsia="pt-BR"/>
              </w:rPr>
              <w:t>21</w:t>
            </w:r>
            <w:r>
              <w:rPr>
                <w:noProof/>
                <w:lang w:eastAsia="pt-BR"/>
              </w:rPr>
              <w:drawing>
                <wp:inline distT="0" distB="0" distL="0" distR="0" wp14:anchorId="4B4A3415" wp14:editId="78BCEDA8">
                  <wp:extent cx="3009900" cy="1200150"/>
                  <wp:effectExtent l="0" t="0" r="0" b="0"/>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09900" cy="1200150"/>
                          </a:xfrm>
                          <a:prstGeom prst="rect">
                            <a:avLst/>
                          </a:prstGeom>
                          <a:noFill/>
                          <a:ln>
                            <a:noFill/>
                          </a:ln>
                        </pic:spPr>
                      </pic:pic>
                    </a:graphicData>
                  </a:graphic>
                </wp:inline>
              </w:drawing>
            </w:r>
            <w:r w:rsidRPr="001F149A">
              <w:rPr>
                <w:rFonts w:asciiTheme="minorHAnsi" w:eastAsiaTheme="minorHAnsi" w:hAnsiTheme="minorHAnsi" w:cstheme="minorBidi"/>
                <w:noProof/>
                <w:sz w:val="22"/>
                <w:szCs w:val="22"/>
                <w:lang w:eastAsia="pt-BR"/>
              </w:rPr>
              <w:t xml:space="preserve"> </w:t>
            </w:r>
            <w:r w:rsidRPr="001F149A">
              <w:rPr>
                <w:rFonts w:asciiTheme="minorHAnsi" w:eastAsiaTheme="minorHAnsi" w:hAnsiTheme="minorHAnsi" w:cstheme="minorBidi"/>
                <w:sz w:val="22"/>
                <w:szCs w:val="22"/>
                <w:lang w:eastAsia="pt-BR"/>
              </w:rPr>
              <w:t>22</w:t>
            </w:r>
            <w:r>
              <w:rPr>
                <w:noProof/>
                <w:lang w:eastAsia="pt-BR"/>
              </w:rPr>
              <w:drawing>
                <wp:inline distT="0" distB="0" distL="0" distR="0" wp14:anchorId="02F632AE" wp14:editId="3A02FF60">
                  <wp:extent cx="2990850" cy="1200150"/>
                  <wp:effectExtent l="0" t="0" r="0" b="0"/>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90850" cy="1200150"/>
                          </a:xfrm>
                          <a:prstGeom prst="rect">
                            <a:avLst/>
                          </a:prstGeom>
                          <a:noFill/>
                          <a:ln>
                            <a:noFill/>
                          </a:ln>
                        </pic:spPr>
                      </pic:pic>
                    </a:graphicData>
                  </a:graphic>
                </wp:inline>
              </w:drawing>
            </w:r>
            <w:r w:rsidRPr="001F149A">
              <w:rPr>
                <w:rFonts w:asciiTheme="minorHAnsi" w:eastAsiaTheme="minorHAnsi" w:hAnsiTheme="minorHAnsi" w:cstheme="minorBidi"/>
                <w:sz w:val="22"/>
                <w:szCs w:val="22"/>
                <w:lang w:eastAsia="pt-BR"/>
              </w:rPr>
              <w:t xml:space="preserve">  </w:t>
            </w:r>
          </w:p>
          <w:p w14:paraId="20ACC37B" w14:textId="77777777" w:rsidR="006A2E47" w:rsidRDefault="006A2E47" w:rsidP="00586B2A">
            <w:pPr>
              <w:spacing w:after="160" w:line="256" w:lineRule="auto"/>
              <w:ind w:firstLine="0"/>
              <w:jc w:val="left"/>
              <w:rPr>
                <w:rFonts w:asciiTheme="minorHAnsi" w:eastAsiaTheme="minorHAnsi" w:hAnsiTheme="minorHAnsi" w:cstheme="minorBidi"/>
                <w:sz w:val="22"/>
                <w:szCs w:val="22"/>
                <w:lang w:eastAsia="pt-BR"/>
              </w:rPr>
            </w:pPr>
            <w:r w:rsidRPr="001F149A">
              <w:rPr>
                <w:rFonts w:asciiTheme="minorHAnsi" w:eastAsiaTheme="minorHAnsi" w:hAnsiTheme="minorHAnsi" w:cstheme="minorBidi"/>
                <w:sz w:val="22"/>
                <w:szCs w:val="22"/>
                <w:lang w:eastAsia="pt-BR"/>
              </w:rPr>
              <w:t>23</w:t>
            </w:r>
            <w:r>
              <w:rPr>
                <w:noProof/>
                <w:lang w:eastAsia="pt-BR"/>
              </w:rPr>
              <w:drawing>
                <wp:inline distT="0" distB="0" distL="0" distR="0" wp14:anchorId="200BC844" wp14:editId="7F0EA0A1">
                  <wp:extent cx="3009900" cy="1200150"/>
                  <wp:effectExtent l="0" t="0" r="0" b="0"/>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09900" cy="1200150"/>
                          </a:xfrm>
                          <a:prstGeom prst="rect">
                            <a:avLst/>
                          </a:prstGeom>
                          <a:noFill/>
                          <a:ln>
                            <a:noFill/>
                          </a:ln>
                        </pic:spPr>
                      </pic:pic>
                    </a:graphicData>
                  </a:graphic>
                </wp:inline>
              </w:drawing>
            </w:r>
            <w:r w:rsidRPr="001F149A">
              <w:rPr>
                <w:rFonts w:asciiTheme="minorHAnsi" w:eastAsiaTheme="minorHAnsi" w:hAnsiTheme="minorHAnsi" w:cstheme="minorBidi"/>
                <w:sz w:val="22"/>
                <w:szCs w:val="22"/>
                <w:lang w:eastAsia="pt-BR"/>
              </w:rPr>
              <w:t xml:space="preserve">  24</w:t>
            </w:r>
            <w:r>
              <w:rPr>
                <w:noProof/>
                <w:lang w:eastAsia="pt-BR"/>
              </w:rPr>
              <w:drawing>
                <wp:inline distT="0" distB="0" distL="0" distR="0" wp14:anchorId="6F354F13" wp14:editId="6B277F37">
                  <wp:extent cx="3000375" cy="1200150"/>
                  <wp:effectExtent l="0" t="0" r="9525" b="0"/>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00375" cy="1200150"/>
                          </a:xfrm>
                          <a:prstGeom prst="rect">
                            <a:avLst/>
                          </a:prstGeom>
                          <a:noFill/>
                          <a:ln>
                            <a:noFill/>
                          </a:ln>
                        </pic:spPr>
                      </pic:pic>
                    </a:graphicData>
                  </a:graphic>
                </wp:inline>
              </w:drawing>
            </w:r>
          </w:p>
          <w:p w14:paraId="1ED40EAB" w14:textId="77777777" w:rsidR="006A2E47" w:rsidRPr="001F149A" w:rsidRDefault="006A2E47" w:rsidP="00586B2A">
            <w:pPr>
              <w:spacing w:after="160" w:line="256" w:lineRule="auto"/>
              <w:ind w:firstLine="0"/>
              <w:jc w:val="left"/>
              <w:rPr>
                <w:rFonts w:asciiTheme="minorHAnsi" w:eastAsiaTheme="minorHAnsi" w:hAnsiTheme="minorHAnsi" w:cstheme="minorBidi"/>
                <w:noProof/>
                <w:sz w:val="22"/>
                <w:szCs w:val="22"/>
                <w:lang w:eastAsia="pt-BR"/>
              </w:rPr>
            </w:pPr>
            <w:r w:rsidRPr="001F149A">
              <w:rPr>
                <w:rFonts w:asciiTheme="minorHAnsi" w:eastAsiaTheme="minorHAnsi" w:hAnsiTheme="minorHAnsi" w:cstheme="minorBidi"/>
                <w:sz w:val="22"/>
                <w:szCs w:val="22"/>
                <w:lang w:eastAsia="pt-BR"/>
              </w:rPr>
              <w:t>25</w:t>
            </w:r>
            <w:r>
              <w:rPr>
                <w:noProof/>
                <w:lang w:eastAsia="pt-BR"/>
              </w:rPr>
              <w:drawing>
                <wp:inline distT="0" distB="0" distL="0" distR="0" wp14:anchorId="65484FCC" wp14:editId="222A37D4">
                  <wp:extent cx="3000375" cy="1190625"/>
                  <wp:effectExtent l="0" t="0" r="9525" b="9525"/>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00375" cy="1190625"/>
                          </a:xfrm>
                          <a:prstGeom prst="rect">
                            <a:avLst/>
                          </a:prstGeom>
                          <a:noFill/>
                          <a:ln>
                            <a:noFill/>
                          </a:ln>
                        </pic:spPr>
                      </pic:pic>
                    </a:graphicData>
                  </a:graphic>
                </wp:inline>
              </w:drawing>
            </w:r>
            <w:r w:rsidRPr="001F149A">
              <w:rPr>
                <w:rFonts w:asciiTheme="minorHAnsi" w:eastAsiaTheme="minorHAnsi" w:hAnsiTheme="minorHAnsi" w:cstheme="minorBidi"/>
                <w:sz w:val="22"/>
                <w:szCs w:val="22"/>
                <w:lang w:eastAsia="pt-BR"/>
              </w:rPr>
              <w:t xml:space="preserve">  26</w:t>
            </w:r>
            <w:r>
              <w:rPr>
                <w:noProof/>
                <w:lang w:eastAsia="pt-BR"/>
              </w:rPr>
              <w:drawing>
                <wp:inline distT="0" distB="0" distL="0" distR="0" wp14:anchorId="48AC7703" wp14:editId="1B5E945F">
                  <wp:extent cx="2990850" cy="1200150"/>
                  <wp:effectExtent l="0" t="0" r="0" b="0"/>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90850" cy="1200150"/>
                          </a:xfrm>
                          <a:prstGeom prst="rect">
                            <a:avLst/>
                          </a:prstGeom>
                          <a:noFill/>
                          <a:ln>
                            <a:noFill/>
                          </a:ln>
                        </pic:spPr>
                      </pic:pic>
                    </a:graphicData>
                  </a:graphic>
                </wp:inline>
              </w:drawing>
            </w:r>
            <w:r w:rsidRPr="001F149A">
              <w:rPr>
                <w:rFonts w:asciiTheme="minorHAnsi" w:eastAsiaTheme="minorHAnsi" w:hAnsiTheme="minorHAnsi" w:cstheme="minorBidi"/>
                <w:sz w:val="22"/>
                <w:szCs w:val="22"/>
                <w:lang w:eastAsia="pt-BR"/>
              </w:rPr>
              <w:t>27</w:t>
            </w:r>
            <w:r>
              <w:rPr>
                <w:noProof/>
                <w:lang w:eastAsia="pt-BR"/>
              </w:rPr>
              <w:drawing>
                <wp:inline distT="0" distB="0" distL="0" distR="0" wp14:anchorId="166EB1AB" wp14:editId="2FA2A698">
                  <wp:extent cx="3000375" cy="1200150"/>
                  <wp:effectExtent l="0" t="0" r="9525" b="0"/>
                  <wp:docPr id="640" name="Imagem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00375" cy="1200150"/>
                          </a:xfrm>
                          <a:prstGeom prst="rect">
                            <a:avLst/>
                          </a:prstGeom>
                          <a:noFill/>
                          <a:ln>
                            <a:noFill/>
                          </a:ln>
                        </pic:spPr>
                      </pic:pic>
                    </a:graphicData>
                  </a:graphic>
                </wp:inline>
              </w:drawing>
            </w:r>
            <w:r w:rsidRPr="001F149A">
              <w:rPr>
                <w:rFonts w:asciiTheme="minorHAnsi" w:eastAsiaTheme="minorHAnsi" w:hAnsiTheme="minorHAnsi" w:cstheme="minorBidi"/>
                <w:sz w:val="22"/>
                <w:szCs w:val="22"/>
                <w:lang w:eastAsia="pt-BR"/>
              </w:rPr>
              <w:t xml:space="preserve"> </w:t>
            </w:r>
            <w:r>
              <w:rPr>
                <w:rFonts w:asciiTheme="minorHAnsi" w:eastAsiaTheme="minorHAnsi" w:hAnsiTheme="minorHAnsi" w:cstheme="minorBidi"/>
                <w:sz w:val="22"/>
                <w:szCs w:val="22"/>
                <w:lang w:eastAsia="pt-BR"/>
              </w:rPr>
              <w:t xml:space="preserve"> </w:t>
            </w:r>
            <w:r w:rsidRPr="001F149A">
              <w:rPr>
                <w:rFonts w:asciiTheme="minorHAnsi" w:eastAsiaTheme="minorHAnsi" w:hAnsiTheme="minorHAnsi" w:cstheme="minorBidi"/>
                <w:sz w:val="22"/>
                <w:szCs w:val="22"/>
                <w:lang w:eastAsia="pt-BR"/>
              </w:rPr>
              <w:t>28</w:t>
            </w:r>
            <w:r>
              <w:rPr>
                <w:noProof/>
                <w:lang w:eastAsia="pt-BR"/>
              </w:rPr>
              <w:drawing>
                <wp:inline distT="0" distB="0" distL="0" distR="0" wp14:anchorId="0DDDD4E9" wp14:editId="123DB142">
                  <wp:extent cx="3000375" cy="1200150"/>
                  <wp:effectExtent l="0" t="0" r="9525" b="0"/>
                  <wp:docPr id="641" name="Imagem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00375" cy="1200150"/>
                          </a:xfrm>
                          <a:prstGeom prst="rect">
                            <a:avLst/>
                          </a:prstGeom>
                          <a:noFill/>
                          <a:ln>
                            <a:noFill/>
                          </a:ln>
                        </pic:spPr>
                      </pic:pic>
                    </a:graphicData>
                  </a:graphic>
                </wp:inline>
              </w:drawing>
            </w:r>
            <w:r w:rsidRPr="001F149A">
              <w:rPr>
                <w:rFonts w:asciiTheme="minorHAnsi" w:eastAsiaTheme="minorHAnsi" w:hAnsiTheme="minorHAnsi" w:cstheme="minorBidi"/>
                <w:sz w:val="22"/>
                <w:szCs w:val="22"/>
                <w:lang w:eastAsia="pt-BR"/>
              </w:rPr>
              <w:t xml:space="preserve">   </w:t>
            </w:r>
          </w:p>
          <w:p w14:paraId="48436673" w14:textId="77777777" w:rsidR="006A2E47" w:rsidRDefault="006A2E47" w:rsidP="00586B2A">
            <w:pPr>
              <w:spacing w:after="160" w:line="256" w:lineRule="auto"/>
              <w:ind w:firstLine="0"/>
              <w:jc w:val="left"/>
              <w:rPr>
                <w:rFonts w:asciiTheme="minorHAnsi" w:eastAsiaTheme="minorHAnsi" w:hAnsiTheme="minorHAnsi" w:cstheme="minorBidi"/>
                <w:sz w:val="22"/>
                <w:szCs w:val="22"/>
                <w:lang w:eastAsia="pt-BR"/>
              </w:rPr>
            </w:pPr>
            <w:r w:rsidRPr="001F149A">
              <w:rPr>
                <w:rFonts w:asciiTheme="minorHAnsi" w:eastAsiaTheme="minorHAnsi" w:hAnsiTheme="minorHAnsi" w:cstheme="minorBidi"/>
                <w:sz w:val="22"/>
                <w:szCs w:val="22"/>
                <w:lang w:eastAsia="pt-BR"/>
              </w:rPr>
              <w:lastRenderedPageBreak/>
              <w:t xml:space="preserve"> 29</w:t>
            </w:r>
            <w:r>
              <w:rPr>
                <w:noProof/>
                <w:lang w:eastAsia="pt-BR"/>
              </w:rPr>
              <w:drawing>
                <wp:inline distT="0" distB="0" distL="0" distR="0" wp14:anchorId="63C5F6CF" wp14:editId="3C9A4821">
                  <wp:extent cx="3000375" cy="1200150"/>
                  <wp:effectExtent l="0" t="0" r="9525" b="0"/>
                  <wp:docPr id="643" name="Imagem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00375" cy="1200150"/>
                          </a:xfrm>
                          <a:prstGeom prst="rect">
                            <a:avLst/>
                          </a:prstGeom>
                          <a:noFill/>
                          <a:ln>
                            <a:noFill/>
                          </a:ln>
                        </pic:spPr>
                      </pic:pic>
                    </a:graphicData>
                  </a:graphic>
                </wp:inline>
              </w:drawing>
            </w:r>
            <w:r w:rsidRPr="001F149A">
              <w:rPr>
                <w:rFonts w:asciiTheme="minorHAnsi" w:eastAsiaTheme="minorHAnsi" w:hAnsiTheme="minorHAnsi" w:cstheme="minorBidi"/>
                <w:sz w:val="22"/>
                <w:szCs w:val="22"/>
                <w:lang w:eastAsia="pt-BR"/>
              </w:rPr>
              <w:t xml:space="preserve"> 30</w:t>
            </w:r>
            <w:r>
              <w:rPr>
                <w:noProof/>
                <w:lang w:eastAsia="pt-BR"/>
              </w:rPr>
              <w:drawing>
                <wp:inline distT="0" distB="0" distL="0" distR="0" wp14:anchorId="05CDE72B" wp14:editId="472A138B">
                  <wp:extent cx="3019425" cy="1209675"/>
                  <wp:effectExtent l="0" t="0" r="9525" b="9525"/>
                  <wp:docPr id="644" name="Imagem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19425" cy="1209675"/>
                          </a:xfrm>
                          <a:prstGeom prst="rect">
                            <a:avLst/>
                          </a:prstGeom>
                          <a:noFill/>
                          <a:ln>
                            <a:noFill/>
                          </a:ln>
                        </pic:spPr>
                      </pic:pic>
                    </a:graphicData>
                  </a:graphic>
                </wp:inline>
              </w:drawing>
            </w:r>
            <w:r w:rsidRPr="001F149A">
              <w:rPr>
                <w:rFonts w:asciiTheme="minorHAnsi" w:eastAsiaTheme="minorHAnsi" w:hAnsiTheme="minorHAnsi" w:cstheme="minorBidi"/>
                <w:sz w:val="22"/>
                <w:szCs w:val="22"/>
                <w:lang w:eastAsia="pt-BR"/>
              </w:rPr>
              <w:t xml:space="preserve">  </w:t>
            </w:r>
          </w:p>
          <w:p w14:paraId="5CBE29AF" w14:textId="77777777" w:rsidR="006A2E47" w:rsidRDefault="006A2E47" w:rsidP="00586B2A">
            <w:pPr>
              <w:spacing w:after="160" w:line="256" w:lineRule="auto"/>
              <w:ind w:firstLine="0"/>
              <w:jc w:val="left"/>
              <w:rPr>
                <w:noProof/>
              </w:rPr>
            </w:pPr>
            <w:r w:rsidRPr="001F149A">
              <w:t xml:space="preserve"> </w:t>
            </w:r>
            <w:r>
              <w:rPr>
                <w:noProof/>
              </w:rPr>
              <w:t>21</w:t>
            </w:r>
            <w:r>
              <w:object w:dxaOrig="4740" w:dyaOrig="915" w14:anchorId="42531982">
                <v:shape id="_x0000_i1046" type="#_x0000_t75" style="width:236.25pt;height:45.75pt" o:ole="">
                  <v:imagedata r:id="rId122" o:title=""/>
                </v:shape>
                <o:OLEObject Type="Embed" ProgID="PBrush" ShapeID="_x0000_i1046" DrawAspect="Content" ObjectID="_1697635086" r:id="rId123"/>
              </w:object>
            </w:r>
            <w:r w:rsidRPr="001F149A">
              <w:rPr>
                <w:noProof/>
              </w:rPr>
              <w:t xml:space="preserve"> </w:t>
            </w:r>
            <w:r>
              <w:rPr>
                <w:noProof/>
              </w:rPr>
              <w:t>22</w:t>
            </w:r>
            <w:r>
              <w:object w:dxaOrig="4725" w:dyaOrig="930" w14:anchorId="0906576A">
                <v:shape id="_x0000_i1047" type="#_x0000_t75" style="width:236.25pt;height:46.5pt" o:ole="">
                  <v:imagedata r:id="rId124" o:title=""/>
                </v:shape>
                <o:OLEObject Type="Embed" ProgID="PBrush" ShapeID="_x0000_i1047" DrawAspect="Content" ObjectID="_1697635087" r:id="rId125"/>
              </w:object>
            </w:r>
            <w:r w:rsidRPr="001F149A">
              <w:rPr>
                <w:noProof/>
              </w:rPr>
              <w:t xml:space="preserve"> </w:t>
            </w:r>
          </w:p>
          <w:p w14:paraId="06520B99" w14:textId="77777777" w:rsidR="006A2E47" w:rsidRDefault="006A2E47" w:rsidP="00586B2A">
            <w:pPr>
              <w:spacing w:after="160" w:line="256" w:lineRule="auto"/>
              <w:ind w:firstLine="0"/>
              <w:jc w:val="left"/>
            </w:pPr>
            <w:r>
              <w:rPr>
                <w:noProof/>
              </w:rPr>
              <w:t xml:space="preserve">23 </w:t>
            </w:r>
            <w:r>
              <w:object w:dxaOrig="4725" w:dyaOrig="930" w14:anchorId="5354200D">
                <v:shape id="_x0000_i1048" type="#_x0000_t75" style="width:236.25pt;height:46.5pt" o:ole="">
                  <v:imagedata r:id="rId126" o:title=""/>
                </v:shape>
                <o:OLEObject Type="Embed" ProgID="PBrush" ShapeID="_x0000_i1048" DrawAspect="Content" ObjectID="_1697635088" r:id="rId127"/>
              </w:object>
            </w:r>
            <w:r>
              <w:t xml:space="preserve"> 24</w:t>
            </w:r>
            <w:r>
              <w:object w:dxaOrig="4740" w:dyaOrig="930" w14:anchorId="5D5E6272">
                <v:shape id="_x0000_i1049" type="#_x0000_t75" style="width:236.25pt;height:46.5pt" o:ole="">
                  <v:imagedata r:id="rId128" o:title=""/>
                </v:shape>
                <o:OLEObject Type="Embed" ProgID="PBrush" ShapeID="_x0000_i1049" DrawAspect="Content" ObjectID="_1697635089" r:id="rId129"/>
              </w:object>
            </w:r>
          </w:p>
          <w:p w14:paraId="1493AB13" w14:textId="285B1FA3" w:rsidR="006A2E47" w:rsidRDefault="006A2E47" w:rsidP="00586B2A">
            <w:pPr>
              <w:spacing w:after="160" w:line="256" w:lineRule="auto"/>
              <w:ind w:firstLine="0"/>
              <w:jc w:val="left"/>
            </w:pPr>
            <w:r>
              <w:t xml:space="preserve"> 25</w:t>
            </w:r>
            <w:r w:rsidR="00D42131">
              <w:object w:dxaOrig="5805" w:dyaOrig="1155" w14:anchorId="5A12A6B0">
                <v:shape id="_x0000_i1050" type="#_x0000_t75" style="width:237pt;height:49.5pt" o:ole="">
                  <v:imagedata r:id="rId130" o:title=""/>
                </v:shape>
                <o:OLEObject Type="Embed" ProgID="PBrush" ShapeID="_x0000_i1050" DrawAspect="Content" ObjectID="_1697635090" r:id="rId131"/>
              </w:object>
            </w:r>
            <w:r>
              <w:t xml:space="preserve"> 26</w:t>
            </w:r>
            <w:r>
              <w:object w:dxaOrig="4755" w:dyaOrig="945" w14:anchorId="036C42B3">
                <v:shape id="_x0000_i1051" type="#_x0000_t75" style="width:237.75pt;height:47.25pt" o:ole="">
                  <v:imagedata r:id="rId132" o:title=""/>
                </v:shape>
                <o:OLEObject Type="Embed" ProgID="PBrush" ShapeID="_x0000_i1051" DrawAspect="Content" ObjectID="_1697635091" r:id="rId133"/>
              </w:object>
            </w:r>
            <w:r>
              <w:t xml:space="preserve"> </w:t>
            </w:r>
          </w:p>
          <w:p w14:paraId="0016BE1D" w14:textId="77777777" w:rsidR="006A2E47" w:rsidRDefault="006A2E47" w:rsidP="00586B2A">
            <w:pPr>
              <w:spacing w:after="160" w:line="256" w:lineRule="auto"/>
              <w:ind w:firstLine="0"/>
              <w:jc w:val="left"/>
            </w:pPr>
            <w:r>
              <w:t>27</w:t>
            </w:r>
            <w:r>
              <w:object w:dxaOrig="4725" w:dyaOrig="915" w14:anchorId="6B478F09">
                <v:shape id="_x0000_i1052" type="#_x0000_t75" style="width:236.25pt;height:45.75pt" o:ole="">
                  <v:imagedata r:id="rId134" o:title=""/>
                </v:shape>
                <o:OLEObject Type="Embed" ProgID="PBrush" ShapeID="_x0000_i1052" DrawAspect="Content" ObjectID="_1697635092" r:id="rId135"/>
              </w:object>
            </w:r>
            <w:r>
              <w:t xml:space="preserve">  28</w:t>
            </w:r>
            <w:r>
              <w:object w:dxaOrig="4725" w:dyaOrig="930" w14:anchorId="33474D72">
                <v:shape id="_x0000_i1053" type="#_x0000_t75" style="width:236.25pt;height:46.5pt" o:ole="">
                  <v:imagedata r:id="rId136" o:title=""/>
                </v:shape>
                <o:OLEObject Type="Embed" ProgID="PBrush" ShapeID="_x0000_i1053" DrawAspect="Content" ObjectID="_1697635093" r:id="rId137"/>
              </w:object>
            </w:r>
          </w:p>
          <w:p w14:paraId="03881995" w14:textId="77777777" w:rsidR="006A2E47" w:rsidRPr="00205960" w:rsidRDefault="006A2E47" w:rsidP="00586B2A">
            <w:pPr>
              <w:spacing w:after="160" w:line="256" w:lineRule="auto"/>
              <w:ind w:firstLine="0"/>
              <w:jc w:val="left"/>
            </w:pPr>
            <w:r>
              <w:t>29</w:t>
            </w:r>
            <w:r>
              <w:object w:dxaOrig="4725" w:dyaOrig="915" w14:anchorId="5172EDF2">
                <v:shape id="_x0000_i1054" type="#_x0000_t75" style="width:236.25pt;height:45.75pt" o:ole="">
                  <v:imagedata r:id="rId138" o:title=""/>
                </v:shape>
                <o:OLEObject Type="Embed" ProgID="PBrush" ShapeID="_x0000_i1054" DrawAspect="Content" ObjectID="_1697635094" r:id="rId139"/>
              </w:object>
            </w:r>
            <w:r>
              <w:t xml:space="preserve">  30</w:t>
            </w:r>
            <w:r>
              <w:object w:dxaOrig="4725" w:dyaOrig="930" w14:anchorId="411F4D75">
                <v:shape id="_x0000_i1055" type="#_x0000_t75" style="width:236.25pt;height:46.5pt" o:ole="">
                  <v:imagedata r:id="rId140" o:title=""/>
                </v:shape>
                <o:OLEObject Type="Embed" ProgID="PBrush" ShapeID="_x0000_i1055" DrawAspect="Content" ObjectID="_1697635095" r:id="rId141"/>
              </w:object>
            </w:r>
          </w:p>
          <w:p w14:paraId="174A21B4" w14:textId="77777777" w:rsidR="006A2E47" w:rsidRPr="00DF587A" w:rsidRDefault="006A2E47" w:rsidP="00586B2A">
            <w:pPr>
              <w:spacing w:after="160" w:line="256" w:lineRule="auto"/>
              <w:ind w:left="426" w:hanging="284"/>
              <w:rPr>
                <w:rFonts w:eastAsiaTheme="minorHAnsi"/>
                <w:sz w:val="20"/>
                <w:lang w:eastAsia="pt-BR"/>
              </w:rPr>
            </w:pPr>
            <w:r w:rsidRPr="001F149A">
              <w:rPr>
                <w:rFonts w:eastAsiaTheme="minorHAnsi"/>
                <w:sz w:val="20"/>
                <w:lang w:eastAsia="pt-BR"/>
              </w:rPr>
              <w:t>Fonte</w:t>
            </w:r>
            <w:r>
              <w:rPr>
                <w:rFonts w:eastAsiaTheme="minorHAnsi"/>
                <w:sz w:val="20"/>
                <w:lang w:eastAsia="pt-BR"/>
              </w:rPr>
              <w:t>s</w:t>
            </w:r>
            <w:r w:rsidRPr="001F149A">
              <w:rPr>
                <w:rFonts w:eastAsiaTheme="minorHAnsi"/>
                <w:sz w:val="20"/>
                <w:lang w:eastAsia="pt-BR"/>
              </w:rPr>
              <w:t>: A autora (2020);</w:t>
            </w:r>
            <w:r>
              <w:rPr>
                <w:rFonts w:eastAsiaTheme="minorHAnsi"/>
                <w:sz w:val="20"/>
                <w:lang w:eastAsia="pt-BR"/>
              </w:rPr>
              <w:t xml:space="preserve"> internet</w:t>
            </w:r>
            <w:r w:rsidRPr="001F149A">
              <w:rPr>
                <w:rFonts w:eastAsiaTheme="minorHAnsi"/>
                <w:sz w:val="20"/>
                <w:lang w:eastAsia="pt-BR"/>
              </w:rPr>
              <w:t xml:space="preserve"> </w:t>
            </w:r>
          </w:p>
        </w:tc>
      </w:tr>
    </w:tbl>
    <w:p w14:paraId="01887293" w14:textId="77777777" w:rsidR="006A2E47" w:rsidRPr="001F149A" w:rsidRDefault="006A2E47" w:rsidP="006A2E47">
      <w:pPr>
        <w:tabs>
          <w:tab w:val="left" w:pos="900"/>
        </w:tabs>
        <w:autoSpaceDE w:val="0"/>
        <w:autoSpaceDN w:val="0"/>
        <w:adjustRightInd w:val="0"/>
        <w:ind w:firstLine="0"/>
        <w:jc w:val="center"/>
        <w:rPr>
          <w:b/>
          <w:bCs/>
        </w:rPr>
      </w:pPr>
      <w:r w:rsidRPr="001F149A">
        <w:rPr>
          <w:sz w:val="20"/>
        </w:rPr>
        <w:lastRenderedPageBreak/>
        <w:t>Fonte: A autora (2020).</w:t>
      </w:r>
    </w:p>
    <w:bookmarkEnd w:id="37"/>
    <w:p w14:paraId="0ED44A57" w14:textId="0134A095" w:rsidR="006A2E47" w:rsidRDefault="006A2E47" w:rsidP="00F97010">
      <w:pPr>
        <w:autoSpaceDE w:val="0"/>
        <w:autoSpaceDN w:val="0"/>
        <w:adjustRightInd w:val="0"/>
        <w:spacing w:line="240" w:lineRule="auto"/>
        <w:ind w:firstLine="0"/>
        <w:jc w:val="center"/>
        <w:rPr>
          <w:bCs/>
          <w:color w:val="000000"/>
          <w:lang w:eastAsia="pt-BR"/>
        </w:rPr>
      </w:pPr>
    </w:p>
    <w:p w14:paraId="5B0137B7" w14:textId="77777777" w:rsidR="006A2E47" w:rsidRDefault="006A2E47" w:rsidP="00F97010">
      <w:pPr>
        <w:autoSpaceDE w:val="0"/>
        <w:autoSpaceDN w:val="0"/>
        <w:adjustRightInd w:val="0"/>
        <w:spacing w:line="240" w:lineRule="auto"/>
        <w:ind w:firstLine="0"/>
        <w:jc w:val="center"/>
        <w:rPr>
          <w:bCs/>
          <w:color w:val="000000"/>
          <w:lang w:eastAsia="pt-BR"/>
        </w:rPr>
      </w:pPr>
    </w:p>
    <w:p w14:paraId="7993004C" w14:textId="53E59493" w:rsidR="00F97010" w:rsidRDefault="00F97010" w:rsidP="00F97010">
      <w:pPr>
        <w:keepNext/>
        <w:keepLines/>
        <w:ind w:firstLine="0"/>
        <w:outlineLvl w:val="0"/>
        <w:rPr>
          <w:rFonts w:eastAsia="Times New Roman"/>
          <w:bCs/>
          <w:color w:val="000000"/>
          <w:szCs w:val="32"/>
        </w:rPr>
      </w:pPr>
      <w:r w:rsidRPr="00F97010">
        <w:rPr>
          <w:rFonts w:eastAsia="Times New Roman"/>
          <w:bCs/>
          <w:color w:val="000000"/>
          <w:szCs w:val="32"/>
        </w:rPr>
        <w:t>5.7.1.</w:t>
      </w:r>
      <w:r w:rsidR="002F6A19">
        <w:rPr>
          <w:rFonts w:eastAsia="Times New Roman"/>
          <w:bCs/>
          <w:color w:val="000000"/>
          <w:szCs w:val="32"/>
        </w:rPr>
        <w:t>2</w:t>
      </w:r>
      <w:r w:rsidRPr="00F97010">
        <w:rPr>
          <w:rFonts w:eastAsia="Times New Roman"/>
          <w:bCs/>
          <w:color w:val="000000"/>
          <w:szCs w:val="32"/>
        </w:rPr>
        <w:t xml:space="preserve"> Jogo: “Jogo dos 7 erros”</w:t>
      </w:r>
    </w:p>
    <w:p w14:paraId="2981A16C" w14:textId="6D1A73CA" w:rsidR="00C557F0" w:rsidRDefault="00C557F0" w:rsidP="00426FD7">
      <w:pPr>
        <w:keepNext/>
        <w:keepLines/>
        <w:ind w:firstLine="0"/>
        <w:outlineLvl w:val="0"/>
        <w:rPr>
          <w:rFonts w:eastAsia="Times New Roman"/>
          <w:bCs/>
          <w:color w:val="000000"/>
          <w:szCs w:val="32"/>
        </w:rPr>
      </w:pPr>
    </w:p>
    <w:p w14:paraId="46422EB9" w14:textId="2CA22911" w:rsidR="008D2FEE" w:rsidRDefault="00C557F0" w:rsidP="00426FD7">
      <w:pPr>
        <w:autoSpaceDE w:val="0"/>
        <w:autoSpaceDN w:val="0"/>
        <w:adjustRightInd w:val="0"/>
      </w:pPr>
      <w:r w:rsidRPr="00C557F0">
        <w:rPr>
          <w:bCs/>
          <w:color w:val="000000"/>
          <w:lang w:eastAsia="pt-BR"/>
        </w:rPr>
        <w:t>Este jogo confeccionado em papel é uma adaptação do conhecido “jogo dos 7 erros”, comumente utilizado com imagens. Na adaptação, utiliza</w:t>
      </w:r>
      <w:r w:rsidR="0056293B">
        <w:rPr>
          <w:bCs/>
          <w:color w:val="000000"/>
          <w:lang w:eastAsia="pt-BR"/>
        </w:rPr>
        <w:t>mos</w:t>
      </w:r>
      <w:r w:rsidRPr="00C557F0">
        <w:rPr>
          <w:bCs/>
          <w:color w:val="000000"/>
          <w:lang w:eastAsia="pt-BR"/>
        </w:rPr>
        <w:t xml:space="preserve"> o gênero textual “Biografia”. Este jogo possibilita aos alunos observarem a escrita com marcas de oralidade, já que há, no texto, sete palavras com monotongação que os alunos devem encontrar.</w:t>
      </w:r>
      <w:r w:rsidRPr="00C557F0">
        <w:t xml:space="preserve"> A escolha da biografia de Thalita Rebouças se deu por conter palavras que poderiam apresentar </w:t>
      </w:r>
      <w:bookmarkStart w:id="38" w:name="_Hlk66810397"/>
      <w:r w:rsidR="00911B35">
        <w:t xml:space="preserve">interferências </w:t>
      </w:r>
      <w:r w:rsidRPr="00C557F0">
        <w:t xml:space="preserve"> d</w:t>
      </w:r>
      <w:r w:rsidR="00911B35">
        <w:t>a</w:t>
      </w:r>
      <w:r w:rsidRPr="00C557F0">
        <w:t xml:space="preserve"> oralidade</w:t>
      </w:r>
      <w:r w:rsidR="00911B35">
        <w:t xml:space="preserve"> na escrita</w:t>
      </w:r>
      <w:r w:rsidRPr="00C557F0">
        <w:t xml:space="preserve"> </w:t>
      </w:r>
      <w:bookmarkEnd w:id="38"/>
      <w:r w:rsidRPr="00C557F0">
        <w:t>e por ser uma biografia que já havíamos estudado em sala de aula na primeira unidade, juntamente com o texto “Fala sério, mãe”, da respectiva autora, pelo qual os alunos mostraram interesse.</w:t>
      </w:r>
      <w:r w:rsidR="008D2FEE">
        <w:t xml:space="preserve"> Espera-se que o aluno</w:t>
      </w:r>
      <w:r w:rsidR="00826EF7">
        <w:t>,</w:t>
      </w:r>
      <w:r w:rsidR="008D2FEE">
        <w:t xml:space="preserve"> ao identificar as palavras com marcas d</w:t>
      </w:r>
      <w:r w:rsidR="008220B0">
        <w:t>a</w:t>
      </w:r>
      <w:r w:rsidR="008D2FEE">
        <w:t xml:space="preserve"> </w:t>
      </w:r>
      <w:r w:rsidR="008D2FEE">
        <w:lastRenderedPageBreak/>
        <w:t>oralidade</w:t>
      </w:r>
      <w:r w:rsidR="007E5818">
        <w:t xml:space="preserve"> na escrita</w:t>
      </w:r>
      <w:r w:rsidR="008220B0">
        <w:t xml:space="preserve"> </w:t>
      </w:r>
      <w:r w:rsidR="008D2FEE">
        <w:t>e escrevê-las na escrita padrão, compreend</w:t>
      </w:r>
      <w:r w:rsidR="00826EF7">
        <w:t>a</w:t>
      </w:r>
      <w:r w:rsidR="008D2FEE">
        <w:t xml:space="preserve"> que tais marcas não podem interferir na escrita. </w:t>
      </w:r>
    </w:p>
    <w:p w14:paraId="60B3EB9E" w14:textId="740747C5" w:rsidR="00C557F0" w:rsidRDefault="00C557F0" w:rsidP="00426FD7">
      <w:pPr>
        <w:autoSpaceDE w:val="0"/>
        <w:autoSpaceDN w:val="0"/>
        <w:adjustRightInd w:val="0"/>
      </w:pPr>
    </w:p>
    <w:tbl>
      <w:tblPr>
        <w:tblStyle w:val="Tabelacomgrade7"/>
        <w:tblW w:w="0" w:type="auto"/>
        <w:tblLook w:val="04A0" w:firstRow="1" w:lastRow="0" w:firstColumn="1" w:lastColumn="0" w:noHBand="0" w:noVBand="1"/>
      </w:tblPr>
      <w:tblGrid>
        <w:gridCol w:w="8494"/>
      </w:tblGrid>
      <w:tr w:rsidR="00C557F0" w:rsidRPr="00C557F0" w14:paraId="7E0CF6F4" w14:textId="77777777" w:rsidTr="00353B35">
        <w:tc>
          <w:tcPr>
            <w:tcW w:w="8494" w:type="dxa"/>
          </w:tcPr>
          <w:p w14:paraId="7163003C" w14:textId="77777777" w:rsidR="00C557F0" w:rsidRPr="00C557F0" w:rsidRDefault="00C557F0" w:rsidP="00426FD7">
            <w:pPr>
              <w:autoSpaceDE w:val="0"/>
              <w:autoSpaceDN w:val="0"/>
              <w:adjustRightInd w:val="0"/>
              <w:ind w:firstLine="0"/>
            </w:pPr>
            <w:r w:rsidRPr="00C557F0">
              <w:t>Obs.: O professor que for aplicar esta atividade poderá escolher uma outra biografia de acordo com a realidade dos seus alunos. Ademais, o professor, antes de entregar a biografia, fará uma contextualização do gênero.</w:t>
            </w:r>
          </w:p>
        </w:tc>
      </w:tr>
    </w:tbl>
    <w:p w14:paraId="526AE3E7" w14:textId="77777777" w:rsidR="00C557F0" w:rsidRPr="00C557F0" w:rsidRDefault="00C557F0" w:rsidP="00C557F0">
      <w:pPr>
        <w:autoSpaceDE w:val="0"/>
        <w:autoSpaceDN w:val="0"/>
        <w:adjustRightInd w:val="0"/>
      </w:pPr>
    </w:p>
    <w:p w14:paraId="69B5F918" w14:textId="4079DDA5" w:rsidR="00C557F0" w:rsidRPr="00C557F0" w:rsidRDefault="00C557F0" w:rsidP="00C557F0">
      <w:pPr>
        <w:autoSpaceDE w:val="0"/>
        <w:autoSpaceDN w:val="0"/>
        <w:adjustRightInd w:val="0"/>
        <w:ind w:firstLine="0"/>
        <w:contextualSpacing/>
        <w:rPr>
          <w:lang w:eastAsia="pt-BR"/>
        </w:rPr>
      </w:pPr>
      <w:r w:rsidRPr="00C557F0">
        <w:rPr>
          <w:b/>
          <w:color w:val="000000"/>
          <w:lang w:eastAsia="pt-BR"/>
        </w:rPr>
        <w:t xml:space="preserve"> Procedimentos:</w:t>
      </w:r>
      <w:r w:rsidRPr="00C557F0">
        <w:rPr>
          <w:lang w:eastAsia="pt-BR"/>
        </w:rPr>
        <w:t xml:space="preserve"> </w:t>
      </w:r>
    </w:p>
    <w:p w14:paraId="05A5521C" w14:textId="77777777" w:rsidR="00C557F0" w:rsidRPr="00C557F0" w:rsidRDefault="00C557F0" w:rsidP="00426FD7">
      <w:pPr>
        <w:numPr>
          <w:ilvl w:val="0"/>
          <w:numId w:val="32"/>
        </w:numPr>
        <w:autoSpaceDE w:val="0"/>
        <w:autoSpaceDN w:val="0"/>
        <w:adjustRightInd w:val="0"/>
        <w:ind w:left="714" w:hanging="357"/>
        <w:rPr>
          <w:lang w:eastAsia="pt-BR"/>
        </w:rPr>
      </w:pPr>
      <w:r w:rsidRPr="00C557F0">
        <w:rPr>
          <w:bCs/>
          <w:color w:val="000000"/>
          <w:lang w:eastAsia="pt-BR"/>
        </w:rPr>
        <w:t>A atividade será individual;</w:t>
      </w:r>
    </w:p>
    <w:p w14:paraId="324BB15F" w14:textId="77777777" w:rsidR="00C557F0" w:rsidRPr="00C557F0" w:rsidRDefault="00C557F0" w:rsidP="00426FD7">
      <w:pPr>
        <w:numPr>
          <w:ilvl w:val="0"/>
          <w:numId w:val="32"/>
        </w:numPr>
        <w:autoSpaceDE w:val="0"/>
        <w:autoSpaceDN w:val="0"/>
        <w:adjustRightInd w:val="0"/>
        <w:ind w:left="714" w:hanging="357"/>
        <w:rPr>
          <w:lang w:eastAsia="pt-BR"/>
        </w:rPr>
      </w:pPr>
      <w:r w:rsidRPr="00C557F0">
        <w:rPr>
          <w:lang w:eastAsia="pt-BR"/>
        </w:rPr>
        <w:t>O professor contextualiza o gênero textual;</w:t>
      </w:r>
    </w:p>
    <w:p w14:paraId="1CE06201" w14:textId="12A5D289" w:rsidR="00C557F0" w:rsidRPr="00C557F0" w:rsidRDefault="00C557F0" w:rsidP="00426FD7">
      <w:pPr>
        <w:numPr>
          <w:ilvl w:val="0"/>
          <w:numId w:val="31"/>
        </w:numPr>
        <w:autoSpaceDE w:val="0"/>
        <w:autoSpaceDN w:val="0"/>
        <w:adjustRightInd w:val="0"/>
        <w:ind w:left="714" w:hanging="357"/>
        <w:rPr>
          <w:lang w:eastAsia="pt-BR"/>
        </w:rPr>
      </w:pPr>
      <w:r w:rsidRPr="00C557F0">
        <w:rPr>
          <w:lang w:eastAsia="pt-BR"/>
        </w:rPr>
        <w:t>Entrega a folha impressa com a biografia para cada aluno e pede que identifiquem as sete palavras com marcas d</w:t>
      </w:r>
      <w:r w:rsidR="007E5818">
        <w:rPr>
          <w:lang w:eastAsia="pt-BR"/>
        </w:rPr>
        <w:t>a</w:t>
      </w:r>
      <w:r w:rsidRPr="00C557F0">
        <w:rPr>
          <w:lang w:eastAsia="pt-BR"/>
        </w:rPr>
        <w:t xml:space="preserve"> oralidade</w:t>
      </w:r>
      <w:r w:rsidR="00812FC5">
        <w:rPr>
          <w:lang w:eastAsia="pt-BR"/>
        </w:rPr>
        <w:t xml:space="preserve"> na escrita</w:t>
      </w:r>
      <w:r w:rsidRPr="00C557F0">
        <w:rPr>
          <w:lang w:eastAsia="pt-BR"/>
        </w:rPr>
        <w:t>, as circulem no texto e, em seguida, escrevam na escrita padrão;</w:t>
      </w:r>
    </w:p>
    <w:p w14:paraId="671C87B1" w14:textId="65DB9574" w:rsidR="00C557F0" w:rsidRPr="00C557F0" w:rsidRDefault="00C557F0" w:rsidP="00426FD7">
      <w:pPr>
        <w:numPr>
          <w:ilvl w:val="0"/>
          <w:numId w:val="31"/>
        </w:numPr>
        <w:autoSpaceDE w:val="0"/>
        <w:autoSpaceDN w:val="0"/>
        <w:adjustRightInd w:val="0"/>
        <w:ind w:left="714" w:hanging="357"/>
        <w:rPr>
          <w:lang w:eastAsia="pt-BR"/>
        </w:rPr>
      </w:pPr>
      <w:r w:rsidRPr="00C557F0">
        <w:rPr>
          <w:lang w:eastAsia="pt-BR"/>
        </w:rPr>
        <w:t>O aluno que encontrar primeiro e escrever corretamente ganha o jogo.</w:t>
      </w:r>
    </w:p>
    <w:p w14:paraId="4C8E8E81" w14:textId="77777777" w:rsidR="00C557F0" w:rsidRPr="00C557F0" w:rsidRDefault="00C557F0" w:rsidP="00C557F0">
      <w:pPr>
        <w:autoSpaceDE w:val="0"/>
        <w:autoSpaceDN w:val="0"/>
        <w:adjustRightInd w:val="0"/>
        <w:ind w:left="720" w:firstLine="0"/>
        <w:contextualSpacing/>
        <w:rPr>
          <w:lang w:eastAsia="pt-BR"/>
        </w:rPr>
      </w:pPr>
    </w:p>
    <w:p w14:paraId="13FDD8B6" w14:textId="77777777" w:rsidR="00C557F0" w:rsidRPr="00C557F0" w:rsidRDefault="00C557F0" w:rsidP="00C557F0">
      <w:pPr>
        <w:autoSpaceDE w:val="0"/>
        <w:autoSpaceDN w:val="0"/>
        <w:adjustRightInd w:val="0"/>
        <w:ind w:left="720" w:firstLine="0"/>
        <w:contextualSpacing/>
        <w:rPr>
          <w:color w:val="000000"/>
          <w:lang w:eastAsia="pt-BR"/>
        </w:rPr>
      </w:pPr>
      <w:r w:rsidRPr="00C557F0">
        <w:rPr>
          <w:color w:val="000000"/>
          <w:lang w:eastAsia="pt-BR"/>
        </w:rPr>
        <w:t xml:space="preserve">Hora da fala </w:t>
      </w:r>
    </w:p>
    <w:tbl>
      <w:tblPr>
        <w:tblStyle w:val="Tabelacomgrade7"/>
        <w:tblW w:w="0" w:type="auto"/>
        <w:tblInd w:w="720" w:type="dxa"/>
        <w:tblLook w:val="04A0" w:firstRow="1" w:lastRow="0" w:firstColumn="1" w:lastColumn="0" w:noHBand="0" w:noVBand="1"/>
      </w:tblPr>
      <w:tblGrid>
        <w:gridCol w:w="8341"/>
      </w:tblGrid>
      <w:tr w:rsidR="00C557F0" w:rsidRPr="00C557F0" w14:paraId="7CC25940" w14:textId="77777777" w:rsidTr="00353B35">
        <w:tc>
          <w:tcPr>
            <w:tcW w:w="8494" w:type="dxa"/>
          </w:tcPr>
          <w:p w14:paraId="2C095303" w14:textId="34018238" w:rsidR="00C557F0" w:rsidRPr="00C557F0" w:rsidRDefault="00C557F0" w:rsidP="00C557F0">
            <w:pPr>
              <w:autoSpaceDE w:val="0"/>
              <w:autoSpaceDN w:val="0"/>
              <w:adjustRightInd w:val="0"/>
              <w:ind w:firstLine="0"/>
              <w:rPr>
                <w:lang w:eastAsia="pt-BR"/>
              </w:rPr>
            </w:pPr>
            <w:r w:rsidRPr="00C557F0">
              <w:rPr>
                <w:lang w:eastAsia="pt-BR"/>
              </w:rPr>
              <w:t>Depois de finalizada a parte da competição, observaremos a pronúncia das palavras que aparecem monotongadas no texto. O professor pede que os alunos falem como são pronunciadas tais palavras de forma monotongada.</w:t>
            </w:r>
          </w:p>
        </w:tc>
      </w:tr>
    </w:tbl>
    <w:p w14:paraId="46E6F12C" w14:textId="77777777" w:rsidR="00C557F0" w:rsidRPr="00C557F0" w:rsidRDefault="00C557F0" w:rsidP="00426FD7">
      <w:pPr>
        <w:autoSpaceDE w:val="0"/>
        <w:autoSpaceDN w:val="0"/>
        <w:adjustRightInd w:val="0"/>
        <w:ind w:left="720" w:firstLine="0"/>
        <w:rPr>
          <w:lang w:eastAsia="pt-BR"/>
        </w:rPr>
      </w:pPr>
    </w:p>
    <w:p w14:paraId="4F9BA6CE" w14:textId="4A5DC25B" w:rsidR="00C557F0" w:rsidRPr="00C557F0" w:rsidRDefault="00C557F0" w:rsidP="00535388">
      <w:pPr>
        <w:autoSpaceDE w:val="0"/>
        <w:autoSpaceDN w:val="0"/>
        <w:adjustRightInd w:val="0"/>
        <w:ind w:firstLine="0"/>
        <w:rPr>
          <w:b/>
          <w:color w:val="000000"/>
        </w:rPr>
      </w:pPr>
      <w:r w:rsidRPr="00C557F0">
        <w:rPr>
          <w:b/>
          <w:color w:val="000000"/>
          <w:lang w:eastAsia="pt-BR"/>
        </w:rPr>
        <w:t xml:space="preserve"> Objetivos:</w:t>
      </w:r>
    </w:p>
    <w:p w14:paraId="215B0A6C" w14:textId="27254745" w:rsidR="00C557F0" w:rsidRPr="00C557F0" w:rsidRDefault="00C557F0" w:rsidP="00535388">
      <w:pPr>
        <w:numPr>
          <w:ilvl w:val="0"/>
          <w:numId w:val="13"/>
        </w:numPr>
        <w:ind w:left="426"/>
        <w:rPr>
          <w:b/>
        </w:rPr>
      </w:pPr>
      <w:r w:rsidRPr="00C557F0">
        <w:rPr>
          <w:bCs/>
          <w:color w:val="000000"/>
          <w:lang w:eastAsia="pt-BR"/>
        </w:rPr>
        <w:t>Identificar palavras com marcas d</w:t>
      </w:r>
      <w:r w:rsidR="007E5818">
        <w:rPr>
          <w:bCs/>
          <w:color w:val="000000"/>
          <w:lang w:eastAsia="pt-BR"/>
        </w:rPr>
        <w:t>a</w:t>
      </w:r>
      <w:r w:rsidRPr="00C557F0">
        <w:rPr>
          <w:bCs/>
          <w:color w:val="000000"/>
          <w:lang w:eastAsia="pt-BR"/>
        </w:rPr>
        <w:t xml:space="preserve"> oralidade </w:t>
      </w:r>
      <w:r w:rsidR="007E5818">
        <w:rPr>
          <w:bCs/>
          <w:color w:val="000000"/>
          <w:lang w:eastAsia="pt-BR"/>
        </w:rPr>
        <w:t>na escrita</w:t>
      </w:r>
      <w:r w:rsidRPr="00C557F0">
        <w:rPr>
          <w:bCs/>
          <w:color w:val="000000"/>
          <w:lang w:eastAsia="pt-BR"/>
        </w:rPr>
        <w:t>;</w:t>
      </w:r>
    </w:p>
    <w:p w14:paraId="3CABA60E" w14:textId="77777777" w:rsidR="00C557F0" w:rsidRPr="00C557F0" w:rsidRDefault="00C557F0" w:rsidP="00535388">
      <w:pPr>
        <w:numPr>
          <w:ilvl w:val="0"/>
          <w:numId w:val="13"/>
        </w:numPr>
        <w:ind w:left="426"/>
        <w:rPr>
          <w:b/>
        </w:rPr>
      </w:pPr>
      <w:r w:rsidRPr="00C557F0">
        <w:rPr>
          <w:bCs/>
          <w:color w:val="000000"/>
          <w:lang w:eastAsia="pt-BR"/>
        </w:rPr>
        <w:t>Escrever tais palavras na escrita padrão.</w:t>
      </w:r>
    </w:p>
    <w:p w14:paraId="200E323E" w14:textId="77777777" w:rsidR="00C557F0" w:rsidRPr="00C557F0" w:rsidRDefault="00C557F0" w:rsidP="00535388">
      <w:pPr>
        <w:ind w:left="426" w:firstLine="0"/>
        <w:rPr>
          <w:b/>
        </w:rPr>
      </w:pPr>
    </w:p>
    <w:p w14:paraId="5BAA2F1E" w14:textId="048ECB93" w:rsidR="00C557F0" w:rsidRPr="00C557F0" w:rsidRDefault="00C557F0" w:rsidP="00535388">
      <w:pPr>
        <w:ind w:firstLine="0"/>
        <w:rPr>
          <w:b/>
          <w:lang w:eastAsia="pt-BR"/>
        </w:rPr>
      </w:pPr>
      <w:r w:rsidRPr="00C557F0">
        <w:rPr>
          <w:b/>
          <w:lang w:eastAsia="pt-BR"/>
        </w:rPr>
        <w:t xml:space="preserve"> Material e tempo necessários: </w:t>
      </w:r>
    </w:p>
    <w:p w14:paraId="2ADE6D63" w14:textId="40FCDC3E" w:rsidR="00C557F0" w:rsidRPr="00C557F0" w:rsidRDefault="00C557F0" w:rsidP="00535388">
      <w:pPr>
        <w:numPr>
          <w:ilvl w:val="0"/>
          <w:numId w:val="13"/>
        </w:numPr>
        <w:ind w:left="426"/>
        <w:rPr>
          <w:b/>
        </w:rPr>
      </w:pPr>
      <w:r w:rsidRPr="00C557F0">
        <w:t>Xerox para cada aluno do jogo</w:t>
      </w:r>
      <w:r w:rsidR="007E5818">
        <w:t>;</w:t>
      </w:r>
    </w:p>
    <w:p w14:paraId="3217407D" w14:textId="77777777" w:rsidR="00C557F0" w:rsidRPr="00C557F0" w:rsidRDefault="00C557F0" w:rsidP="00535388">
      <w:pPr>
        <w:numPr>
          <w:ilvl w:val="0"/>
          <w:numId w:val="13"/>
        </w:numPr>
        <w:ind w:left="426"/>
        <w:rPr>
          <w:b/>
        </w:rPr>
      </w:pPr>
      <w:r w:rsidRPr="00C557F0">
        <w:t>40 minutos.</w:t>
      </w:r>
    </w:p>
    <w:p w14:paraId="32F61A57" w14:textId="77777777" w:rsidR="00F97010" w:rsidRPr="00F97010" w:rsidRDefault="00F97010" w:rsidP="00535388">
      <w:pPr>
        <w:ind w:firstLine="0"/>
      </w:pPr>
    </w:p>
    <w:p w14:paraId="265D475C" w14:textId="5B23D1A5" w:rsidR="00F97010" w:rsidRPr="00F97010" w:rsidRDefault="00F97010" w:rsidP="00F97010">
      <w:pPr>
        <w:autoSpaceDE w:val="0"/>
        <w:autoSpaceDN w:val="0"/>
        <w:adjustRightInd w:val="0"/>
        <w:spacing w:line="240" w:lineRule="auto"/>
        <w:ind w:firstLine="0"/>
        <w:jc w:val="center"/>
      </w:pPr>
      <w:bookmarkStart w:id="39" w:name="_Hlk62487904"/>
      <w:r w:rsidRPr="00F97010">
        <w:rPr>
          <w:b/>
        </w:rPr>
        <w:t xml:space="preserve">Quadro </w:t>
      </w:r>
      <w:r w:rsidR="007576E6">
        <w:rPr>
          <w:b/>
        </w:rPr>
        <w:t>1</w:t>
      </w:r>
      <w:r w:rsidR="00402F10">
        <w:rPr>
          <w:b/>
        </w:rPr>
        <w:t>3</w:t>
      </w:r>
      <w:r w:rsidRPr="00F97010">
        <w:rPr>
          <w:b/>
        </w:rPr>
        <w:t xml:space="preserve">. </w:t>
      </w:r>
      <w:r w:rsidRPr="00F97010">
        <w:t>Atividade do “Jogo dos 7 erros”</w:t>
      </w:r>
      <w:bookmarkEnd w:id="39"/>
      <w:r w:rsidRPr="00F97010">
        <w:t>.</w:t>
      </w:r>
    </w:p>
    <w:tbl>
      <w:tblPr>
        <w:tblStyle w:val="Tabelacomgrade5"/>
        <w:tblW w:w="9067" w:type="dxa"/>
        <w:tblInd w:w="0" w:type="dxa"/>
        <w:tblLook w:val="04A0" w:firstRow="1" w:lastRow="0" w:firstColumn="1" w:lastColumn="0" w:noHBand="0" w:noVBand="1"/>
      </w:tblPr>
      <w:tblGrid>
        <w:gridCol w:w="9067"/>
      </w:tblGrid>
      <w:tr w:rsidR="00F97010" w:rsidRPr="00F97010" w14:paraId="5B8A09F0" w14:textId="77777777" w:rsidTr="00BD1013">
        <w:tc>
          <w:tcPr>
            <w:tcW w:w="906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63876066" w14:textId="77777777" w:rsidR="00F97010" w:rsidRPr="00F97010" w:rsidRDefault="00F97010" w:rsidP="00F97010">
            <w:pPr>
              <w:jc w:val="center"/>
              <w:rPr>
                <w:b/>
                <w:bCs/>
                <w:lang w:eastAsia="pt-BR"/>
              </w:rPr>
            </w:pPr>
            <w:r w:rsidRPr="00F97010">
              <w:rPr>
                <w:b/>
                <w:bCs/>
                <w:lang w:eastAsia="pt-BR"/>
              </w:rPr>
              <w:t>Jogo dos 7 erros</w:t>
            </w:r>
          </w:p>
        </w:tc>
      </w:tr>
      <w:tr w:rsidR="00F97010" w:rsidRPr="00F97010" w14:paraId="050EB8EB" w14:textId="77777777" w:rsidTr="00BD1013">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AC10B5" w14:textId="77777777" w:rsidR="00F97010" w:rsidRPr="00F97010" w:rsidRDefault="00F97010" w:rsidP="00F97010">
            <w:pPr>
              <w:ind w:firstLine="0"/>
              <w:jc w:val="center"/>
              <w:rPr>
                <w:lang w:eastAsia="pt-BR"/>
              </w:rPr>
            </w:pPr>
            <w:r w:rsidRPr="00F97010">
              <w:rPr>
                <w:lang w:eastAsia="pt-BR"/>
              </w:rPr>
              <w:t>Encontre as palavras com marcas de oralidade, depois escreva tais palavras no espaço identificado abaixo da biografia, utilizando a escrita padrão.</w:t>
            </w:r>
          </w:p>
          <w:p w14:paraId="3909C566" w14:textId="77777777" w:rsidR="00F97010" w:rsidRPr="00F97010" w:rsidRDefault="00F97010" w:rsidP="00F97010">
            <w:pPr>
              <w:shd w:val="clear" w:color="auto" w:fill="FFFFFF"/>
              <w:spacing w:line="240" w:lineRule="auto"/>
              <w:jc w:val="center"/>
              <w:textAlignment w:val="top"/>
              <w:outlineLvl w:val="1"/>
              <w:rPr>
                <w:lang w:eastAsia="pt-BR"/>
              </w:rPr>
            </w:pPr>
            <w:r w:rsidRPr="00F97010">
              <w:rPr>
                <w:lang w:eastAsia="pt-BR"/>
              </w:rPr>
              <w:t>Biografia de Thalita Rebouças</w:t>
            </w:r>
          </w:p>
          <w:p w14:paraId="46E6A522" w14:textId="77777777" w:rsidR="00F97010" w:rsidRPr="00F97010" w:rsidRDefault="00F97010" w:rsidP="00F97010">
            <w:pPr>
              <w:shd w:val="clear" w:color="auto" w:fill="FFFFFF"/>
              <w:spacing w:line="240" w:lineRule="auto"/>
              <w:jc w:val="center"/>
              <w:textAlignment w:val="top"/>
              <w:outlineLvl w:val="1"/>
              <w:rPr>
                <w:b/>
                <w:bCs/>
                <w:sz w:val="28"/>
                <w:szCs w:val="28"/>
                <w:lang w:eastAsia="pt-BR"/>
              </w:rPr>
            </w:pPr>
            <w:r w:rsidRPr="00F97010">
              <w:rPr>
                <w:noProof/>
                <w:lang w:eastAsia="pt-BR"/>
              </w:rPr>
              <w:lastRenderedPageBreak/>
              <w:drawing>
                <wp:inline distT="0" distB="0" distL="0" distR="0" wp14:anchorId="111CD1BD" wp14:editId="19A70AE4">
                  <wp:extent cx="533400" cy="723900"/>
                  <wp:effectExtent l="0" t="0" r="0" b="0"/>
                  <wp:docPr id="183" name="Imagem 183" descr="Thalita Rebouç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halita Rebouças"/>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33400" cy="723900"/>
                          </a:xfrm>
                          <a:prstGeom prst="rect">
                            <a:avLst/>
                          </a:prstGeom>
                          <a:noFill/>
                          <a:ln>
                            <a:noFill/>
                          </a:ln>
                        </pic:spPr>
                      </pic:pic>
                    </a:graphicData>
                  </a:graphic>
                </wp:inline>
              </w:drawing>
            </w:r>
          </w:p>
          <w:p w14:paraId="1959E358" w14:textId="77777777" w:rsidR="00F97010" w:rsidRPr="00F97010" w:rsidRDefault="00F97010" w:rsidP="00F97010">
            <w:pPr>
              <w:shd w:val="clear" w:color="auto" w:fill="FFFFFF"/>
              <w:spacing w:line="240" w:lineRule="auto"/>
              <w:textAlignment w:val="top"/>
              <w:rPr>
                <w:lang w:eastAsia="pt-BR"/>
              </w:rPr>
            </w:pPr>
            <w:r w:rsidRPr="00F97010">
              <w:rPr>
                <w:lang w:eastAsia="pt-BR"/>
              </w:rPr>
              <w:t>Thalita Rebouças (1974) é uma escritora e jornalista brasilera, autora de livros direcionados ao público juvenil e já vendeu mais de 1,5 milhões de exemplares.</w:t>
            </w:r>
          </w:p>
          <w:p w14:paraId="28736037" w14:textId="77777777" w:rsidR="00F97010" w:rsidRPr="00F97010" w:rsidRDefault="00F97010" w:rsidP="00F97010">
            <w:pPr>
              <w:shd w:val="clear" w:color="auto" w:fill="FFFFFF"/>
              <w:spacing w:line="240" w:lineRule="auto"/>
              <w:textAlignment w:val="top"/>
              <w:rPr>
                <w:lang w:eastAsia="pt-BR"/>
              </w:rPr>
            </w:pPr>
            <w:r w:rsidRPr="00F97010">
              <w:rPr>
                <w:lang w:eastAsia="pt-BR"/>
              </w:rPr>
              <w:t>Thalita Rebouças nasceu na cidade do Rio de Janero, no dia 10 de novembro de 1974. Ainda criança, já mostrava interesse em escrever. Com dez anos se denominava “fazedora de livros”. Iniciou o curso de Direito, mas depois de dois anos resolveu mudar para o curso de Jornalismo.</w:t>
            </w:r>
          </w:p>
          <w:p w14:paraId="6D3EEF20" w14:textId="77777777" w:rsidR="00F97010" w:rsidRPr="00F97010" w:rsidRDefault="00F97010" w:rsidP="00F97010">
            <w:pPr>
              <w:shd w:val="clear" w:color="auto" w:fill="FFFFFF"/>
              <w:spacing w:line="240" w:lineRule="auto"/>
              <w:textAlignment w:val="top"/>
              <w:rPr>
                <w:lang w:eastAsia="pt-BR"/>
              </w:rPr>
            </w:pPr>
            <w:r w:rsidRPr="00F97010">
              <w:rPr>
                <w:lang w:eastAsia="pt-BR"/>
              </w:rPr>
              <w:t>Como jornalista trabalhou na Gazeta Mercantil, na TV Globo e na FSB Comunicações. Seu primero livro, “Um Caso de Cativeiro”, foi escrito junto com o marido, Carlos Luz, que também é escritor. Em 2001, interrompeu a carreira de jornalista e passou a investir na carrera de escritora. Publicou “Traição Entre Amigas”, que teve sua divulgação durante uma tarde de autógrafos na Bienal do Livro, no Rio de Janeiro.</w:t>
            </w:r>
          </w:p>
          <w:p w14:paraId="226893F7" w14:textId="77777777" w:rsidR="00F97010" w:rsidRPr="00F97010" w:rsidRDefault="00F97010" w:rsidP="00F97010">
            <w:pPr>
              <w:shd w:val="clear" w:color="auto" w:fill="FFFFFF"/>
              <w:spacing w:line="240" w:lineRule="auto"/>
              <w:textAlignment w:val="top"/>
              <w:rPr>
                <w:lang w:eastAsia="pt-BR"/>
              </w:rPr>
            </w:pPr>
            <w:r w:rsidRPr="00F97010">
              <w:rPr>
                <w:lang w:eastAsia="pt-BR"/>
              </w:rPr>
              <w:t>Em 2003, Thalita Rebouças publicô “Tudo Por um Pop Star”, que se tornou um best-seller. Seu quarto livro, “Fala Sério, Mãe!”, logo entrou na lista dos livros mais vendidos da Revista Época. Talita não parou mais de escrever e de fazer sucesso.</w:t>
            </w:r>
          </w:p>
          <w:p w14:paraId="21012F97" w14:textId="77777777" w:rsidR="00F97010" w:rsidRPr="00F97010" w:rsidRDefault="00F97010" w:rsidP="00F97010">
            <w:pPr>
              <w:shd w:val="clear" w:color="auto" w:fill="FFFFFF"/>
              <w:spacing w:line="240" w:lineRule="auto"/>
              <w:textAlignment w:val="top"/>
              <w:rPr>
                <w:lang w:eastAsia="pt-BR"/>
              </w:rPr>
            </w:pPr>
            <w:r w:rsidRPr="00F97010">
              <w:rPr>
                <w:lang w:eastAsia="pt-BR"/>
              </w:rPr>
              <w:t>Em 2012, sua obra “Tudo Por um Pop Star” foi adaptada para um musical, com direção de Pedro Vasconcelos. Em 2013, lançô seu primeiro livro infantil, “Por Que só as Princesas se Dão Bem?”.</w:t>
            </w:r>
          </w:p>
          <w:p w14:paraId="458B8AEC" w14:textId="77777777" w:rsidR="00F97010" w:rsidRPr="00F97010" w:rsidRDefault="00F97010" w:rsidP="00F97010">
            <w:pPr>
              <w:shd w:val="clear" w:color="auto" w:fill="FFFFFF"/>
              <w:spacing w:line="240" w:lineRule="auto"/>
              <w:textAlignment w:val="top"/>
              <w:rPr>
                <w:lang w:eastAsia="pt-BR"/>
              </w:rPr>
            </w:pPr>
            <w:r w:rsidRPr="00F97010">
              <w:rPr>
                <w:lang w:eastAsia="pt-BR"/>
              </w:rPr>
              <w:t>Thalita Rebouças tornou-se ídolo do público juvenil, já publicou 20 livros e vendeu mais de 1,5 milhões de exemplares. Suas obras viraram jogo de tabulero, peças de teatro, filme e até mangá. Alguns de seus livros já chegaram a Portugal e foram traduzidos para diversos países da América Latina.</w:t>
            </w:r>
          </w:p>
          <w:p w14:paraId="39A3E9AE" w14:textId="77777777" w:rsidR="00F97010" w:rsidRPr="00F97010" w:rsidRDefault="00F97010" w:rsidP="00F97010">
            <w:pPr>
              <w:shd w:val="clear" w:color="auto" w:fill="FFFFFF"/>
              <w:spacing w:line="240" w:lineRule="auto"/>
              <w:textAlignment w:val="top"/>
              <w:rPr>
                <w:lang w:eastAsia="pt-BR"/>
              </w:rPr>
            </w:pPr>
            <w:r w:rsidRPr="00F97010">
              <w:rPr>
                <w:lang w:eastAsia="pt-BR"/>
              </w:rPr>
              <w:t>___________________     _____________________   ___________________</w:t>
            </w:r>
          </w:p>
          <w:p w14:paraId="60487893" w14:textId="77777777" w:rsidR="00F97010" w:rsidRPr="00F97010" w:rsidRDefault="00F97010" w:rsidP="00F97010">
            <w:pPr>
              <w:shd w:val="clear" w:color="auto" w:fill="FFFFFF"/>
              <w:spacing w:line="240" w:lineRule="auto"/>
              <w:textAlignment w:val="top"/>
              <w:rPr>
                <w:lang w:eastAsia="pt-BR"/>
              </w:rPr>
            </w:pPr>
            <w:r w:rsidRPr="00F97010">
              <w:rPr>
                <w:lang w:eastAsia="pt-BR"/>
              </w:rPr>
              <w:t>___________________     _____________________   ___________________</w:t>
            </w:r>
          </w:p>
          <w:p w14:paraId="57467A5D" w14:textId="77777777" w:rsidR="00F97010" w:rsidRPr="00F97010" w:rsidRDefault="00F97010" w:rsidP="00F97010">
            <w:pPr>
              <w:shd w:val="clear" w:color="auto" w:fill="FFFFFF"/>
              <w:spacing w:line="240" w:lineRule="auto"/>
              <w:textAlignment w:val="top"/>
              <w:rPr>
                <w:lang w:eastAsia="pt-BR"/>
              </w:rPr>
            </w:pPr>
            <w:r w:rsidRPr="00F97010">
              <w:rPr>
                <w:lang w:eastAsia="pt-BR"/>
              </w:rPr>
              <w:t>___________________</w:t>
            </w:r>
          </w:p>
          <w:p w14:paraId="45D12F41" w14:textId="77777777" w:rsidR="00F97010" w:rsidRPr="00F97010" w:rsidRDefault="00F97010" w:rsidP="00F97010">
            <w:pPr>
              <w:shd w:val="clear" w:color="auto" w:fill="FFFFFF"/>
              <w:spacing w:line="240" w:lineRule="auto"/>
              <w:textAlignment w:val="top"/>
              <w:rPr>
                <w:lang w:eastAsia="pt-BR"/>
              </w:rPr>
            </w:pPr>
          </w:p>
        </w:tc>
      </w:tr>
    </w:tbl>
    <w:p w14:paraId="20D8BCDB" w14:textId="77777777" w:rsidR="00F97010" w:rsidRPr="00F97010" w:rsidRDefault="00F97010" w:rsidP="00535388">
      <w:pPr>
        <w:spacing w:line="240" w:lineRule="auto"/>
        <w:ind w:firstLine="0"/>
        <w:jc w:val="center"/>
        <w:rPr>
          <w:sz w:val="20"/>
          <w:szCs w:val="20"/>
        </w:rPr>
      </w:pPr>
      <w:r w:rsidRPr="00F97010">
        <w:rPr>
          <w:sz w:val="20"/>
          <w:szCs w:val="20"/>
        </w:rPr>
        <w:lastRenderedPageBreak/>
        <w:t xml:space="preserve">Disponível em: </w:t>
      </w:r>
      <w:hyperlink r:id="rId143" w:history="1">
        <w:r w:rsidRPr="00535388">
          <w:rPr>
            <w:sz w:val="20"/>
            <w:szCs w:val="20"/>
          </w:rPr>
          <w:t>https://www.ebiografia.com/thalita_reboucas/</w:t>
        </w:r>
      </w:hyperlink>
      <w:r w:rsidRPr="00F97010">
        <w:rPr>
          <w:sz w:val="20"/>
          <w:szCs w:val="20"/>
        </w:rPr>
        <w:t>. Acesso em: 13 abr. 2020.</w:t>
      </w:r>
    </w:p>
    <w:p w14:paraId="35D1DADA" w14:textId="77777777" w:rsidR="00F97010" w:rsidRPr="00F97010" w:rsidRDefault="00F97010" w:rsidP="00535388"/>
    <w:p w14:paraId="7C5ACB97" w14:textId="5F7F3AF4" w:rsidR="002A27C4" w:rsidRDefault="002A27C4" w:rsidP="00535388">
      <w:pPr>
        <w:autoSpaceDE w:val="0"/>
        <w:autoSpaceDN w:val="0"/>
        <w:adjustRightInd w:val="0"/>
        <w:rPr>
          <w:bCs/>
          <w:color w:val="000000"/>
          <w:lang w:eastAsia="pt-BR"/>
        </w:rPr>
      </w:pPr>
      <w:r w:rsidRPr="001F149A">
        <w:rPr>
          <w:b/>
          <w:color w:val="000000"/>
          <w:lang w:eastAsia="pt-BR"/>
        </w:rPr>
        <w:t xml:space="preserve">Obs.: </w:t>
      </w:r>
      <w:r w:rsidRPr="001F149A">
        <w:rPr>
          <w:bCs/>
          <w:color w:val="000000"/>
          <w:lang w:eastAsia="pt-BR"/>
        </w:rPr>
        <w:t>Os vocábulos “primeiro”, “carreira”, “publicou” e “janeiro” aparecem mais de uma vez no texto</w:t>
      </w:r>
      <w:r w:rsidR="00826EF7">
        <w:rPr>
          <w:bCs/>
          <w:color w:val="000000"/>
          <w:lang w:eastAsia="pt-BR"/>
        </w:rPr>
        <w:t>, u</w:t>
      </w:r>
      <w:r w:rsidRPr="001F149A">
        <w:rPr>
          <w:bCs/>
          <w:color w:val="000000"/>
          <w:lang w:eastAsia="pt-BR"/>
        </w:rPr>
        <w:t>ma com interferência da oralidade e a outra na escrita padrão, a</w:t>
      </w:r>
      <w:r w:rsidR="00826EF7">
        <w:rPr>
          <w:bCs/>
          <w:color w:val="000000"/>
          <w:lang w:eastAsia="pt-BR"/>
        </w:rPr>
        <w:t xml:space="preserve"> </w:t>
      </w:r>
      <w:r w:rsidRPr="001F149A">
        <w:rPr>
          <w:bCs/>
          <w:color w:val="000000"/>
          <w:lang w:eastAsia="pt-BR"/>
        </w:rPr>
        <w:t>fim de que o aluno eleja qual delas possui tal interferência.</w:t>
      </w:r>
      <w:r w:rsidRPr="001F149A">
        <w:rPr>
          <w:b/>
          <w:color w:val="000000"/>
          <w:lang w:eastAsia="pt-BR"/>
        </w:rPr>
        <w:t xml:space="preserve"> </w:t>
      </w:r>
      <w:r w:rsidRPr="001F149A">
        <w:rPr>
          <w:bCs/>
          <w:color w:val="000000"/>
          <w:lang w:eastAsia="pt-BR"/>
        </w:rPr>
        <w:t>Seguem as respostas para o professor:</w:t>
      </w:r>
    </w:p>
    <w:p w14:paraId="424169F3" w14:textId="77777777" w:rsidR="002A27C4" w:rsidRPr="001F149A" w:rsidRDefault="002A27C4" w:rsidP="00535388">
      <w:pPr>
        <w:autoSpaceDE w:val="0"/>
        <w:autoSpaceDN w:val="0"/>
        <w:adjustRightInd w:val="0"/>
        <w:rPr>
          <w:bCs/>
          <w:color w:val="000000"/>
          <w:lang w:eastAsia="pt-BR"/>
        </w:rPr>
      </w:pPr>
      <w:r w:rsidRPr="001F149A">
        <w:rPr>
          <w:bCs/>
          <w:color w:val="000000"/>
          <w:lang w:eastAsia="pt-BR"/>
        </w:rPr>
        <w:t xml:space="preserve">Palavras com marcas de oralidade: </w:t>
      </w:r>
      <w:r w:rsidRPr="001F149A">
        <w:rPr>
          <w:b/>
          <w:color w:val="000000"/>
          <w:lang w:eastAsia="pt-BR"/>
        </w:rPr>
        <w:t>brasilera</w:t>
      </w:r>
      <w:r w:rsidRPr="001F149A">
        <w:rPr>
          <w:color w:val="000000"/>
          <w:lang w:eastAsia="pt-BR"/>
        </w:rPr>
        <w:t xml:space="preserve">, </w:t>
      </w:r>
      <w:r w:rsidRPr="001F149A">
        <w:rPr>
          <w:b/>
          <w:color w:val="000000"/>
          <w:lang w:eastAsia="pt-BR"/>
        </w:rPr>
        <w:t>Janero</w:t>
      </w:r>
      <w:r w:rsidRPr="001F149A">
        <w:rPr>
          <w:color w:val="000000"/>
          <w:lang w:eastAsia="pt-BR"/>
        </w:rPr>
        <w:t xml:space="preserve">, </w:t>
      </w:r>
      <w:r w:rsidRPr="001F149A">
        <w:rPr>
          <w:b/>
          <w:color w:val="000000"/>
          <w:lang w:eastAsia="pt-BR"/>
        </w:rPr>
        <w:t>primero</w:t>
      </w:r>
      <w:r w:rsidRPr="001F149A">
        <w:rPr>
          <w:color w:val="000000"/>
          <w:lang w:eastAsia="pt-BR"/>
        </w:rPr>
        <w:t xml:space="preserve">, </w:t>
      </w:r>
      <w:r w:rsidRPr="001F149A">
        <w:rPr>
          <w:b/>
          <w:color w:val="000000"/>
          <w:lang w:eastAsia="pt-BR"/>
        </w:rPr>
        <w:t>carrera</w:t>
      </w:r>
      <w:r w:rsidRPr="001F149A">
        <w:rPr>
          <w:color w:val="000000"/>
          <w:lang w:eastAsia="pt-BR"/>
        </w:rPr>
        <w:t xml:space="preserve">, </w:t>
      </w:r>
      <w:r w:rsidRPr="001F149A">
        <w:rPr>
          <w:b/>
          <w:color w:val="000000"/>
          <w:lang w:eastAsia="pt-BR"/>
        </w:rPr>
        <w:t>publicô</w:t>
      </w:r>
      <w:r w:rsidRPr="001F149A">
        <w:rPr>
          <w:color w:val="000000"/>
          <w:lang w:eastAsia="pt-BR"/>
        </w:rPr>
        <w:t xml:space="preserve">, </w:t>
      </w:r>
      <w:r w:rsidRPr="001F149A">
        <w:rPr>
          <w:b/>
          <w:color w:val="000000"/>
          <w:lang w:eastAsia="pt-BR"/>
        </w:rPr>
        <w:t>lançô</w:t>
      </w:r>
      <w:r w:rsidRPr="001F149A">
        <w:rPr>
          <w:color w:val="000000"/>
          <w:lang w:eastAsia="pt-BR"/>
        </w:rPr>
        <w:t xml:space="preserve"> e </w:t>
      </w:r>
      <w:r w:rsidRPr="001F149A">
        <w:rPr>
          <w:b/>
          <w:color w:val="000000"/>
          <w:lang w:eastAsia="pt-BR"/>
        </w:rPr>
        <w:t>tabulero</w:t>
      </w:r>
      <w:r w:rsidRPr="001F149A">
        <w:rPr>
          <w:bCs/>
          <w:color w:val="000000"/>
          <w:lang w:eastAsia="pt-BR"/>
        </w:rPr>
        <w:t xml:space="preserve">. </w:t>
      </w:r>
    </w:p>
    <w:p w14:paraId="7C66421D" w14:textId="628A6020" w:rsidR="002A27C4" w:rsidRDefault="002A27C4" w:rsidP="00535388">
      <w:pPr>
        <w:autoSpaceDE w:val="0"/>
        <w:autoSpaceDN w:val="0"/>
        <w:adjustRightInd w:val="0"/>
        <w:rPr>
          <w:b/>
          <w:color w:val="000000"/>
          <w:lang w:eastAsia="pt-BR"/>
        </w:rPr>
      </w:pPr>
      <w:r>
        <w:rPr>
          <w:bCs/>
          <w:color w:val="000000"/>
          <w:lang w:eastAsia="pt-BR"/>
        </w:rPr>
        <w:t>Escrita padrão</w:t>
      </w:r>
      <w:r w:rsidRPr="001F149A">
        <w:rPr>
          <w:bCs/>
          <w:color w:val="000000"/>
          <w:lang w:eastAsia="pt-BR"/>
        </w:rPr>
        <w:t xml:space="preserve">: </w:t>
      </w:r>
      <w:r w:rsidRPr="001F149A">
        <w:rPr>
          <w:b/>
          <w:color w:val="000000"/>
          <w:lang w:eastAsia="pt-BR"/>
        </w:rPr>
        <w:t>brasileira</w:t>
      </w:r>
      <w:r w:rsidRPr="001F149A">
        <w:rPr>
          <w:color w:val="000000"/>
          <w:lang w:eastAsia="pt-BR"/>
        </w:rPr>
        <w:t xml:space="preserve">, </w:t>
      </w:r>
      <w:r w:rsidRPr="001F149A">
        <w:rPr>
          <w:b/>
          <w:color w:val="000000"/>
          <w:lang w:eastAsia="pt-BR"/>
        </w:rPr>
        <w:t>janeiro</w:t>
      </w:r>
      <w:r w:rsidRPr="001F149A">
        <w:rPr>
          <w:color w:val="000000"/>
          <w:lang w:eastAsia="pt-BR"/>
        </w:rPr>
        <w:t>,</w:t>
      </w:r>
      <w:r w:rsidRPr="001F149A">
        <w:rPr>
          <w:b/>
          <w:color w:val="000000"/>
          <w:lang w:eastAsia="pt-BR"/>
        </w:rPr>
        <w:t xml:space="preserve"> primeiro</w:t>
      </w:r>
      <w:r w:rsidRPr="001F149A">
        <w:rPr>
          <w:color w:val="000000"/>
          <w:lang w:eastAsia="pt-BR"/>
        </w:rPr>
        <w:t>,</w:t>
      </w:r>
      <w:r w:rsidRPr="001F149A">
        <w:rPr>
          <w:b/>
          <w:color w:val="000000"/>
          <w:lang w:eastAsia="pt-BR"/>
        </w:rPr>
        <w:t xml:space="preserve"> carreira</w:t>
      </w:r>
      <w:r w:rsidRPr="001F149A">
        <w:rPr>
          <w:color w:val="000000"/>
          <w:lang w:eastAsia="pt-BR"/>
        </w:rPr>
        <w:t>,</w:t>
      </w:r>
      <w:r w:rsidRPr="001F149A">
        <w:rPr>
          <w:b/>
          <w:color w:val="000000"/>
          <w:lang w:eastAsia="pt-BR"/>
        </w:rPr>
        <w:t xml:space="preserve"> publicou</w:t>
      </w:r>
      <w:r w:rsidRPr="001F149A">
        <w:rPr>
          <w:color w:val="000000"/>
          <w:lang w:eastAsia="pt-BR"/>
        </w:rPr>
        <w:t>,</w:t>
      </w:r>
      <w:r w:rsidRPr="001F149A">
        <w:rPr>
          <w:b/>
          <w:color w:val="000000"/>
          <w:lang w:eastAsia="pt-BR"/>
        </w:rPr>
        <w:t xml:space="preserve"> lançou</w:t>
      </w:r>
      <w:r w:rsidRPr="001F149A">
        <w:rPr>
          <w:color w:val="000000"/>
          <w:lang w:eastAsia="pt-BR"/>
        </w:rPr>
        <w:t xml:space="preserve"> e</w:t>
      </w:r>
      <w:r w:rsidRPr="001F149A">
        <w:rPr>
          <w:b/>
          <w:color w:val="000000"/>
          <w:lang w:eastAsia="pt-BR"/>
        </w:rPr>
        <w:t xml:space="preserve"> tabuleiro</w:t>
      </w:r>
      <w:r w:rsidRPr="001F149A">
        <w:rPr>
          <w:bCs/>
          <w:color w:val="000000"/>
          <w:lang w:eastAsia="pt-BR"/>
        </w:rPr>
        <w:t>.</w:t>
      </w:r>
    </w:p>
    <w:p w14:paraId="5DA8CB62" w14:textId="77777777" w:rsidR="00F97010" w:rsidRPr="00F97010" w:rsidRDefault="00F97010" w:rsidP="00535388"/>
    <w:p w14:paraId="2F8F5315" w14:textId="04CC7B16" w:rsidR="00F97010" w:rsidRPr="00F97010" w:rsidRDefault="00F97010" w:rsidP="00535388">
      <w:pPr>
        <w:keepNext/>
        <w:keepLines/>
        <w:ind w:firstLine="0"/>
        <w:outlineLvl w:val="0"/>
        <w:rPr>
          <w:rFonts w:eastAsia="Times New Roman"/>
          <w:bCs/>
          <w:color w:val="000000"/>
          <w:szCs w:val="32"/>
        </w:rPr>
      </w:pPr>
      <w:r w:rsidRPr="00F97010">
        <w:rPr>
          <w:rFonts w:eastAsia="Times New Roman"/>
          <w:bCs/>
          <w:color w:val="000000"/>
          <w:szCs w:val="32"/>
        </w:rPr>
        <w:t>5.7.1.</w:t>
      </w:r>
      <w:r w:rsidR="002F6A19">
        <w:rPr>
          <w:rFonts w:eastAsia="Times New Roman"/>
          <w:bCs/>
          <w:color w:val="000000"/>
          <w:szCs w:val="32"/>
        </w:rPr>
        <w:t>3</w:t>
      </w:r>
      <w:r w:rsidRPr="00F97010">
        <w:rPr>
          <w:rFonts w:eastAsia="Times New Roman"/>
          <w:bCs/>
          <w:color w:val="000000"/>
          <w:szCs w:val="32"/>
        </w:rPr>
        <w:t xml:space="preserve"> Jogo: “Caça-</w:t>
      </w:r>
      <w:r w:rsidR="00826EF7">
        <w:rPr>
          <w:rFonts w:eastAsia="Times New Roman"/>
          <w:bCs/>
          <w:color w:val="000000"/>
          <w:szCs w:val="32"/>
        </w:rPr>
        <w:t>p</w:t>
      </w:r>
      <w:r w:rsidRPr="00F97010">
        <w:rPr>
          <w:rFonts w:eastAsia="Times New Roman"/>
          <w:bCs/>
          <w:color w:val="000000"/>
          <w:szCs w:val="32"/>
        </w:rPr>
        <w:t>alavras”</w:t>
      </w:r>
    </w:p>
    <w:p w14:paraId="2873165C" w14:textId="77777777" w:rsidR="00F97010" w:rsidRPr="00F97010" w:rsidRDefault="00F97010" w:rsidP="00535388"/>
    <w:p w14:paraId="089C8CA7" w14:textId="1B04CC24" w:rsidR="0056004C" w:rsidRPr="00E073A2" w:rsidRDefault="0056004C" w:rsidP="00535388">
      <w:pPr>
        <w:autoSpaceDE w:val="0"/>
        <w:autoSpaceDN w:val="0"/>
        <w:adjustRightInd w:val="0"/>
      </w:pPr>
      <w:r w:rsidRPr="0056004C">
        <w:rPr>
          <w:bCs/>
          <w:color w:val="000000"/>
          <w:lang w:eastAsia="pt-BR"/>
        </w:rPr>
        <w:t>Nesta atividade, confeccionada em papel, a intenção é a identificação de verbos com interferência da oralidade</w:t>
      </w:r>
      <w:r w:rsidR="00812FC5">
        <w:rPr>
          <w:bCs/>
          <w:color w:val="000000"/>
          <w:lang w:eastAsia="pt-BR"/>
        </w:rPr>
        <w:t xml:space="preserve"> na escrita</w:t>
      </w:r>
      <w:r w:rsidRPr="0056004C">
        <w:rPr>
          <w:bCs/>
          <w:color w:val="000000"/>
          <w:lang w:eastAsia="pt-BR"/>
        </w:rPr>
        <w:t>, uma vez que</w:t>
      </w:r>
      <w:r w:rsidR="00826EF7">
        <w:rPr>
          <w:bCs/>
          <w:color w:val="000000"/>
          <w:lang w:eastAsia="pt-BR"/>
        </w:rPr>
        <w:t>,</w:t>
      </w:r>
      <w:r w:rsidRPr="0056004C">
        <w:rPr>
          <w:bCs/>
          <w:color w:val="000000"/>
          <w:lang w:eastAsia="pt-BR"/>
        </w:rPr>
        <w:t xml:space="preserve"> na atividade diagnóstica, houve um número considerável de erros de escrita em verbos. A maior parte dos verbos usados no jogo fo</w:t>
      </w:r>
      <w:r w:rsidR="00826EF7">
        <w:rPr>
          <w:bCs/>
          <w:color w:val="000000"/>
          <w:lang w:eastAsia="pt-BR"/>
        </w:rPr>
        <w:t>i</w:t>
      </w:r>
      <w:r w:rsidRPr="0056004C">
        <w:rPr>
          <w:bCs/>
          <w:color w:val="000000"/>
          <w:lang w:eastAsia="pt-BR"/>
        </w:rPr>
        <w:t xml:space="preserve"> retirad</w:t>
      </w:r>
      <w:r w:rsidR="00826EF7">
        <w:rPr>
          <w:bCs/>
          <w:color w:val="000000"/>
          <w:lang w:eastAsia="pt-BR"/>
        </w:rPr>
        <w:t>a</w:t>
      </w:r>
      <w:r w:rsidRPr="0056004C">
        <w:rPr>
          <w:bCs/>
          <w:color w:val="000000"/>
          <w:lang w:eastAsia="pt-BR"/>
        </w:rPr>
        <w:t xml:space="preserve"> da atividade diagnóstica. O jogo é composto de 12 verbos escritos com interferência da </w:t>
      </w:r>
      <w:r w:rsidRPr="0056004C">
        <w:rPr>
          <w:bCs/>
          <w:color w:val="000000"/>
          <w:lang w:eastAsia="pt-BR"/>
        </w:rPr>
        <w:lastRenderedPageBreak/>
        <w:t xml:space="preserve">monotongação e das mesmas palavras sem monotongação. As palavras podem ser encontradas na vertical e </w:t>
      </w:r>
      <w:r w:rsidR="00826EF7">
        <w:rPr>
          <w:bCs/>
          <w:color w:val="000000"/>
          <w:lang w:eastAsia="pt-BR"/>
        </w:rPr>
        <w:t xml:space="preserve">na </w:t>
      </w:r>
      <w:r w:rsidRPr="0056004C">
        <w:rPr>
          <w:bCs/>
          <w:color w:val="000000"/>
          <w:lang w:eastAsia="pt-BR"/>
        </w:rPr>
        <w:t>horizontal</w:t>
      </w:r>
      <w:r w:rsidR="00826EF7">
        <w:rPr>
          <w:bCs/>
          <w:color w:val="000000"/>
          <w:lang w:eastAsia="pt-BR"/>
        </w:rPr>
        <w:t>,</w:t>
      </w:r>
      <w:r w:rsidRPr="0056004C">
        <w:rPr>
          <w:bCs/>
          <w:color w:val="000000"/>
          <w:lang w:eastAsia="pt-BR"/>
        </w:rPr>
        <w:t xml:space="preserve"> sem palavras ao contrário. Vale ressaltar que as palavras sem interferência da oralidade</w:t>
      </w:r>
      <w:r w:rsidR="00812FC5">
        <w:rPr>
          <w:bCs/>
          <w:color w:val="000000"/>
          <w:lang w:eastAsia="pt-BR"/>
        </w:rPr>
        <w:t xml:space="preserve"> na escrita</w:t>
      </w:r>
      <w:r w:rsidRPr="0056004C">
        <w:rPr>
          <w:bCs/>
          <w:color w:val="000000"/>
          <w:lang w:eastAsia="pt-BR"/>
        </w:rPr>
        <w:t xml:space="preserve"> servem apenas para fazer o aluno refletir, uma vez que ele precisa selecionar apenas a palavra com interferência.</w:t>
      </w:r>
      <w:r w:rsidR="00E073A2">
        <w:rPr>
          <w:bCs/>
          <w:color w:val="000000"/>
          <w:lang w:eastAsia="pt-BR"/>
        </w:rPr>
        <w:t xml:space="preserve"> </w:t>
      </w:r>
      <w:r w:rsidR="00E073A2">
        <w:t>Espera-se que o aluno</w:t>
      </w:r>
      <w:r w:rsidR="00826EF7">
        <w:t>,</w:t>
      </w:r>
      <w:r w:rsidR="00E073A2">
        <w:t xml:space="preserve"> ao identificar os verbos com marcas d</w:t>
      </w:r>
      <w:r w:rsidR="007E5818">
        <w:t>a</w:t>
      </w:r>
      <w:r w:rsidR="00E073A2">
        <w:t xml:space="preserve"> oralidade</w:t>
      </w:r>
      <w:r w:rsidR="00812FC5">
        <w:t xml:space="preserve"> na escrita</w:t>
      </w:r>
      <w:r w:rsidR="00E073A2">
        <w:t xml:space="preserve">, fique atento quanto à fala e </w:t>
      </w:r>
      <w:r w:rsidR="00826EF7">
        <w:t>à</w:t>
      </w:r>
      <w:r w:rsidR="00E073A2">
        <w:t xml:space="preserve"> escrita da referida classe gramatical.</w:t>
      </w:r>
      <w:r w:rsidR="00826EF7">
        <w:t xml:space="preserve"> </w:t>
      </w:r>
    </w:p>
    <w:p w14:paraId="78CC9FA8" w14:textId="77777777" w:rsidR="0056004C" w:rsidRPr="0056004C" w:rsidRDefault="0056004C" w:rsidP="00535388">
      <w:pPr>
        <w:autoSpaceDE w:val="0"/>
        <w:autoSpaceDN w:val="0"/>
        <w:adjustRightInd w:val="0"/>
        <w:rPr>
          <w:bCs/>
          <w:color w:val="000000"/>
          <w:lang w:eastAsia="pt-BR"/>
        </w:rPr>
      </w:pPr>
    </w:p>
    <w:p w14:paraId="5D15EAB0" w14:textId="583ED5AE" w:rsidR="0056004C" w:rsidRPr="0056004C" w:rsidRDefault="0056004C" w:rsidP="00535388">
      <w:pPr>
        <w:autoSpaceDE w:val="0"/>
        <w:autoSpaceDN w:val="0"/>
        <w:adjustRightInd w:val="0"/>
        <w:ind w:firstLine="0"/>
        <w:rPr>
          <w:b/>
          <w:color w:val="000000"/>
          <w:lang w:eastAsia="pt-BR"/>
        </w:rPr>
      </w:pPr>
      <w:r w:rsidRPr="0056004C">
        <w:rPr>
          <w:b/>
          <w:color w:val="000000"/>
          <w:lang w:eastAsia="pt-BR"/>
        </w:rPr>
        <w:t xml:space="preserve"> Procedimentos: </w:t>
      </w:r>
    </w:p>
    <w:p w14:paraId="2CD9491E" w14:textId="6F081A32" w:rsidR="0056004C" w:rsidRPr="0056004C" w:rsidRDefault="0056004C" w:rsidP="00535388">
      <w:pPr>
        <w:numPr>
          <w:ilvl w:val="0"/>
          <w:numId w:val="33"/>
        </w:numPr>
        <w:autoSpaceDE w:val="0"/>
        <w:autoSpaceDN w:val="0"/>
        <w:adjustRightInd w:val="0"/>
        <w:rPr>
          <w:bCs/>
          <w:color w:val="000000"/>
          <w:lang w:eastAsia="pt-BR"/>
        </w:rPr>
      </w:pPr>
      <w:r w:rsidRPr="0056004C">
        <w:rPr>
          <w:bCs/>
          <w:color w:val="000000"/>
          <w:lang w:eastAsia="pt-BR"/>
        </w:rPr>
        <w:t>A atividade será individual</w:t>
      </w:r>
      <w:r w:rsidR="007E5818">
        <w:rPr>
          <w:bCs/>
          <w:color w:val="000000"/>
          <w:lang w:eastAsia="pt-BR"/>
        </w:rPr>
        <w:t>;</w:t>
      </w:r>
    </w:p>
    <w:p w14:paraId="26D6BBF2" w14:textId="085F540A" w:rsidR="0056004C" w:rsidRPr="0056004C" w:rsidRDefault="0056004C" w:rsidP="00535388">
      <w:pPr>
        <w:numPr>
          <w:ilvl w:val="0"/>
          <w:numId w:val="33"/>
        </w:numPr>
        <w:autoSpaceDE w:val="0"/>
        <w:autoSpaceDN w:val="0"/>
        <w:adjustRightInd w:val="0"/>
        <w:rPr>
          <w:bCs/>
          <w:color w:val="000000"/>
          <w:lang w:eastAsia="pt-BR"/>
        </w:rPr>
      </w:pPr>
      <w:r w:rsidRPr="0056004C">
        <w:rPr>
          <w:bCs/>
          <w:color w:val="000000"/>
          <w:lang w:eastAsia="pt-BR"/>
        </w:rPr>
        <w:t>O professor entrega o caça-palavras aos alunos e pede que eles encontrem 12 verbos com marcas d</w:t>
      </w:r>
      <w:r w:rsidR="007E5818">
        <w:rPr>
          <w:bCs/>
          <w:color w:val="000000"/>
          <w:lang w:eastAsia="pt-BR"/>
        </w:rPr>
        <w:t>a</w:t>
      </w:r>
      <w:r w:rsidRPr="0056004C">
        <w:rPr>
          <w:bCs/>
          <w:color w:val="000000"/>
          <w:lang w:eastAsia="pt-BR"/>
        </w:rPr>
        <w:t xml:space="preserve"> oralidade</w:t>
      </w:r>
      <w:r w:rsidR="00812FC5">
        <w:rPr>
          <w:bCs/>
          <w:color w:val="000000"/>
          <w:lang w:eastAsia="pt-BR"/>
        </w:rPr>
        <w:t xml:space="preserve"> na escrita</w:t>
      </w:r>
      <w:r w:rsidR="007E5818">
        <w:rPr>
          <w:bCs/>
          <w:color w:val="000000"/>
          <w:lang w:eastAsia="pt-BR"/>
        </w:rPr>
        <w:t>;</w:t>
      </w:r>
    </w:p>
    <w:p w14:paraId="16F507A9" w14:textId="2056B4EC" w:rsidR="0056004C" w:rsidRPr="0056004C" w:rsidRDefault="0056004C" w:rsidP="00535388">
      <w:pPr>
        <w:numPr>
          <w:ilvl w:val="0"/>
          <w:numId w:val="33"/>
        </w:numPr>
        <w:autoSpaceDE w:val="0"/>
        <w:autoSpaceDN w:val="0"/>
        <w:adjustRightInd w:val="0"/>
        <w:rPr>
          <w:bCs/>
          <w:color w:val="000000"/>
          <w:lang w:eastAsia="pt-BR"/>
        </w:rPr>
      </w:pPr>
      <w:r w:rsidRPr="0056004C">
        <w:rPr>
          <w:bCs/>
          <w:color w:val="000000"/>
          <w:lang w:eastAsia="pt-BR"/>
        </w:rPr>
        <w:t xml:space="preserve"> O aluno que identificar primeiro as palavras e de forma correta ganha o jogo. </w:t>
      </w:r>
    </w:p>
    <w:p w14:paraId="5133A294" w14:textId="77777777" w:rsidR="0056004C" w:rsidRPr="0056004C" w:rsidRDefault="0056004C" w:rsidP="00535388">
      <w:pPr>
        <w:autoSpaceDE w:val="0"/>
        <w:autoSpaceDN w:val="0"/>
        <w:adjustRightInd w:val="0"/>
        <w:ind w:left="720" w:firstLine="0"/>
        <w:rPr>
          <w:bCs/>
          <w:color w:val="000000"/>
          <w:lang w:eastAsia="pt-BR"/>
        </w:rPr>
      </w:pPr>
    </w:p>
    <w:p w14:paraId="44F0ECD8" w14:textId="77777777" w:rsidR="0056004C" w:rsidRPr="0056004C" w:rsidRDefault="0056004C" w:rsidP="00535388">
      <w:pPr>
        <w:autoSpaceDE w:val="0"/>
        <w:autoSpaceDN w:val="0"/>
        <w:adjustRightInd w:val="0"/>
        <w:ind w:left="720" w:firstLine="0"/>
        <w:rPr>
          <w:bCs/>
          <w:color w:val="000000"/>
          <w:lang w:eastAsia="pt-BR"/>
        </w:rPr>
      </w:pPr>
      <w:r w:rsidRPr="0056004C">
        <w:rPr>
          <w:bCs/>
          <w:color w:val="000000"/>
          <w:lang w:eastAsia="pt-BR"/>
        </w:rPr>
        <w:t>Hora da fala</w:t>
      </w:r>
    </w:p>
    <w:tbl>
      <w:tblPr>
        <w:tblStyle w:val="Tabelacomgrade8"/>
        <w:tblW w:w="0" w:type="auto"/>
        <w:tblInd w:w="720" w:type="dxa"/>
        <w:tblLook w:val="04A0" w:firstRow="1" w:lastRow="0" w:firstColumn="1" w:lastColumn="0" w:noHBand="0" w:noVBand="1"/>
      </w:tblPr>
      <w:tblGrid>
        <w:gridCol w:w="8341"/>
      </w:tblGrid>
      <w:tr w:rsidR="0056004C" w:rsidRPr="0056004C" w14:paraId="446C2A2C" w14:textId="77777777" w:rsidTr="00353B35">
        <w:tc>
          <w:tcPr>
            <w:tcW w:w="8494" w:type="dxa"/>
          </w:tcPr>
          <w:p w14:paraId="69BAF594" w14:textId="7BB005A9" w:rsidR="0056004C" w:rsidRPr="0056004C" w:rsidRDefault="0056004C" w:rsidP="0056004C">
            <w:pPr>
              <w:autoSpaceDE w:val="0"/>
              <w:autoSpaceDN w:val="0"/>
              <w:adjustRightInd w:val="0"/>
              <w:ind w:firstLine="0"/>
              <w:rPr>
                <w:bCs/>
                <w:color w:val="000000"/>
                <w:lang w:eastAsia="pt-BR"/>
              </w:rPr>
            </w:pPr>
            <w:r w:rsidRPr="0056004C">
              <w:rPr>
                <w:bCs/>
                <w:color w:val="000000"/>
                <w:lang w:eastAsia="pt-BR"/>
              </w:rPr>
              <w:t>Depois de saber o ganhador, o professor pede aos alunos, de forma geral, que digam as possíveis pronúncias para essas palavras, a</w:t>
            </w:r>
            <w:r w:rsidR="00826EF7">
              <w:rPr>
                <w:bCs/>
                <w:color w:val="000000"/>
                <w:lang w:eastAsia="pt-BR"/>
              </w:rPr>
              <w:t xml:space="preserve"> </w:t>
            </w:r>
            <w:r w:rsidRPr="0056004C">
              <w:rPr>
                <w:bCs/>
                <w:color w:val="000000"/>
                <w:lang w:eastAsia="pt-BR"/>
              </w:rPr>
              <w:t>fim de que observem as duas possibilidades de uso.</w:t>
            </w:r>
          </w:p>
        </w:tc>
      </w:tr>
    </w:tbl>
    <w:p w14:paraId="049ABA0C" w14:textId="77777777" w:rsidR="0056004C" w:rsidRPr="0056004C" w:rsidRDefault="0056004C" w:rsidP="00535388">
      <w:pPr>
        <w:autoSpaceDE w:val="0"/>
        <w:autoSpaceDN w:val="0"/>
        <w:adjustRightInd w:val="0"/>
        <w:rPr>
          <w:b/>
          <w:color w:val="000000"/>
          <w:lang w:eastAsia="pt-BR"/>
        </w:rPr>
      </w:pPr>
    </w:p>
    <w:p w14:paraId="3EE00C97" w14:textId="3B2423BC" w:rsidR="0056004C" w:rsidRPr="0056004C" w:rsidRDefault="0056004C" w:rsidP="00535388">
      <w:pPr>
        <w:autoSpaceDE w:val="0"/>
        <w:autoSpaceDN w:val="0"/>
        <w:adjustRightInd w:val="0"/>
        <w:ind w:firstLine="0"/>
        <w:rPr>
          <w:b/>
          <w:color w:val="000000"/>
        </w:rPr>
      </w:pPr>
      <w:r w:rsidRPr="0056004C">
        <w:rPr>
          <w:b/>
          <w:color w:val="000000"/>
          <w:lang w:eastAsia="pt-BR"/>
        </w:rPr>
        <w:t xml:space="preserve"> Objetivos:</w:t>
      </w:r>
      <w:r w:rsidR="00535388">
        <w:rPr>
          <w:b/>
          <w:color w:val="000000"/>
          <w:lang w:eastAsia="pt-BR"/>
        </w:rPr>
        <w:t xml:space="preserve"> </w:t>
      </w:r>
    </w:p>
    <w:p w14:paraId="344FD978" w14:textId="4B00229C" w:rsidR="0056004C" w:rsidRPr="0056004C" w:rsidRDefault="0056004C" w:rsidP="00535388">
      <w:pPr>
        <w:numPr>
          <w:ilvl w:val="0"/>
          <w:numId w:val="14"/>
        </w:numPr>
        <w:autoSpaceDE w:val="0"/>
        <w:autoSpaceDN w:val="0"/>
        <w:adjustRightInd w:val="0"/>
        <w:ind w:left="426"/>
        <w:rPr>
          <w:bCs/>
          <w:color w:val="000000"/>
        </w:rPr>
      </w:pPr>
      <w:r w:rsidRPr="0056004C">
        <w:rPr>
          <w:bCs/>
          <w:color w:val="000000"/>
          <w:lang w:eastAsia="pt-BR"/>
        </w:rPr>
        <w:t xml:space="preserve">Identificar </w:t>
      </w:r>
      <w:r w:rsidR="00812FC5">
        <w:rPr>
          <w:bCs/>
          <w:color w:val="000000"/>
          <w:lang w:eastAsia="pt-BR"/>
        </w:rPr>
        <w:t>verbos</w:t>
      </w:r>
      <w:r w:rsidRPr="0056004C">
        <w:rPr>
          <w:bCs/>
          <w:color w:val="000000"/>
          <w:lang w:eastAsia="pt-BR"/>
        </w:rPr>
        <w:t xml:space="preserve"> com marcas d</w:t>
      </w:r>
      <w:r w:rsidR="007E5818">
        <w:rPr>
          <w:bCs/>
          <w:color w:val="000000"/>
          <w:lang w:eastAsia="pt-BR"/>
        </w:rPr>
        <w:t>a</w:t>
      </w:r>
      <w:r w:rsidRPr="0056004C">
        <w:rPr>
          <w:bCs/>
          <w:color w:val="000000"/>
          <w:lang w:eastAsia="pt-BR"/>
        </w:rPr>
        <w:t xml:space="preserve"> oralidade</w:t>
      </w:r>
      <w:r w:rsidR="007E5818">
        <w:rPr>
          <w:bCs/>
          <w:color w:val="000000"/>
          <w:lang w:eastAsia="pt-BR"/>
        </w:rPr>
        <w:t xml:space="preserve"> na escrita</w:t>
      </w:r>
      <w:r w:rsidRPr="0056004C">
        <w:rPr>
          <w:bCs/>
          <w:color w:val="000000"/>
          <w:lang w:eastAsia="pt-BR"/>
        </w:rPr>
        <w:t>;</w:t>
      </w:r>
    </w:p>
    <w:p w14:paraId="7656978C" w14:textId="34E03752" w:rsidR="0056004C" w:rsidRPr="0056004C" w:rsidRDefault="0056004C" w:rsidP="00535388">
      <w:pPr>
        <w:numPr>
          <w:ilvl w:val="0"/>
          <w:numId w:val="14"/>
        </w:numPr>
        <w:autoSpaceDE w:val="0"/>
        <w:autoSpaceDN w:val="0"/>
        <w:adjustRightInd w:val="0"/>
        <w:ind w:left="426"/>
        <w:rPr>
          <w:bCs/>
          <w:color w:val="000000"/>
        </w:rPr>
      </w:pPr>
      <w:r w:rsidRPr="0056004C">
        <w:rPr>
          <w:bCs/>
          <w:color w:val="000000"/>
          <w:lang w:eastAsia="pt-BR"/>
        </w:rPr>
        <w:t>Observar a pronúncia com e sem marcas d</w:t>
      </w:r>
      <w:r w:rsidR="007E5818">
        <w:rPr>
          <w:bCs/>
          <w:color w:val="000000"/>
          <w:lang w:eastAsia="pt-BR"/>
        </w:rPr>
        <w:t>a</w:t>
      </w:r>
      <w:r w:rsidRPr="0056004C">
        <w:rPr>
          <w:bCs/>
          <w:color w:val="000000"/>
          <w:lang w:eastAsia="pt-BR"/>
        </w:rPr>
        <w:t xml:space="preserve"> oralidade.</w:t>
      </w:r>
    </w:p>
    <w:p w14:paraId="1E44135D" w14:textId="77777777" w:rsidR="00535388" w:rsidRDefault="00535388" w:rsidP="00535388">
      <w:pPr>
        <w:autoSpaceDE w:val="0"/>
        <w:autoSpaceDN w:val="0"/>
        <w:adjustRightInd w:val="0"/>
        <w:ind w:firstLine="0"/>
        <w:rPr>
          <w:b/>
          <w:lang w:eastAsia="pt-BR"/>
        </w:rPr>
      </w:pPr>
    </w:p>
    <w:p w14:paraId="7300D695" w14:textId="03757A8B" w:rsidR="0056004C" w:rsidRPr="0056004C" w:rsidRDefault="0056004C" w:rsidP="00535388">
      <w:pPr>
        <w:autoSpaceDE w:val="0"/>
        <w:autoSpaceDN w:val="0"/>
        <w:adjustRightInd w:val="0"/>
        <w:ind w:firstLine="0"/>
        <w:rPr>
          <w:b/>
          <w:lang w:eastAsia="pt-BR"/>
        </w:rPr>
      </w:pPr>
      <w:r w:rsidRPr="0056004C">
        <w:rPr>
          <w:b/>
          <w:lang w:eastAsia="pt-BR"/>
        </w:rPr>
        <w:t xml:space="preserve"> Material e tempo necessários: </w:t>
      </w:r>
    </w:p>
    <w:p w14:paraId="023514BC" w14:textId="28B73538" w:rsidR="0056004C" w:rsidRPr="0056004C" w:rsidRDefault="0056004C" w:rsidP="00535388">
      <w:pPr>
        <w:numPr>
          <w:ilvl w:val="0"/>
          <w:numId w:val="14"/>
        </w:numPr>
        <w:autoSpaceDE w:val="0"/>
        <w:autoSpaceDN w:val="0"/>
        <w:adjustRightInd w:val="0"/>
        <w:ind w:left="426"/>
        <w:rPr>
          <w:bCs/>
          <w:color w:val="000000"/>
        </w:rPr>
      </w:pPr>
      <w:r w:rsidRPr="0056004C">
        <w:rPr>
          <w:bCs/>
          <w:color w:val="000000"/>
          <w:lang w:eastAsia="pt-BR"/>
        </w:rPr>
        <w:t>Cópia do Caça-</w:t>
      </w:r>
      <w:r w:rsidR="00826EF7">
        <w:rPr>
          <w:bCs/>
          <w:color w:val="000000"/>
          <w:lang w:eastAsia="pt-BR"/>
        </w:rPr>
        <w:t>p</w:t>
      </w:r>
      <w:r w:rsidRPr="0056004C">
        <w:rPr>
          <w:bCs/>
          <w:color w:val="000000"/>
          <w:lang w:eastAsia="pt-BR"/>
        </w:rPr>
        <w:t>alavras</w:t>
      </w:r>
      <w:r w:rsidR="007E5818">
        <w:rPr>
          <w:bCs/>
          <w:color w:val="000000"/>
          <w:lang w:eastAsia="pt-BR"/>
        </w:rPr>
        <w:t>;</w:t>
      </w:r>
    </w:p>
    <w:p w14:paraId="62C8A3A0" w14:textId="68130BF8" w:rsidR="00F97010" w:rsidRPr="00535388" w:rsidRDefault="0056004C" w:rsidP="00535388">
      <w:pPr>
        <w:numPr>
          <w:ilvl w:val="0"/>
          <w:numId w:val="14"/>
        </w:numPr>
        <w:autoSpaceDE w:val="0"/>
        <w:autoSpaceDN w:val="0"/>
        <w:adjustRightInd w:val="0"/>
        <w:ind w:left="426"/>
        <w:rPr>
          <w:bCs/>
          <w:color w:val="000000"/>
        </w:rPr>
      </w:pPr>
      <w:r w:rsidRPr="0056004C">
        <w:rPr>
          <w:lang w:eastAsia="pt-BR"/>
        </w:rPr>
        <w:t>40</w:t>
      </w:r>
      <w:r w:rsidRPr="0056004C">
        <w:t xml:space="preserve"> </w:t>
      </w:r>
      <w:r w:rsidRPr="0056004C">
        <w:rPr>
          <w:lang w:eastAsia="pt-BR"/>
        </w:rPr>
        <w:t xml:space="preserve">minutos. </w:t>
      </w:r>
    </w:p>
    <w:p w14:paraId="3DBF0628" w14:textId="77777777" w:rsidR="00535388" w:rsidRPr="0056004C" w:rsidRDefault="00535388" w:rsidP="00535388">
      <w:pPr>
        <w:autoSpaceDE w:val="0"/>
        <w:autoSpaceDN w:val="0"/>
        <w:adjustRightInd w:val="0"/>
        <w:ind w:firstLine="0"/>
        <w:rPr>
          <w:bCs/>
          <w:color w:val="000000"/>
        </w:rPr>
      </w:pPr>
    </w:p>
    <w:p w14:paraId="463A0FAF" w14:textId="645BF6EF" w:rsidR="00F97010" w:rsidRPr="00F97010" w:rsidRDefault="00F97010" w:rsidP="00F97010">
      <w:pPr>
        <w:autoSpaceDE w:val="0"/>
        <w:autoSpaceDN w:val="0"/>
        <w:adjustRightInd w:val="0"/>
        <w:spacing w:line="240" w:lineRule="auto"/>
        <w:ind w:firstLine="0"/>
        <w:jc w:val="center"/>
      </w:pPr>
      <w:bookmarkStart w:id="40" w:name="_Hlk62487917"/>
      <w:r w:rsidRPr="00F97010">
        <w:rPr>
          <w:b/>
        </w:rPr>
        <w:t>Quadro 1</w:t>
      </w:r>
      <w:r w:rsidR="00402F10">
        <w:rPr>
          <w:b/>
        </w:rPr>
        <w:t>4</w:t>
      </w:r>
      <w:r w:rsidRPr="00F97010">
        <w:rPr>
          <w:b/>
        </w:rPr>
        <w:t>.</w:t>
      </w:r>
      <w:r w:rsidRPr="00F97010">
        <w:t xml:space="preserve"> Atividade do “Caça-palavras”</w:t>
      </w:r>
      <w:bookmarkEnd w:id="40"/>
      <w:r w:rsidRPr="00F97010">
        <w:t>.</w:t>
      </w:r>
    </w:p>
    <w:tbl>
      <w:tblPr>
        <w:tblStyle w:val="Tabelacomgrade5"/>
        <w:tblW w:w="9067" w:type="dxa"/>
        <w:tblInd w:w="0" w:type="dxa"/>
        <w:tblLook w:val="04A0" w:firstRow="1" w:lastRow="0" w:firstColumn="1" w:lastColumn="0" w:noHBand="0" w:noVBand="1"/>
      </w:tblPr>
      <w:tblGrid>
        <w:gridCol w:w="9067"/>
      </w:tblGrid>
      <w:tr w:rsidR="00F97010" w:rsidRPr="00F97010" w14:paraId="781C92EB" w14:textId="77777777" w:rsidTr="00BD1013">
        <w:tc>
          <w:tcPr>
            <w:tcW w:w="906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3C788F41" w14:textId="79FA2A8C" w:rsidR="00F97010" w:rsidRPr="00F97010" w:rsidRDefault="00F97010" w:rsidP="00F97010">
            <w:pPr>
              <w:spacing w:line="240" w:lineRule="auto"/>
              <w:ind w:firstLine="0"/>
              <w:jc w:val="center"/>
              <w:outlineLvl w:val="0"/>
              <w:rPr>
                <w:rFonts w:eastAsia="Times New Roman"/>
                <w:b/>
                <w:bCs/>
                <w:color w:val="1A1A1A"/>
                <w:kern w:val="36"/>
                <w:lang w:eastAsia="pt-BR"/>
              </w:rPr>
            </w:pPr>
            <w:r w:rsidRPr="00F97010">
              <w:rPr>
                <w:rFonts w:eastAsia="Times New Roman"/>
                <w:b/>
                <w:bCs/>
                <w:color w:val="1A1A1A"/>
                <w:kern w:val="36"/>
                <w:lang w:eastAsia="pt-BR"/>
              </w:rPr>
              <w:t>Caça-</w:t>
            </w:r>
            <w:r w:rsidR="00535388">
              <w:rPr>
                <w:rFonts w:eastAsia="Times New Roman"/>
                <w:b/>
                <w:bCs/>
                <w:color w:val="1A1A1A"/>
                <w:kern w:val="36"/>
                <w:lang w:eastAsia="pt-BR"/>
              </w:rPr>
              <w:t>p</w:t>
            </w:r>
            <w:r w:rsidRPr="00F97010">
              <w:rPr>
                <w:rFonts w:eastAsia="Times New Roman"/>
                <w:b/>
                <w:bCs/>
                <w:color w:val="1A1A1A"/>
                <w:kern w:val="36"/>
                <w:lang w:eastAsia="pt-BR"/>
              </w:rPr>
              <w:t>alavras</w:t>
            </w:r>
            <w:r w:rsidR="00535388">
              <w:rPr>
                <w:rFonts w:eastAsia="Times New Roman"/>
                <w:b/>
                <w:bCs/>
                <w:color w:val="1A1A1A"/>
                <w:kern w:val="36"/>
                <w:lang w:eastAsia="pt-BR"/>
              </w:rPr>
              <w:t xml:space="preserve"> </w:t>
            </w:r>
            <w:r w:rsidRPr="00F97010">
              <w:rPr>
                <w:rFonts w:eastAsia="Times New Roman"/>
                <w:b/>
                <w:bCs/>
                <w:color w:val="1A1A1A"/>
                <w:kern w:val="36"/>
                <w:lang w:eastAsia="pt-BR"/>
              </w:rPr>
              <w:t>(verbos com marcas d</w:t>
            </w:r>
            <w:r w:rsidR="007E5818">
              <w:rPr>
                <w:rFonts w:eastAsia="Times New Roman"/>
                <w:b/>
                <w:bCs/>
                <w:color w:val="1A1A1A"/>
                <w:kern w:val="36"/>
                <w:lang w:eastAsia="pt-BR"/>
              </w:rPr>
              <w:t>a</w:t>
            </w:r>
            <w:r w:rsidRPr="00F97010">
              <w:rPr>
                <w:rFonts w:eastAsia="Times New Roman"/>
                <w:b/>
                <w:bCs/>
                <w:color w:val="1A1A1A"/>
                <w:kern w:val="36"/>
                <w:lang w:eastAsia="pt-BR"/>
              </w:rPr>
              <w:t xml:space="preserve"> oralidade</w:t>
            </w:r>
            <w:r w:rsidR="00812FC5">
              <w:rPr>
                <w:rFonts w:eastAsia="Times New Roman"/>
                <w:b/>
                <w:bCs/>
                <w:color w:val="1A1A1A"/>
                <w:kern w:val="36"/>
                <w:lang w:eastAsia="pt-BR"/>
              </w:rPr>
              <w:t xml:space="preserve"> na escrita</w:t>
            </w:r>
            <w:r w:rsidRPr="00F97010">
              <w:rPr>
                <w:rFonts w:eastAsia="Times New Roman"/>
                <w:b/>
                <w:bCs/>
                <w:color w:val="1A1A1A"/>
                <w:kern w:val="36"/>
                <w:lang w:eastAsia="pt-BR"/>
              </w:rPr>
              <w:t xml:space="preserve">) </w:t>
            </w:r>
          </w:p>
        </w:tc>
      </w:tr>
      <w:tr w:rsidR="00F97010" w:rsidRPr="00F97010" w14:paraId="33895D8C" w14:textId="77777777" w:rsidTr="00826EF7">
        <w:trPr>
          <w:trHeight w:val="481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15A3AB" w14:textId="4942AFC0" w:rsidR="00F97010" w:rsidRPr="00F97010" w:rsidRDefault="00F97010" w:rsidP="00826EF7">
            <w:pPr>
              <w:spacing w:line="240" w:lineRule="auto"/>
              <w:ind w:firstLine="0"/>
              <w:jc w:val="center"/>
              <w:rPr>
                <w:rFonts w:eastAsia="Times New Roman"/>
                <w:color w:val="1A1A1A"/>
                <w:lang w:eastAsia="pt-BR"/>
              </w:rPr>
            </w:pPr>
            <w:r w:rsidRPr="00F97010">
              <w:rPr>
                <w:rFonts w:eastAsia="Times New Roman"/>
                <w:color w:val="1A1A1A"/>
                <w:lang w:eastAsia="pt-BR"/>
              </w:rPr>
              <w:lastRenderedPageBreak/>
              <w:t xml:space="preserve">As palavras deste caça-palavras estão na horizontal e </w:t>
            </w:r>
            <w:r w:rsidR="00826EF7">
              <w:rPr>
                <w:rFonts w:eastAsia="Times New Roman"/>
                <w:color w:val="1A1A1A"/>
                <w:lang w:eastAsia="pt-BR"/>
              </w:rPr>
              <w:t xml:space="preserve">na </w:t>
            </w:r>
            <w:r w:rsidRPr="00F97010">
              <w:rPr>
                <w:rFonts w:eastAsia="Times New Roman"/>
                <w:color w:val="1A1A1A"/>
                <w:lang w:eastAsia="pt-BR"/>
              </w:rPr>
              <w:t>vertical, sem palavras ao contrário. Circule 1</w:t>
            </w:r>
            <w:r w:rsidR="000863EE">
              <w:rPr>
                <w:rFonts w:eastAsia="Times New Roman"/>
                <w:color w:val="1A1A1A"/>
                <w:lang w:eastAsia="pt-BR"/>
              </w:rPr>
              <w:t>2</w:t>
            </w:r>
            <w:r w:rsidRPr="00F97010">
              <w:rPr>
                <w:rFonts w:eastAsia="Times New Roman"/>
                <w:color w:val="1A1A1A"/>
                <w:lang w:eastAsia="pt-BR"/>
              </w:rPr>
              <w:t xml:space="preserve"> verbos com marcas d</w:t>
            </w:r>
            <w:r w:rsidR="007E5818">
              <w:rPr>
                <w:rFonts w:eastAsia="Times New Roman"/>
                <w:color w:val="1A1A1A"/>
                <w:lang w:eastAsia="pt-BR"/>
              </w:rPr>
              <w:t>a</w:t>
            </w:r>
            <w:r w:rsidRPr="00F97010">
              <w:rPr>
                <w:rFonts w:eastAsia="Times New Roman"/>
                <w:color w:val="1A1A1A"/>
                <w:lang w:eastAsia="pt-BR"/>
              </w:rPr>
              <w:t xml:space="preserve"> oralidade</w:t>
            </w:r>
            <w:r w:rsidR="00ED1F69">
              <w:rPr>
                <w:rFonts w:eastAsia="Times New Roman"/>
                <w:color w:val="1A1A1A"/>
                <w:lang w:eastAsia="pt-BR"/>
              </w:rPr>
              <w:t xml:space="preserve"> na escrita</w:t>
            </w:r>
            <w:r w:rsidRPr="00F97010">
              <w:rPr>
                <w:rFonts w:eastAsia="Times New Roman"/>
                <w:color w:val="1A1A1A"/>
                <w:lang w:eastAsia="pt-BR"/>
              </w:rPr>
              <w:t>.</w:t>
            </w:r>
          </w:p>
          <w:p w14:paraId="7D34D6B8" w14:textId="4512CFEB" w:rsidR="00F97010" w:rsidRPr="00F97010" w:rsidRDefault="00826EF7" w:rsidP="00F97010">
            <w:pPr>
              <w:spacing w:line="240" w:lineRule="auto"/>
              <w:ind w:firstLine="0"/>
              <w:jc w:val="center"/>
              <w:rPr>
                <w:rFonts w:eastAsia="Times New Roman"/>
                <w:color w:val="1A1A1A"/>
                <w:lang w:eastAsia="pt-BR"/>
              </w:rPr>
            </w:pPr>
            <w:r>
              <w:object w:dxaOrig="9915" w:dyaOrig="7170" w14:anchorId="60CBAE86">
                <v:shape id="_x0000_i1056" type="#_x0000_t75" style="width:429.75pt;height:275.25pt" o:ole="">
                  <v:imagedata r:id="rId144" o:title=""/>
                </v:shape>
                <o:OLEObject Type="Embed" ProgID="PBrush" ShapeID="_x0000_i1056" DrawAspect="Content" ObjectID="_1697635096" r:id="rId145"/>
              </w:object>
            </w:r>
          </w:p>
          <w:p w14:paraId="6F1E5DEE" w14:textId="77777777" w:rsidR="00F97010" w:rsidRPr="00F97010" w:rsidRDefault="00F97010" w:rsidP="00F97010">
            <w:pPr>
              <w:spacing w:line="240" w:lineRule="auto"/>
              <w:ind w:firstLine="0"/>
              <w:jc w:val="center"/>
              <w:rPr>
                <w:color w:val="0000FF"/>
                <w:sz w:val="22"/>
                <w:szCs w:val="20"/>
                <w:u w:val="single"/>
                <w:lang w:eastAsia="pt-BR"/>
              </w:rPr>
            </w:pPr>
            <w:r w:rsidRPr="00F97010">
              <w:rPr>
                <w:sz w:val="22"/>
                <w:szCs w:val="20"/>
                <w:lang w:eastAsia="pt-BR"/>
              </w:rPr>
              <w:t xml:space="preserve">Site para produzir caça-palavras: </w:t>
            </w:r>
            <w:hyperlink r:id="rId146" w:history="1">
              <w:r w:rsidRPr="00F97010">
                <w:rPr>
                  <w:color w:val="0000FF"/>
                  <w:sz w:val="22"/>
                  <w:szCs w:val="20"/>
                  <w:u w:val="single"/>
                  <w:lang w:eastAsia="pt-BR"/>
                </w:rPr>
                <w:t>https://www.geniol.com.br/palavras/caca-palavras/criador/</w:t>
              </w:r>
            </w:hyperlink>
            <w:r w:rsidRPr="00F97010">
              <w:rPr>
                <w:color w:val="0000FF"/>
                <w:sz w:val="22"/>
                <w:szCs w:val="20"/>
                <w:u w:val="single"/>
                <w:lang w:eastAsia="pt-BR"/>
              </w:rPr>
              <w:t>.</w:t>
            </w:r>
          </w:p>
          <w:p w14:paraId="7B0674DC" w14:textId="77777777" w:rsidR="00F97010" w:rsidRPr="00F97010" w:rsidRDefault="00F97010" w:rsidP="00F97010">
            <w:pPr>
              <w:spacing w:line="240" w:lineRule="auto"/>
              <w:ind w:firstLine="0"/>
              <w:jc w:val="left"/>
              <w:rPr>
                <w:sz w:val="20"/>
                <w:szCs w:val="20"/>
                <w:lang w:eastAsia="pt-BR"/>
              </w:rPr>
            </w:pPr>
          </w:p>
          <w:p w14:paraId="41BE1070" w14:textId="77777777" w:rsidR="00F97010" w:rsidRPr="00F97010" w:rsidRDefault="00F97010" w:rsidP="00F97010">
            <w:pPr>
              <w:spacing w:line="240" w:lineRule="auto"/>
              <w:ind w:firstLine="0"/>
              <w:jc w:val="left"/>
              <w:rPr>
                <w:sz w:val="20"/>
                <w:szCs w:val="20"/>
                <w:lang w:eastAsia="pt-BR"/>
              </w:rPr>
            </w:pPr>
          </w:p>
        </w:tc>
      </w:tr>
    </w:tbl>
    <w:p w14:paraId="37D69AED" w14:textId="77777777" w:rsidR="00F97010" w:rsidRPr="00F97010" w:rsidRDefault="00F97010" w:rsidP="00F97010">
      <w:pPr>
        <w:autoSpaceDE w:val="0"/>
        <w:autoSpaceDN w:val="0"/>
        <w:adjustRightInd w:val="0"/>
        <w:spacing w:line="240" w:lineRule="auto"/>
        <w:ind w:firstLine="0"/>
        <w:jc w:val="center"/>
        <w:rPr>
          <w:color w:val="000000"/>
          <w:sz w:val="20"/>
          <w:lang w:eastAsia="pt-BR"/>
        </w:rPr>
      </w:pPr>
      <w:r w:rsidRPr="00F97010">
        <w:rPr>
          <w:color w:val="000000"/>
          <w:sz w:val="20"/>
          <w:lang w:eastAsia="pt-BR"/>
        </w:rPr>
        <w:t>Fonte: A autora (2020).</w:t>
      </w:r>
    </w:p>
    <w:p w14:paraId="3F02527C" w14:textId="77777777" w:rsidR="00F97010" w:rsidRPr="00F97010" w:rsidRDefault="00F97010" w:rsidP="00F97010">
      <w:pPr>
        <w:autoSpaceDE w:val="0"/>
        <w:autoSpaceDN w:val="0"/>
        <w:adjustRightInd w:val="0"/>
        <w:spacing w:line="240" w:lineRule="auto"/>
        <w:ind w:firstLine="0"/>
        <w:jc w:val="center"/>
        <w:rPr>
          <w:color w:val="000000"/>
          <w:sz w:val="20"/>
          <w:lang w:eastAsia="pt-BR"/>
        </w:rPr>
      </w:pPr>
    </w:p>
    <w:p w14:paraId="7D139097" w14:textId="0DD86FA5" w:rsidR="00F97010" w:rsidRPr="00535388" w:rsidRDefault="00F97010" w:rsidP="00535388">
      <w:pPr>
        <w:autoSpaceDE w:val="0"/>
        <w:autoSpaceDN w:val="0"/>
        <w:adjustRightInd w:val="0"/>
        <w:rPr>
          <w:bCs/>
        </w:rPr>
      </w:pPr>
      <w:r w:rsidRPr="00535388">
        <w:rPr>
          <w:b/>
          <w:lang w:eastAsia="pt-BR"/>
        </w:rPr>
        <w:t xml:space="preserve">Obs.: </w:t>
      </w:r>
      <w:r w:rsidRPr="00535388">
        <w:rPr>
          <w:bCs/>
          <w:lang w:eastAsia="pt-BR"/>
        </w:rPr>
        <w:t>Seguem para o professor as palavras usadas no jogo, compostas de 1</w:t>
      </w:r>
      <w:r w:rsidR="00CD1C45" w:rsidRPr="00535388">
        <w:rPr>
          <w:bCs/>
          <w:lang w:eastAsia="pt-BR"/>
        </w:rPr>
        <w:t>2</w:t>
      </w:r>
      <w:r w:rsidRPr="00535388">
        <w:rPr>
          <w:bCs/>
          <w:lang w:eastAsia="pt-BR"/>
        </w:rPr>
        <w:t xml:space="preserve"> verbos   com marcas d</w:t>
      </w:r>
      <w:r w:rsidR="00AA2BE1">
        <w:rPr>
          <w:bCs/>
          <w:lang w:eastAsia="pt-BR"/>
        </w:rPr>
        <w:t>a</w:t>
      </w:r>
      <w:r w:rsidRPr="00535388">
        <w:rPr>
          <w:bCs/>
          <w:lang w:eastAsia="pt-BR"/>
        </w:rPr>
        <w:t xml:space="preserve"> oralidade </w:t>
      </w:r>
      <w:r w:rsidR="00AA2BE1">
        <w:rPr>
          <w:bCs/>
          <w:lang w:eastAsia="pt-BR"/>
        </w:rPr>
        <w:t xml:space="preserve">na escrita </w:t>
      </w:r>
      <w:r w:rsidRPr="00535388">
        <w:rPr>
          <w:bCs/>
          <w:lang w:eastAsia="pt-BR"/>
        </w:rPr>
        <w:t xml:space="preserve">e as mesmas </w:t>
      </w:r>
      <w:r w:rsidR="00233DE3" w:rsidRPr="00535388">
        <w:rPr>
          <w:bCs/>
          <w:lang w:eastAsia="pt-BR"/>
        </w:rPr>
        <w:t>12 palavras sem</w:t>
      </w:r>
      <w:r w:rsidRPr="00535388">
        <w:rPr>
          <w:bCs/>
          <w:lang w:eastAsia="pt-BR"/>
        </w:rPr>
        <w:t xml:space="preserve"> marcas d</w:t>
      </w:r>
      <w:r w:rsidR="00AA2BE1">
        <w:rPr>
          <w:bCs/>
          <w:lang w:eastAsia="pt-BR"/>
        </w:rPr>
        <w:t>a</w:t>
      </w:r>
      <w:r w:rsidRPr="00535388">
        <w:rPr>
          <w:bCs/>
          <w:lang w:eastAsia="pt-BR"/>
        </w:rPr>
        <w:t xml:space="preserve"> oralidade. Segue, também, a localização das palavras no </w:t>
      </w:r>
      <w:r w:rsidR="00826EF7">
        <w:rPr>
          <w:bCs/>
          <w:lang w:eastAsia="pt-BR"/>
        </w:rPr>
        <w:t>“</w:t>
      </w:r>
      <w:r w:rsidRPr="00535388">
        <w:rPr>
          <w:bCs/>
          <w:lang w:eastAsia="pt-BR"/>
        </w:rPr>
        <w:t>Caça-</w:t>
      </w:r>
      <w:r w:rsidR="00535388">
        <w:rPr>
          <w:bCs/>
          <w:lang w:eastAsia="pt-BR"/>
        </w:rPr>
        <w:t>p</w:t>
      </w:r>
      <w:r w:rsidRPr="00535388">
        <w:rPr>
          <w:bCs/>
          <w:lang w:eastAsia="pt-BR"/>
        </w:rPr>
        <w:t>alavras</w:t>
      </w:r>
      <w:r w:rsidR="00826EF7">
        <w:rPr>
          <w:bCs/>
          <w:lang w:eastAsia="pt-BR"/>
        </w:rPr>
        <w:t>”</w:t>
      </w:r>
      <w:r w:rsidRPr="00535388">
        <w:rPr>
          <w:bCs/>
          <w:lang w:eastAsia="pt-BR"/>
        </w:rPr>
        <w:t>:</w:t>
      </w:r>
    </w:p>
    <w:p w14:paraId="729EF22E" w14:textId="77777777" w:rsidR="00F97010" w:rsidRPr="00535388" w:rsidRDefault="00F97010" w:rsidP="00535388">
      <w:pPr>
        <w:autoSpaceDE w:val="0"/>
        <w:autoSpaceDN w:val="0"/>
        <w:adjustRightInd w:val="0"/>
        <w:ind w:firstLine="0"/>
      </w:pPr>
    </w:p>
    <w:p w14:paraId="56BDBC54" w14:textId="77777777" w:rsidR="00F97010" w:rsidRPr="00F97010" w:rsidRDefault="00F97010" w:rsidP="00535388">
      <w:pPr>
        <w:autoSpaceDE w:val="0"/>
        <w:autoSpaceDN w:val="0"/>
        <w:adjustRightInd w:val="0"/>
        <w:ind w:firstLine="0"/>
      </w:pPr>
      <w:r w:rsidRPr="00F97010">
        <w:t>a) Palavras monotongadas que os alunos devem encontrar:</w:t>
      </w:r>
    </w:p>
    <w:p w14:paraId="47EED8D4" w14:textId="77777777" w:rsidR="00F97010" w:rsidRPr="00F97010" w:rsidRDefault="00F97010" w:rsidP="00535388">
      <w:pPr>
        <w:spacing w:line="315" w:lineRule="atLeast"/>
        <w:ind w:firstLine="0"/>
        <w:jc w:val="left"/>
        <w:rPr>
          <w:rFonts w:eastAsia="Times New Roman"/>
          <w:b/>
          <w:bCs/>
          <w:color w:val="1A1A1A"/>
          <w:lang w:eastAsia="pt-BR"/>
        </w:rPr>
      </w:pPr>
      <w:r w:rsidRPr="00F97010">
        <w:rPr>
          <w:rFonts w:eastAsia="Times New Roman"/>
          <w:b/>
          <w:bCs/>
          <w:color w:val="1A1A1A"/>
          <w:lang w:eastAsia="pt-BR"/>
        </w:rPr>
        <w:t xml:space="preserve">      1. COMPRÔ                2. ESTORANDO       3. MACHUCÔ        4. OVIU  </w:t>
      </w:r>
    </w:p>
    <w:p w14:paraId="31010F96" w14:textId="77777777" w:rsidR="00F97010" w:rsidRPr="00F97010" w:rsidRDefault="00F97010" w:rsidP="00535388">
      <w:pPr>
        <w:spacing w:line="315" w:lineRule="atLeast"/>
        <w:ind w:firstLine="0"/>
        <w:jc w:val="left"/>
        <w:rPr>
          <w:rFonts w:eastAsia="Times New Roman"/>
          <w:b/>
          <w:bCs/>
          <w:color w:val="1A1A1A"/>
          <w:lang w:eastAsia="pt-BR"/>
        </w:rPr>
      </w:pPr>
      <w:r w:rsidRPr="00F97010">
        <w:rPr>
          <w:rFonts w:eastAsia="Times New Roman"/>
          <w:b/>
          <w:bCs/>
          <w:color w:val="1A1A1A"/>
          <w:lang w:eastAsia="pt-BR"/>
        </w:rPr>
        <w:t xml:space="preserve">      5. ANOTCHECEU      6. PEGÔ                    7. QUEBRÔ             8. ENFETCHANDO  </w:t>
      </w:r>
    </w:p>
    <w:p w14:paraId="10BFCDC7" w14:textId="29394214" w:rsidR="00F97010" w:rsidRPr="00F97010" w:rsidRDefault="00F97010" w:rsidP="00535388">
      <w:pPr>
        <w:spacing w:line="315" w:lineRule="atLeast"/>
        <w:ind w:firstLine="0"/>
        <w:jc w:val="left"/>
        <w:rPr>
          <w:rFonts w:eastAsia="Times New Roman"/>
          <w:b/>
          <w:bCs/>
          <w:color w:val="1A1A1A"/>
          <w:lang w:eastAsia="pt-BR"/>
        </w:rPr>
      </w:pPr>
      <w:r w:rsidRPr="00F97010">
        <w:rPr>
          <w:rFonts w:eastAsia="Times New Roman"/>
          <w:b/>
          <w:bCs/>
          <w:color w:val="1A1A1A"/>
          <w:lang w:eastAsia="pt-BR"/>
        </w:rPr>
        <w:t xml:space="preserve">      9. ESTÔ                      10. FICÔ                    11. DEXÔ      </w:t>
      </w:r>
      <w:r w:rsidR="00CD1C45">
        <w:rPr>
          <w:rFonts w:eastAsia="Times New Roman"/>
          <w:b/>
          <w:bCs/>
          <w:color w:val="1A1A1A"/>
          <w:lang w:eastAsia="pt-BR"/>
        </w:rPr>
        <w:t xml:space="preserve">           12. TRENANDO</w:t>
      </w:r>
      <w:r w:rsidR="00CD1C45" w:rsidRPr="00F97010">
        <w:rPr>
          <w:rFonts w:eastAsia="Times New Roman"/>
          <w:b/>
          <w:bCs/>
          <w:color w:val="1A1A1A"/>
          <w:lang w:eastAsia="pt-BR"/>
        </w:rPr>
        <w:t xml:space="preserve"> </w:t>
      </w:r>
      <w:r w:rsidRPr="00F97010">
        <w:rPr>
          <w:rFonts w:eastAsia="Times New Roman"/>
          <w:b/>
          <w:bCs/>
          <w:color w:val="1A1A1A"/>
          <w:lang w:eastAsia="pt-BR"/>
        </w:rPr>
        <w:t xml:space="preserve">         </w:t>
      </w:r>
    </w:p>
    <w:p w14:paraId="29460E6E" w14:textId="77777777" w:rsidR="00F97010" w:rsidRPr="00F97010" w:rsidRDefault="00F97010" w:rsidP="00535388">
      <w:pPr>
        <w:spacing w:line="315" w:lineRule="atLeast"/>
        <w:ind w:firstLine="0"/>
        <w:jc w:val="left"/>
        <w:rPr>
          <w:rFonts w:eastAsia="Times New Roman"/>
          <w:b/>
          <w:bCs/>
          <w:color w:val="1A1A1A"/>
          <w:lang w:eastAsia="pt-BR"/>
        </w:rPr>
      </w:pPr>
      <w:r w:rsidRPr="00F97010">
        <w:rPr>
          <w:rFonts w:eastAsia="Times New Roman"/>
          <w:b/>
          <w:bCs/>
          <w:color w:val="1A1A1A"/>
          <w:lang w:eastAsia="pt-BR"/>
        </w:rPr>
        <w:t xml:space="preserve">      </w:t>
      </w:r>
    </w:p>
    <w:p w14:paraId="7FA46235" w14:textId="77777777" w:rsidR="00F97010" w:rsidRPr="00F97010" w:rsidRDefault="00F97010" w:rsidP="00535388">
      <w:pPr>
        <w:autoSpaceDE w:val="0"/>
        <w:autoSpaceDN w:val="0"/>
        <w:adjustRightInd w:val="0"/>
        <w:ind w:firstLine="0"/>
        <w:rPr>
          <w:color w:val="000000" w:themeColor="text1"/>
        </w:rPr>
      </w:pPr>
      <w:r w:rsidRPr="00F97010">
        <w:rPr>
          <w:color w:val="000000" w:themeColor="text1"/>
        </w:rPr>
        <w:t>b) Palavras sem marcas de oralidade:</w:t>
      </w:r>
    </w:p>
    <w:p w14:paraId="605879B2" w14:textId="77777777" w:rsidR="00F97010" w:rsidRPr="00F97010" w:rsidRDefault="00F97010" w:rsidP="00535388">
      <w:pPr>
        <w:autoSpaceDE w:val="0"/>
        <w:autoSpaceDN w:val="0"/>
        <w:adjustRightInd w:val="0"/>
        <w:ind w:firstLine="0"/>
        <w:rPr>
          <w:b/>
          <w:bCs/>
          <w:color w:val="000000" w:themeColor="text1"/>
        </w:rPr>
      </w:pPr>
      <w:r w:rsidRPr="00F97010">
        <w:rPr>
          <w:color w:val="000000" w:themeColor="text1"/>
        </w:rPr>
        <w:t>1</w:t>
      </w:r>
      <w:r w:rsidRPr="00F97010">
        <w:rPr>
          <w:b/>
          <w:bCs/>
          <w:color w:val="000000" w:themeColor="text1"/>
        </w:rPr>
        <w:t xml:space="preserve">. COMPROU           2. ESTOURANDO             3. MACHUCOU      4. OUVIU </w:t>
      </w:r>
    </w:p>
    <w:p w14:paraId="3D4197FA" w14:textId="77777777" w:rsidR="00F97010" w:rsidRPr="00F97010" w:rsidRDefault="00F97010" w:rsidP="00535388">
      <w:pPr>
        <w:autoSpaceDE w:val="0"/>
        <w:autoSpaceDN w:val="0"/>
        <w:adjustRightInd w:val="0"/>
        <w:ind w:firstLine="0"/>
        <w:rPr>
          <w:b/>
          <w:bCs/>
          <w:color w:val="000000" w:themeColor="text1"/>
        </w:rPr>
      </w:pPr>
      <w:r w:rsidRPr="00F97010">
        <w:rPr>
          <w:b/>
          <w:bCs/>
          <w:color w:val="000000" w:themeColor="text1"/>
        </w:rPr>
        <w:t>5. ANOITECEU       6. PEGOU                           7. QUEBROU           8. ENFEITANDO</w:t>
      </w:r>
    </w:p>
    <w:p w14:paraId="18702465" w14:textId="2D95F9DF" w:rsidR="00F97010" w:rsidRPr="00F97010" w:rsidRDefault="00F97010" w:rsidP="00535388">
      <w:pPr>
        <w:autoSpaceDE w:val="0"/>
        <w:autoSpaceDN w:val="0"/>
        <w:adjustRightInd w:val="0"/>
        <w:ind w:firstLine="0"/>
        <w:rPr>
          <w:b/>
          <w:bCs/>
          <w:color w:val="000000" w:themeColor="text1"/>
        </w:rPr>
      </w:pPr>
      <w:r w:rsidRPr="00F97010">
        <w:rPr>
          <w:b/>
          <w:bCs/>
          <w:color w:val="000000" w:themeColor="text1"/>
        </w:rPr>
        <w:t xml:space="preserve">9. ESTOU                10. FICOU                          11. DEIXOU  </w:t>
      </w:r>
      <w:r w:rsidR="00CD1C45">
        <w:rPr>
          <w:b/>
          <w:bCs/>
          <w:color w:val="000000" w:themeColor="text1"/>
        </w:rPr>
        <w:t xml:space="preserve">           12. TREINANDO</w:t>
      </w:r>
      <w:r w:rsidR="00CD1C45" w:rsidRPr="00F97010">
        <w:rPr>
          <w:b/>
          <w:bCs/>
          <w:color w:val="000000" w:themeColor="text1"/>
        </w:rPr>
        <w:t xml:space="preserve"> </w:t>
      </w:r>
      <w:r w:rsidRPr="00F97010">
        <w:rPr>
          <w:b/>
          <w:bCs/>
          <w:color w:val="000000" w:themeColor="text1"/>
        </w:rPr>
        <w:t xml:space="preserve">          </w:t>
      </w:r>
    </w:p>
    <w:p w14:paraId="2130F09D" w14:textId="77777777" w:rsidR="00F97010" w:rsidRPr="00F97010" w:rsidRDefault="00F97010" w:rsidP="00F97010">
      <w:pPr>
        <w:autoSpaceDE w:val="0"/>
        <w:autoSpaceDN w:val="0"/>
        <w:adjustRightInd w:val="0"/>
        <w:ind w:firstLine="0"/>
        <w:rPr>
          <w:color w:val="000000" w:themeColor="text1"/>
        </w:rPr>
      </w:pPr>
    </w:p>
    <w:p w14:paraId="6D8B7A2B" w14:textId="4E5AEF1E" w:rsidR="00F97010" w:rsidRDefault="00F97010" w:rsidP="00F97010">
      <w:pPr>
        <w:autoSpaceDE w:val="0"/>
        <w:autoSpaceDN w:val="0"/>
        <w:adjustRightInd w:val="0"/>
        <w:ind w:firstLine="0"/>
        <w:rPr>
          <w:rFonts w:eastAsia="Times New Roman"/>
          <w:lang w:eastAsia="pt-BR"/>
        </w:rPr>
      </w:pPr>
      <w:r w:rsidRPr="00F97010">
        <w:rPr>
          <w:rFonts w:eastAsia="Times New Roman"/>
          <w:lang w:eastAsia="pt-BR"/>
        </w:rPr>
        <w:t xml:space="preserve">c) Localização das palavras no </w:t>
      </w:r>
      <w:r w:rsidR="00826EF7">
        <w:rPr>
          <w:rFonts w:eastAsia="Times New Roman"/>
          <w:lang w:eastAsia="pt-BR"/>
        </w:rPr>
        <w:t>“</w:t>
      </w:r>
      <w:r w:rsidRPr="00F97010">
        <w:rPr>
          <w:rFonts w:eastAsia="Times New Roman"/>
          <w:lang w:eastAsia="pt-BR"/>
        </w:rPr>
        <w:t>Caça-Palavras</w:t>
      </w:r>
      <w:r w:rsidR="00826EF7">
        <w:rPr>
          <w:rFonts w:eastAsia="Times New Roman"/>
          <w:lang w:eastAsia="pt-BR"/>
        </w:rPr>
        <w:t>”</w:t>
      </w:r>
      <w:r w:rsidRPr="00F97010">
        <w:rPr>
          <w:rFonts w:eastAsia="Times New Roman"/>
          <w:lang w:eastAsia="pt-BR"/>
        </w:rPr>
        <w:t>:</w:t>
      </w:r>
      <w:r w:rsidR="00233DE3">
        <w:rPr>
          <w:rFonts w:eastAsia="Times New Roman"/>
          <w:lang w:eastAsia="pt-BR"/>
        </w:rPr>
        <w:t xml:space="preserve"> lembrando que o aluno deve localizar apenas os vocábulos que estão com marcas d</w:t>
      </w:r>
      <w:r w:rsidR="00AA2BE1">
        <w:rPr>
          <w:rFonts w:eastAsia="Times New Roman"/>
          <w:lang w:eastAsia="pt-BR"/>
        </w:rPr>
        <w:t>a</w:t>
      </w:r>
      <w:r w:rsidR="00233DE3">
        <w:rPr>
          <w:rFonts w:eastAsia="Times New Roman"/>
          <w:lang w:eastAsia="pt-BR"/>
        </w:rPr>
        <w:t xml:space="preserve"> oralidade (monotongados).</w:t>
      </w:r>
    </w:p>
    <w:p w14:paraId="02215BCD" w14:textId="77777777" w:rsidR="009150BF" w:rsidRPr="00F97010" w:rsidRDefault="009150BF" w:rsidP="00F97010">
      <w:pPr>
        <w:autoSpaceDE w:val="0"/>
        <w:autoSpaceDN w:val="0"/>
        <w:adjustRightInd w:val="0"/>
        <w:ind w:firstLine="0"/>
        <w:rPr>
          <w:rFonts w:eastAsia="Times New Roman"/>
          <w:lang w:eastAsia="pt-BR"/>
        </w:rPr>
      </w:pPr>
    </w:p>
    <w:p w14:paraId="1ADABA3C" w14:textId="7619D324" w:rsidR="00F97010" w:rsidRPr="00F97010" w:rsidRDefault="00CD1C45" w:rsidP="00F97010">
      <w:pPr>
        <w:autoSpaceDE w:val="0"/>
        <w:autoSpaceDN w:val="0"/>
        <w:adjustRightInd w:val="0"/>
        <w:ind w:firstLine="0"/>
        <w:jc w:val="center"/>
        <w:rPr>
          <w:rFonts w:eastAsia="Times New Roman"/>
          <w:lang w:eastAsia="pt-BR"/>
        </w:rPr>
      </w:pPr>
      <w:r>
        <w:rPr>
          <w:rFonts w:eastAsia="Times New Roman"/>
          <w:noProof/>
          <w:lang w:eastAsia="pt-BR"/>
        </w:rPr>
        <w:lastRenderedPageBreak/>
        <w:drawing>
          <wp:inline distT="0" distB="0" distL="0" distR="0" wp14:anchorId="52CC9C28" wp14:editId="506F96E2">
            <wp:extent cx="3604030" cy="25717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620979" cy="2583844"/>
                    </a:xfrm>
                    <a:prstGeom prst="rect">
                      <a:avLst/>
                    </a:prstGeom>
                    <a:noFill/>
                    <a:ln>
                      <a:noFill/>
                    </a:ln>
                  </pic:spPr>
                </pic:pic>
              </a:graphicData>
            </a:graphic>
          </wp:inline>
        </w:drawing>
      </w:r>
    </w:p>
    <w:p w14:paraId="542757F4" w14:textId="77777777" w:rsidR="00F97010" w:rsidRPr="00535388" w:rsidRDefault="00F97010" w:rsidP="00535388">
      <w:pPr>
        <w:autoSpaceDE w:val="0"/>
        <w:autoSpaceDN w:val="0"/>
        <w:adjustRightInd w:val="0"/>
        <w:ind w:firstLine="0"/>
        <w:rPr>
          <w:rFonts w:eastAsia="Times New Roman"/>
          <w:lang w:eastAsia="pt-BR"/>
        </w:rPr>
      </w:pPr>
    </w:p>
    <w:p w14:paraId="587736A8" w14:textId="1A71E337" w:rsidR="00F97010" w:rsidRPr="00535388" w:rsidRDefault="00F97010" w:rsidP="00535388">
      <w:pPr>
        <w:keepNext/>
        <w:keepLines/>
        <w:ind w:firstLine="0"/>
        <w:outlineLvl w:val="0"/>
        <w:rPr>
          <w:rFonts w:eastAsia="Times New Roman"/>
          <w:bCs/>
          <w:color w:val="000000"/>
        </w:rPr>
      </w:pPr>
      <w:r w:rsidRPr="00535388">
        <w:rPr>
          <w:rFonts w:eastAsia="Times New Roman"/>
          <w:bCs/>
          <w:color w:val="000000"/>
        </w:rPr>
        <w:t>5.7.1.</w:t>
      </w:r>
      <w:r w:rsidR="002F6A19" w:rsidRPr="00535388">
        <w:rPr>
          <w:rFonts w:eastAsia="Times New Roman"/>
          <w:bCs/>
          <w:color w:val="000000"/>
        </w:rPr>
        <w:t>4</w:t>
      </w:r>
      <w:r w:rsidRPr="00535388">
        <w:rPr>
          <w:rFonts w:eastAsia="Times New Roman"/>
          <w:bCs/>
          <w:color w:val="000000"/>
        </w:rPr>
        <w:t xml:space="preserve"> Jogo: “Cruzadinha”</w:t>
      </w:r>
    </w:p>
    <w:p w14:paraId="7078B3EE" w14:textId="77777777" w:rsidR="00F97010" w:rsidRPr="00535388" w:rsidRDefault="00F97010" w:rsidP="00535388"/>
    <w:p w14:paraId="46B1ED7E" w14:textId="2C130DE2" w:rsidR="00F339EA" w:rsidRDefault="00CE2E6E" w:rsidP="00F339EA">
      <w:pPr>
        <w:autoSpaceDE w:val="0"/>
        <w:autoSpaceDN w:val="0"/>
        <w:adjustRightInd w:val="0"/>
      </w:pPr>
      <w:r w:rsidRPr="001F149A">
        <w:rPr>
          <w:bCs/>
        </w:rPr>
        <w:t>O foco deste jogo</w:t>
      </w:r>
      <w:r>
        <w:rPr>
          <w:bCs/>
        </w:rPr>
        <w:t xml:space="preserve"> confeccionado em papel</w:t>
      </w:r>
      <w:r w:rsidRPr="001F149A">
        <w:rPr>
          <w:bCs/>
        </w:rPr>
        <w:t xml:space="preserve"> é a escrita</w:t>
      </w:r>
      <w:r w:rsidRPr="001F149A">
        <w:t xml:space="preserve">. </w:t>
      </w:r>
      <w:r w:rsidRPr="001F149A">
        <w:rPr>
          <w:color w:val="000000"/>
          <w:lang w:eastAsia="pt-BR"/>
        </w:rPr>
        <w:t>A cruzadinha possibilita ao aluno corrigir a interferência da monotongação na escrita, já que, para cada letra da palavra, existe um quadrinho correspondente. Ou seja, ao tentar realizar uma escrita com tais interferências, perceberá que sobrarão quadrinhos. Através do referido jogo</w:t>
      </w:r>
      <w:r w:rsidR="009150BF">
        <w:rPr>
          <w:color w:val="000000"/>
          <w:lang w:eastAsia="pt-BR"/>
        </w:rPr>
        <w:t>,</w:t>
      </w:r>
      <w:r w:rsidRPr="001F149A">
        <w:rPr>
          <w:color w:val="000000"/>
          <w:lang w:eastAsia="pt-BR"/>
        </w:rPr>
        <w:t xml:space="preserve"> é possível observar que a relação grafema-fonema, nesse caso, não corresponde. </w:t>
      </w:r>
      <w:r w:rsidR="00F339EA">
        <w:t>Espera-se que o aluno</w:t>
      </w:r>
      <w:r w:rsidR="009150BF">
        <w:t>,</w:t>
      </w:r>
      <w:r w:rsidR="00F339EA">
        <w:t xml:space="preserve"> ao escrever as palavras na cruzadinha, aprend</w:t>
      </w:r>
      <w:r w:rsidR="009150BF">
        <w:t>a</w:t>
      </w:r>
      <w:r w:rsidR="00F339EA">
        <w:t xml:space="preserve"> a escrita correta das palavras trabalha</w:t>
      </w:r>
      <w:r w:rsidR="009150BF">
        <w:t>da</w:t>
      </w:r>
      <w:r w:rsidR="00F339EA">
        <w:t xml:space="preserve">s e compreenda que existem letras </w:t>
      </w:r>
      <w:r w:rsidR="00EB5765">
        <w:t>em</w:t>
      </w:r>
      <w:r w:rsidR="00F339EA">
        <w:t xml:space="preserve"> palavras que não são pronunciadas.</w:t>
      </w:r>
      <w:r w:rsidR="009150BF">
        <w:t xml:space="preserve"> </w:t>
      </w:r>
    </w:p>
    <w:p w14:paraId="737BFB86" w14:textId="32F0C2B5" w:rsidR="00CE2E6E" w:rsidRPr="001F149A" w:rsidRDefault="00CE2E6E" w:rsidP="00CE2E6E">
      <w:pPr>
        <w:autoSpaceDE w:val="0"/>
        <w:autoSpaceDN w:val="0"/>
        <w:adjustRightInd w:val="0"/>
        <w:rPr>
          <w:b/>
          <w:color w:val="000000"/>
          <w:lang w:eastAsia="pt-BR"/>
        </w:rPr>
      </w:pPr>
    </w:p>
    <w:p w14:paraId="766D2D1A" w14:textId="3E7FCFB4" w:rsidR="00CE2E6E" w:rsidRDefault="00CE2E6E" w:rsidP="00535388">
      <w:pPr>
        <w:autoSpaceDE w:val="0"/>
        <w:autoSpaceDN w:val="0"/>
        <w:adjustRightInd w:val="0"/>
        <w:ind w:firstLine="0"/>
        <w:rPr>
          <w:color w:val="000000"/>
          <w:lang w:eastAsia="pt-BR"/>
        </w:rPr>
      </w:pPr>
      <w:r>
        <w:rPr>
          <w:b/>
          <w:color w:val="000000"/>
          <w:lang w:eastAsia="pt-BR"/>
        </w:rPr>
        <w:t xml:space="preserve"> </w:t>
      </w:r>
      <w:r w:rsidRPr="001F149A">
        <w:rPr>
          <w:b/>
          <w:color w:val="000000"/>
          <w:lang w:eastAsia="pt-BR"/>
        </w:rPr>
        <w:t>Procedimento</w:t>
      </w:r>
      <w:r w:rsidR="00535388">
        <w:rPr>
          <w:b/>
          <w:color w:val="000000"/>
          <w:lang w:eastAsia="pt-BR"/>
        </w:rPr>
        <w:t>s</w:t>
      </w:r>
      <w:r w:rsidRPr="001F149A">
        <w:rPr>
          <w:b/>
          <w:color w:val="000000"/>
          <w:lang w:eastAsia="pt-BR"/>
        </w:rPr>
        <w:t>:</w:t>
      </w:r>
      <w:r w:rsidRPr="001F149A">
        <w:rPr>
          <w:color w:val="000000"/>
          <w:lang w:eastAsia="pt-BR"/>
        </w:rPr>
        <w:t xml:space="preserve"> </w:t>
      </w:r>
    </w:p>
    <w:p w14:paraId="55682E2A" w14:textId="1436342D" w:rsidR="00CE2E6E" w:rsidRDefault="00CE2E6E" w:rsidP="00535388">
      <w:pPr>
        <w:pStyle w:val="PargrafodaLista"/>
        <w:numPr>
          <w:ilvl w:val="0"/>
          <w:numId w:val="34"/>
        </w:numPr>
        <w:autoSpaceDE w:val="0"/>
        <w:autoSpaceDN w:val="0"/>
        <w:adjustRightInd w:val="0"/>
        <w:contextualSpacing w:val="0"/>
        <w:rPr>
          <w:color w:val="000000"/>
          <w:lang w:eastAsia="pt-BR"/>
        </w:rPr>
      </w:pPr>
      <w:r w:rsidRPr="00DE3E5B">
        <w:rPr>
          <w:color w:val="000000"/>
          <w:lang w:eastAsia="pt-BR"/>
        </w:rPr>
        <w:t>O</w:t>
      </w:r>
      <w:r>
        <w:rPr>
          <w:color w:val="000000"/>
          <w:lang w:eastAsia="pt-BR"/>
        </w:rPr>
        <w:t xml:space="preserve"> professor entrega a cruzadinha aos alunos</w:t>
      </w:r>
      <w:r w:rsidRPr="00DE3E5B">
        <w:rPr>
          <w:color w:val="000000"/>
          <w:lang w:eastAsia="pt-BR"/>
        </w:rPr>
        <w:t xml:space="preserve"> com dicas para o seu preenchimento</w:t>
      </w:r>
      <w:r w:rsidR="007E5818">
        <w:rPr>
          <w:color w:val="000000"/>
          <w:lang w:eastAsia="pt-BR"/>
        </w:rPr>
        <w:t>;</w:t>
      </w:r>
    </w:p>
    <w:p w14:paraId="18BFD482" w14:textId="17A9382B" w:rsidR="00CE2E6E" w:rsidRDefault="00CE2E6E" w:rsidP="00535388">
      <w:pPr>
        <w:pStyle w:val="PargrafodaLista"/>
        <w:numPr>
          <w:ilvl w:val="0"/>
          <w:numId w:val="34"/>
        </w:numPr>
        <w:autoSpaceDE w:val="0"/>
        <w:autoSpaceDN w:val="0"/>
        <w:adjustRightInd w:val="0"/>
        <w:contextualSpacing w:val="0"/>
        <w:rPr>
          <w:color w:val="000000"/>
          <w:lang w:eastAsia="pt-BR"/>
        </w:rPr>
      </w:pPr>
      <w:r w:rsidRPr="00DE3E5B">
        <w:rPr>
          <w:color w:val="000000"/>
          <w:lang w:eastAsia="pt-BR"/>
        </w:rPr>
        <w:t>Ganha o aluno que completar primeiro a cruzadinha e corretamente.</w:t>
      </w:r>
    </w:p>
    <w:p w14:paraId="51DC851D" w14:textId="77777777" w:rsidR="00535388" w:rsidRPr="00535388" w:rsidRDefault="00535388" w:rsidP="00535388">
      <w:pPr>
        <w:autoSpaceDE w:val="0"/>
        <w:autoSpaceDN w:val="0"/>
        <w:adjustRightInd w:val="0"/>
        <w:ind w:firstLine="0"/>
        <w:rPr>
          <w:color w:val="000000"/>
          <w:lang w:eastAsia="pt-BR"/>
        </w:rPr>
      </w:pPr>
    </w:p>
    <w:p w14:paraId="12482B23" w14:textId="77777777" w:rsidR="00CE2E6E" w:rsidRPr="00973085" w:rsidRDefault="00CE2E6E" w:rsidP="00973085">
      <w:pPr>
        <w:autoSpaceDE w:val="0"/>
        <w:autoSpaceDN w:val="0"/>
        <w:adjustRightInd w:val="0"/>
        <w:ind w:firstLine="0"/>
        <w:rPr>
          <w:b/>
          <w:color w:val="000000"/>
        </w:rPr>
      </w:pPr>
      <w:r w:rsidRPr="00973085">
        <w:rPr>
          <w:b/>
          <w:color w:val="000000"/>
          <w:lang w:eastAsia="pt-BR"/>
        </w:rPr>
        <w:t xml:space="preserve">Objetivos: </w:t>
      </w:r>
    </w:p>
    <w:p w14:paraId="75ABA21F" w14:textId="77777777" w:rsidR="00CE2E6E" w:rsidRPr="00DE3E5B" w:rsidRDefault="00CE2E6E" w:rsidP="00535388">
      <w:pPr>
        <w:pStyle w:val="PargrafodaLista"/>
        <w:numPr>
          <w:ilvl w:val="0"/>
          <w:numId w:val="35"/>
        </w:numPr>
        <w:autoSpaceDE w:val="0"/>
        <w:autoSpaceDN w:val="0"/>
        <w:adjustRightInd w:val="0"/>
        <w:contextualSpacing w:val="0"/>
        <w:rPr>
          <w:b/>
          <w:color w:val="000000"/>
        </w:rPr>
      </w:pPr>
      <w:r w:rsidRPr="00DE3E5B">
        <w:rPr>
          <w:bCs/>
          <w:lang w:eastAsia="pt-BR"/>
        </w:rPr>
        <w:t>Praticar a escrita de vocábulos sem monotongar;</w:t>
      </w:r>
    </w:p>
    <w:p w14:paraId="5477793E" w14:textId="2BA8E04A" w:rsidR="00CE2E6E" w:rsidRPr="00535388" w:rsidRDefault="00CE2E6E" w:rsidP="00535388">
      <w:pPr>
        <w:pStyle w:val="PargrafodaLista"/>
        <w:numPr>
          <w:ilvl w:val="0"/>
          <w:numId w:val="35"/>
        </w:numPr>
        <w:autoSpaceDE w:val="0"/>
        <w:autoSpaceDN w:val="0"/>
        <w:adjustRightInd w:val="0"/>
        <w:contextualSpacing w:val="0"/>
        <w:rPr>
          <w:b/>
          <w:color w:val="000000"/>
        </w:rPr>
      </w:pPr>
      <w:r w:rsidRPr="00DE3E5B">
        <w:rPr>
          <w:bCs/>
          <w:lang w:eastAsia="pt-BR"/>
        </w:rPr>
        <w:t>Observar que os sons das semivogais não são falados, mas são escritos.</w:t>
      </w:r>
    </w:p>
    <w:p w14:paraId="08B14E1A" w14:textId="77777777" w:rsidR="00535388" w:rsidRPr="00535388" w:rsidRDefault="00535388" w:rsidP="00535388">
      <w:pPr>
        <w:autoSpaceDE w:val="0"/>
        <w:autoSpaceDN w:val="0"/>
        <w:adjustRightInd w:val="0"/>
        <w:ind w:firstLine="0"/>
        <w:rPr>
          <w:b/>
          <w:color w:val="000000"/>
        </w:rPr>
      </w:pPr>
    </w:p>
    <w:p w14:paraId="067334A4" w14:textId="14922411" w:rsidR="00CE2E6E" w:rsidRPr="001F149A" w:rsidRDefault="00CE2E6E" w:rsidP="00535388">
      <w:pPr>
        <w:autoSpaceDE w:val="0"/>
        <w:autoSpaceDN w:val="0"/>
        <w:adjustRightInd w:val="0"/>
        <w:ind w:firstLine="0"/>
        <w:rPr>
          <w:b/>
          <w:lang w:eastAsia="pt-BR"/>
        </w:rPr>
      </w:pPr>
      <w:r>
        <w:rPr>
          <w:b/>
          <w:lang w:eastAsia="pt-BR"/>
        </w:rPr>
        <w:t xml:space="preserve"> </w:t>
      </w:r>
      <w:r w:rsidRPr="001F149A">
        <w:rPr>
          <w:b/>
          <w:lang w:eastAsia="pt-BR"/>
        </w:rPr>
        <w:t xml:space="preserve">Material </w:t>
      </w:r>
      <w:r>
        <w:rPr>
          <w:b/>
          <w:lang w:eastAsia="pt-BR"/>
        </w:rPr>
        <w:t xml:space="preserve">e tempo </w:t>
      </w:r>
      <w:r w:rsidRPr="001F149A">
        <w:rPr>
          <w:b/>
          <w:lang w:eastAsia="pt-BR"/>
        </w:rPr>
        <w:t>necessário</w:t>
      </w:r>
      <w:r>
        <w:rPr>
          <w:b/>
          <w:lang w:eastAsia="pt-BR"/>
        </w:rPr>
        <w:t>s</w:t>
      </w:r>
      <w:r w:rsidRPr="001F149A">
        <w:rPr>
          <w:b/>
          <w:lang w:eastAsia="pt-BR"/>
        </w:rPr>
        <w:t xml:space="preserve">: </w:t>
      </w:r>
    </w:p>
    <w:p w14:paraId="0CB72763" w14:textId="476644DE" w:rsidR="00CE2E6E" w:rsidRPr="001F149A" w:rsidRDefault="00CE2E6E" w:rsidP="00535388">
      <w:pPr>
        <w:numPr>
          <w:ilvl w:val="0"/>
          <w:numId w:val="15"/>
        </w:numPr>
        <w:autoSpaceDE w:val="0"/>
        <w:autoSpaceDN w:val="0"/>
        <w:adjustRightInd w:val="0"/>
        <w:ind w:left="426"/>
        <w:rPr>
          <w:b/>
          <w:color w:val="000000"/>
        </w:rPr>
      </w:pPr>
      <w:r w:rsidRPr="001F149A">
        <w:rPr>
          <w:color w:val="000000"/>
          <w:lang w:eastAsia="pt-BR"/>
        </w:rPr>
        <w:t>Xerox da folha contendo a Cruzadinha</w:t>
      </w:r>
      <w:r w:rsidR="009150BF">
        <w:rPr>
          <w:color w:val="000000"/>
          <w:lang w:eastAsia="pt-BR"/>
        </w:rPr>
        <w:t xml:space="preserve">; </w:t>
      </w:r>
    </w:p>
    <w:p w14:paraId="696EB018" w14:textId="46B3F850" w:rsidR="00CE2E6E" w:rsidRPr="001F149A" w:rsidRDefault="00CE2E6E" w:rsidP="00535388">
      <w:pPr>
        <w:numPr>
          <w:ilvl w:val="0"/>
          <w:numId w:val="15"/>
        </w:numPr>
        <w:autoSpaceDE w:val="0"/>
        <w:autoSpaceDN w:val="0"/>
        <w:adjustRightInd w:val="0"/>
        <w:ind w:left="426"/>
        <w:rPr>
          <w:b/>
          <w:color w:val="000000"/>
        </w:rPr>
      </w:pPr>
      <w:r w:rsidRPr="001F149A">
        <w:t>30 minutos</w:t>
      </w:r>
      <w:r w:rsidR="009150BF">
        <w:t xml:space="preserve">. </w:t>
      </w:r>
    </w:p>
    <w:p w14:paraId="2FB45F56" w14:textId="77777777" w:rsidR="00F97010" w:rsidRPr="00F97010" w:rsidRDefault="00F97010" w:rsidP="00535388">
      <w:pPr>
        <w:autoSpaceDE w:val="0"/>
        <w:autoSpaceDN w:val="0"/>
        <w:adjustRightInd w:val="0"/>
        <w:ind w:firstLine="0"/>
      </w:pPr>
    </w:p>
    <w:p w14:paraId="35BA29D4" w14:textId="3AAFF52B" w:rsidR="00F97010" w:rsidRPr="00F97010" w:rsidRDefault="00F97010" w:rsidP="00F97010">
      <w:pPr>
        <w:autoSpaceDE w:val="0"/>
        <w:autoSpaceDN w:val="0"/>
        <w:adjustRightInd w:val="0"/>
        <w:spacing w:line="240" w:lineRule="auto"/>
        <w:ind w:firstLine="0"/>
        <w:jc w:val="center"/>
      </w:pPr>
      <w:bookmarkStart w:id="41" w:name="_Hlk62487930"/>
      <w:r w:rsidRPr="00F97010">
        <w:rPr>
          <w:b/>
        </w:rPr>
        <w:t>Quadro 1</w:t>
      </w:r>
      <w:r w:rsidR="00402F10">
        <w:rPr>
          <w:b/>
        </w:rPr>
        <w:t>5</w:t>
      </w:r>
      <w:r w:rsidRPr="00F97010">
        <w:rPr>
          <w:b/>
        </w:rPr>
        <w:t xml:space="preserve">. </w:t>
      </w:r>
      <w:r w:rsidRPr="00F97010">
        <w:t>Atividade da “Cruzadinha”</w:t>
      </w:r>
      <w:bookmarkEnd w:id="41"/>
      <w:r w:rsidRPr="00F97010">
        <w:t>.</w:t>
      </w:r>
    </w:p>
    <w:tbl>
      <w:tblPr>
        <w:tblStyle w:val="Tabelacomgrade5"/>
        <w:tblW w:w="9067" w:type="dxa"/>
        <w:tblInd w:w="0" w:type="dxa"/>
        <w:tblLook w:val="04A0" w:firstRow="1" w:lastRow="0" w:firstColumn="1" w:lastColumn="0" w:noHBand="0" w:noVBand="1"/>
      </w:tblPr>
      <w:tblGrid>
        <w:gridCol w:w="9067"/>
      </w:tblGrid>
      <w:tr w:rsidR="00F97010" w:rsidRPr="00F97010" w14:paraId="4F5A84D6" w14:textId="77777777" w:rsidTr="00BD1013">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E37DB6" w14:textId="77777777" w:rsidR="00F97010" w:rsidRPr="00F97010" w:rsidRDefault="00F97010" w:rsidP="00F97010">
            <w:pPr>
              <w:jc w:val="center"/>
              <w:rPr>
                <w:b/>
                <w:bCs/>
                <w:lang w:eastAsia="pt-BR"/>
              </w:rPr>
            </w:pPr>
            <w:r w:rsidRPr="00F97010">
              <w:rPr>
                <w:b/>
                <w:bCs/>
                <w:lang w:eastAsia="pt-BR"/>
              </w:rPr>
              <w:lastRenderedPageBreak/>
              <w:t>Cruzadinha</w:t>
            </w:r>
          </w:p>
        </w:tc>
      </w:tr>
      <w:tr w:rsidR="00F97010" w:rsidRPr="00F97010" w14:paraId="576786B9" w14:textId="77777777" w:rsidTr="00BD1013">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A6D7CA" w14:textId="77777777" w:rsidR="00F97010" w:rsidRPr="00F97010" w:rsidRDefault="00F97010" w:rsidP="00F97010">
            <w:pPr>
              <w:ind w:firstLine="0"/>
              <w:jc w:val="center"/>
              <w:rPr>
                <w:bCs/>
                <w:lang w:eastAsia="pt-BR"/>
              </w:rPr>
            </w:pPr>
            <w:r w:rsidRPr="00F97010">
              <w:rPr>
                <w:bCs/>
                <w:lang w:eastAsia="pt-BR"/>
              </w:rPr>
              <w:t>Descubra os nomes que completam a cruzadinha a partir das dicas.</w:t>
            </w:r>
          </w:p>
          <w:p w14:paraId="41B13640" w14:textId="77777777" w:rsidR="00F97010" w:rsidRPr="00F97010" w:rsidRDefault="00F97010" w:rsidP="00F97010">
            <w:pPr>
              <w:shd w:val="clear" w:color="auto" w:fill="F2F2F2" w:themeFill="background1" w:themeFillShade="F2"/>
              <w:jc w:val="center"/>
              <w:rPr>
                <w:bCs/>
                <w:lang w:eastAsia="pt-BR"/>
              </w:rPr>
            </w:pPr>
            <w:r w:rsidRPr="00F97010">
              <w:rPr>
                <w:noProof/>
                <w:lang w:eastAsia="pt-BR"/>
              </w:rPr>
              <w:drawing>
                <wp:inline distT="0" distB="0" distL="0" distR="0" wp14:anchorId="63BBA38F" wp14:editId="307E933F">
                  <wp:extent cx="3409950" cy="3209925"/>
                  <wp:effectExtent l="0" t="0" r="0" b="9525"/>
                  <wp:docPr id="185"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409950" cy="3209925"/>
                          </a:xfrm>
                          <a:prstGeom prst="rect">
                            <a:avLst/>
                          </a:prstGeom>
                          <a:noFill/>
                          <a:ln>
                            <a:noFill/>
                          </a:ln>
                        </pic:spPr>
                      </pic:pic>
                    </a:graphicData>
                  </a:graphic>
                </wp:inline>
              </w:drawing>
            </w:r>
          </w:p>
          <w:p w14:paraId="467B153C" w14:textId="77777777" w:rsidR="00F97010" w:rsidRPr="00F97010" w:rsidRDefault="00F97010" w:rsidP="00F97010">
            <w:pPr>
              <w:shd w:val="clear" w:color="auto" w:fill="F2F2F2" w:themeFill="background1" w:themeFillShade="F2"/>
              <w:spacing w:line="240" w:lineRule="auto"/>
              <w:ind w:firstLine="0"/>
              <w:rPr>
                <w:color w:val="0000FF"/>
                <w:sz w:val="22"/>
                <w:szCs w:val="22"/>
                <w:u w:val="single"/>
              </w:rPr>
            </w:pPr>
            <w:r w:rsidRPr="00F97010">
              <w:rPr>
                <w:sz w:val="22"/>
                <w:szCs w:val="22"/>
                <w:lang w:eastAsia="pt-BR"/>
              </w:rPr>
              <w:t xml:space="preserve">Site para produzir cruzadinhas: </w:t>
            </w:r>
            <w:hyperlink r:id="rId149" w:history="1">
              <w:r w:rsidRPr="00F97010">
                <w:rPr>
                  <w:color w:val="0000FF"/>
                  <w:sz w:val="22"/>
                  <w:szCs w:val="22"/>
                  <w:u w:val="single"/>
                  <w:lang w:eastAsia="pt-BR"/>
                </w:rPr>
                <w:t>https://www.vogais.com.br/gerador-de-palavras-cruzadas/gerador12.php</w:t>
              </w:r>
            </w:hyperlink>
            <w:r w:rsidRPr="00F97010">
              <w:rPr>
                <w:color w:val="0000FF"/>
                <w:sz w:val="22"/>
                <w:szCs w:val="22"/>
                <w:u w:val="single"/>
                <w:lang w:eastAsia="pt-BR"/>
              </w:rPr>
              <w:t>.</w:t>
            </w:r>
          </w:p>
          <w:p w14:paraId="7AEA6C6B" w14:textId="77777777" w:rsidR="00F97010" w:rsidRPr="00F97010" w:rsidRDefault="00F97010" w:rsidP="00F97010">
            <w:pPr>
              <w:ind w:firstLine="0"/>
              <w:rPr>
                <w:noProof/>
              </w:rPr>
            </w:pPr>
          </w:p>
          <w:p w14:paraId="0E4E4BF8" w14:textId="77777777" w:rsidR="00F97010" w:rsidRPr="00F97010" w:rsidRDefault="00F97010" w:rsidP="00F97010">
            <w:pPr>
              <w:ind w:firstLine="0"/>
              <w:rPr>
                <w:noProof/>
                <w:lang w:eastAsia="pt-BR"/>
              </w:rPr>
            </w:pPr>
            <w:r w:rsidRPr="00F97010">
              <w:rPr>
                <w:noProof/>
                <w:lang w:eastAsia="pt-BR"/>
              </w:rPr>
              <w:t>Horizontal:</w:t>
            </w:r>
          </w:p>
          <w:p w14:paraId="6CC52FC0" w14:textId="77777777" w:rsidR="00F97010" w:rsidRPr="00F97010" w:rsidRDefault="00F97010" w:rsidP="009C74B8">
            <w:pPr>
              <w:numPr>
                <w:ilvl w:val="0"/>
                <w:numId w:val="23"/>
              </w:numPr>
              <w:spacing w:line="240" w:lineRule="auto"/>
              <w:jc w:val="left"/>
              <w:rPr>
                <w:rFonts w:eastAsia="Times New Roman"/>
                <w:color w:val="000000"/>
                <w:lang w:eastAsia="pt-BR"/>
              </w:rPr>
            </w:pPr>
            <w:r w:rsidRPr="00F97010">
              <w:rPr>
                <w:rFonts w:eastAsia="Times New Roman"/>
                <w:b/>
                <w:bCs/>
                <w:color w:val="000000"/>
                <w:lang w:eastAsia="pt-BR"/>
              </w:rPr>
              <w:t>3.</w:t>
            </w:r>
            <w:r w:rsidRPr="00F97010">
              <w:rPr>
                <w:rFonts w:eastAsia="Times New Roman"/>
                <w:color w:val="000000"/>
                <w:lang w:eastAsia="pt-BR"/>
              </w:rPr>
              <w:t> Comida preferida dos ratos</w:t>
            </w:r>
          </w:p>
          <w:p w14:paraId="63C5BD9A" w14:textId="77777777" w:rsidR="00F97010" w:rsidRPr="00F97010" w:rsidRDefault="00F97010" w:rsidP="009C74B8">
            <w:pPr>
              <w:numPr>
                <w:ilvl w:val="0"/>
                <w:numId w:val="23"/>
              </w:numPr>
              <w:spacing w:line="240" w:lineRule="auto"/>
              <w:jc w:val="left"/>
              <w:rPr>
                <w:rFonts w:eastAsia="Times New Roman"/>
                <w:color w:val="000000"/>
                <w:lang w:eastAsia="pt-BR"/>
              </w:rPr>
            </w:pPr>
            <w:r w:rsidRPr="00F97010">
              <w:rPr>
                <w:rFonts w:eastAsia="Times New Roman"/>
                <w:b/>
                <w:bCs/>
                <w:color w:val="000000"/>
                <w:lang w:eastAsia="pt-BR"/>
              </w:rPr>
              <w:t>6.</w:t>
            </w:r>
            <w:r w:rsidRPr="00F97010">
              <w:rPr>
                <w:rFonts w:eastAsia="Times New Roman"/>
                <w:color w:val="000000"/>
                <w:lang w:eastAsia="pt-BR"/>
              </w:rPr>
              <w:t> Produz banana</w:t>
            </w:r>
          </w:p>
          <w:p w14:paraId="3407A9AB" w14:textId="77777777" w:rsidR="00F97010" w:rsidRPr="00F97010" w:rsidRDefault="00F97010" w:rsidP="009C74B8">
            <w:pPr>
              <w:numPr>
                <w:ilvl w:val="0"/>
                <w:numId w:val="23"/>
              </w:numPr>
              <w:spacing w:line="240" w:lineRule="auto"/>
              <w:jc w:val="left"/>
              <w:rPr>
                <w:rFonts w:eastAsia="Times New Roman"/>
                <w:color w:val="000000"/>
                <w:lang w:eastAsia="pt-BR"/>
              </w:rPr>
            </w:pPr>
            <w:r w:rsidRPr="00F97010">
              <w:rPr>
                <w:rFonts w:eastAsia="Times New Roman"/>
                <w:b/>
                <w:bCs/>
                <w:color w:val="000000"/>
                <w:lang w:eastAsia="pt-BR"/>
              </w:rPr>
              <w:t>7.</w:t>
            </w:r>
            <w:r w:rsidRPr="00F97010">
              <w:rPr>
                <w:rFonts w:eastAsia="Times New Roman"/>
                <w:color w:val="000000"/>
                <w:lang w:eastAsia="pt-BR"/>
              </w:rPr>
              <w:t> Verbo “começar” na 3ª pessoa do singular do pretérito perfeito simples</w:t>
            </w:r>
          </w:p>
          <w:p w14:paraId="2504CE1A" w14:textId="77777777" w:rsidR="00F97010" w:rsidRPr="00F97010" w:rsidRDefault="00F97010" w:rsidP="009C74B8">
            <w:pPr>
              <w:numPr>
                <w:ilvl w:val="0"/>
                <w:numId w:val="23"/>
              </w:numPr>
              <w:spacing w:line="240" w:lineRule="auto"/>
              <w:jc w:val="left"/>
              <w:rPr>
                <w:rFonts w:eastAsia="Times New Roman"/>
                <w:color w:val="000000"/>
                <w:lang w:eastAsia="pt-BR"/>
              </w:rPr>
            </w:pPr>
            <w:r w:rsidRPr="00F97010">
              <w:rPr>
                <w:rFonts w:eastAsia="Times New Roman"/>
                <w:b/>
                <w:bCs/>
                <w:color w:val="000000"/>
                <w:lang w:eastAsia="pt-BR"/>
              </w:rPr>
              <w:t>8.</w:t>
            </w:r>
            <w:r w:rsidRPr="00F97010">
              <w:rPr>
                <w:rFonts w:eastAsia="Times New Roman"/>
                <w:color w:val="000000"/>
                <w:lang w:eastAsia="pt-BR"/>
              </w:rPr>
              <w:t> Faz pão</w:t>
            </w:r>
          </w:p>
          <w:p w14:paraId="44639223" w14:textId="77777777" w:rsidR="00F97010" w:rsidRPr="00F97010" w:rsidRDefault="00F97010" w:rsidP="009C74B8">
            <w:pPr>
              <w:numPr>
                <w:ilvl w:val="0"/>
                <w:numId w:val="23"/>
              </w:numPr>
              <w:spacing w:line="240" w:lineRule="auto"/>
              <w:jc w:val="left"/>
              <w:rPr>
                <w:rFonts w:eastAsia="Times New Roman"/>
                <w:color w:val="000000"/>
                <w:lang w:eastAsia="pt-BR"/>
              </w:rPr>
            </w:pPr>
            <w:r w:rsidRPr="00F97010">
              <w:rPr>
                <w:rFonts w:eastAsia="Times New Roman"/>
                <w:b/>
                <w:bCs/>
                <w:color w:val="000000"/>
                <w:lang w:eastAsia="pt-BR"/>
              </w:rPr>
              <w:t>10.</w:t>
            </w:r>
            <w:r w:rsidRPr="00F97010">
              <w:rPr>
                <w:rFonts w:eastAsia="Times New Roman"/>
                <w:color w:val="000000"/>
                <w:lang w:eastAsia="pt-BR"/>
              </w:rPr>
              <w:t> Produz laranja</w:t>
            </w:r>
          </w:p>
          <w:p w14:paraId="3AEA28A0" w14:textId="77777777" w:rsidR="00F97010" w:rsidRPr="00F97010" w:rsidRDefault="00F97010" w:rsidP="009C74B8">
            <w:pPr>
              <w:numPr>
                <w:ilvl w:val="0"/>
                <w:numId w:val="23"/>
              </w:numPr>
              <w:spacing w:line="240" w:lineRule="auto"/>
              <w:jc w:val="left"/>
              <w:rPr>
                <w:rFonts w:eastAsia="Times New Roman"/>
                <w:color w:val="000000"/>
                <w:lang w:eastAsia="pt-BR"/>
              </w:rPr>
            </w:pPr>
            <w:r w:rsidRPr="00F97010">
              <w:rPr>
                <w:rFonts w:eastAsia="Times New Roman"/>
                <w:b/>
                <w:bCs/>
                <w:color w:val="000000"/>
                <w:lang w:eastAsia="pt-BR"/>
              </w:rPr>
              <w:t>11.</w:t>
            </w:r>
            <w:r w:rsidRPr="00F97010">
              <w:rPr>
                <w:rFonts w:eastAsia="Times New Roman"/>
                <w:color w:val="000000"/>
                <w:lang w:eastAsia="pt-BR"/>
              </w:rPr>
              <w:t> Derivado do leite que passa no pão</w:t>
            </w:r>
          </w:p>
          <w:p w14:paraId="442548C8" w14:textId="77777777" w:rsidR="00F97010" w:rsidRPr="00F97010" w:rsidRDefault="00F97010" w:rsidP="009C74B8">
            <w:pPr>
              <w:numPr>
                <w:ilvl w:val="0"/>
                <w:numId w:val="23"/>
              </w:numPr>
              <w:spacing w:line="240" w:lineRule="auto"/>
              <w:jc w:val="left"/>
              <w:rPr>
                <w:rFonts w:eastAsia="Times New Roman"/>
                <w:color w:val="000000"/>
                <w:lang w:eastAsia="pt-BR"/>
              </w:rPr>
            </w:pPr>
            <w:r w:rsidRPr="00F97010">
              <w:rPr>
                <w:rFonts w:eastAsia="Times New Roman"/>
                <w:b/>
                <w:bCs/>
                <w:color w:val="000000"/>
                <w:lang w:eastAsia="pt-BR"/>
              </w:rPr>
              <w:t>12.</w:t>
            </w:r>
            <w:r w:rsidRPr="00F97010">
              <w:rPr>
                <w:rFonts w:eastAsia="Times New Roman"/>
                <w:color w:val="000000"/>
                <w:lang w:eastAsia="pt-BR"/>
              </w:rPr>
              <w:t> Vigia a entrada da escola</w:t>
            </w:r>
          </w:p>
          <w:p w14:paraId="65660582" w14:textId="77777777" w:rsidR="00F97010" w:rsidRPr="00F97010" w:rsidRDefault="00F97010" w:rsidP="00F97010">
            <w:pPr>
              <w:ind w:firstLine="0"/>
              <w:rPr>
                <w:noProof/>
                <w:lang w:eastAsia="pt-BR"/>
              </w:rPr>
            </w:pPr>
          </w:p>
          <w:p w14:paraId="15EE38CD" w14:textId="77777777" w:rsidR="00F97010" w:rsidRPr="00F97010" w:rsidRDefault="00F97010" w:rsidP="00F97010">
            <w:pPr>
              <w:ind w:firstLine="0"/>
              <w:rPr>
                <w:noProof/>
                <w:lang w:eastAsia="pt-BR"/>
              </w:rPr>
            </w:pPr>
            <w:r w:rsidRPr="00F97010">
              <w:rPr>
                <w:noProof/>
                <w:lang w:eastAsia="pt-BR"/>
              </w:rPr>
              <w:t>Vertical:</w:t>
            </w:r>
          </w:p>
          <w:p w14:paraId="6F05CB83" w14:textId="77777777" w:rsidR="00F97010" w:rsidRPr="00F97010" w:rsidRDefault="00F97010" w:rsidP="009C74B8">
            <w:pPr>
              <w:numPr>
                <w:ilvl w:val="0"/>
                <w:numId w:val="8"/>
              </w:numPr>
              <w:spacing w:line="240" w:lineRule="auto"/>
              <w:jc w:val="left"/>
              <w:rPr>
                <w:rFonts w:eastAsia="Times New Roman"/>
                <w:color w:val="000000"/>
                <w:lang w:eastAsia="pt-BR"/>
              </w:rPr>
            </w:pPr>
            <w:r w:rsidRPr="00F97010">
              <w:rPr>
                <w:rFonts w:eastAsia="Times New Roman"/>
                <w:b/>
                <w:bCs/>
                <w:color w:val="000000"/>
                <w:lang w:eastAsia="pt-BR"/>
              </w:rPr>
              <w:t>1.</w:t>
            </w:r>
            <w:r w:rsidRPr="00F97010">
              <w:rPr>
                <w:rFonts w:eastAsia="Times New Roman"/>
                <w:color w:val="000000"/>
                <w:lang w:eastAsia="pt-BR"/>
              </w:rPr>
              <w:t> Contrário de alto</w:t>
            </w:r>
          </w:p>
          <w:p w14:paraId="4C5D65E3" w14:textId="77777777" w:rsidR="00F97010" w:rsidRPr="00F97010" w:rsidRDefault="00F97010" w:rsidP="009C74B8">
            <w:pPr>
              <w:numPr>
                <w:ilvl w:val="0"/>
                <w:numId w:val="8"/>
              </w:numPr>
              <w:spacing w:line="240" w:lineRule="auto"/>
              <w:jc w:val="left"/>
              <w:rPr>
                <w:rFonts w:eastAsia="Times New Roman"/>
                <w:color w:val="000000"/>
                <w:lang w:eastAsia="pt-BR"/>
              </w:rPr>
            </w:pPr>
            <w:r w:rsidRPr="00F97010">
              <w:rPr>
                <w:rFonts w:eastAsia="Times New Roman"/>
                <w:b/>
                <w:bCs/>
                <w:color w:val="000000"/>
                <w:lang w:eastAsia="pt-BR"/>
              </w:rPr>
              <w:t>2.</w:t>
            </w:r>
            <w:r w:rsidRPr="00F97010">
              <w:rPr>
                <w:rFonts w:eastAsia="Times New Roman"/>
                <w:color w:val="000000"/>
                <w:lang w:eastAsia="pt-BR"/>
              </w:rPr>
              <w:t> Constrói residências</w:t>
            </w:r>
          </w:p>
          <w:p w14:paraId="361A94B3" w14:textId="77777777" w:rsidR="00F97010" w:rsidRPr="00F97010" w:rsidRDefault="00F97010" w:rsidP="009C74B8">
            <w:pPr>
              <w:numPr>
                <w:ilvl w:val="0"/>
                <w:numId w:val="8"/>
              </w:numPr>
              <w:spacing w:line="240" w:lineRule="auto"/>
              <w:jc w:val="left"/>
              <w:rPr>
                <w:rFonts w:eastAsia="Times New Roman"/>
                <w:color w:val="000000"/>
                <w:lang w:eastAsia="pt-BR"/>
              </w:rPr>
            </w:pPr>
            <w:r w:rsidRPr="00F97010">
              <w:rPr>
                <w:rFonts w:eastAsia="Times New Roman"/>
                <w:b/>
                <w:bCs/>
                <w:color w:val="000000"/>
                <w:lang w:eastAsia="pt-BR"/>
              </w:rPr>
              <w:t>4.</w:t>
            </w:r>
            <w:r w:rsidRPr="00F97010">
              <w:rPr>
                <w:rFonts w:eastAsia="Times New Roman"/>
                <w:color w:val="000000"/>
                <w:lang w:eastAsia="pt-BR"/>
              </w:rPr>
              <w:t> Pinta e corta cabelos</w:t>
            </w:r>
          </w:p>
          <w:p w14:paraId="34C76BB3" w14:textId="77777777" w:rsidR="00F97010" w:rsidRPr="00F97010" w:rsidRDefault="00F97010" w:rsidP="009C74B8">
            <w:pPr>
              <w:numPr>
                <w:ilvl w:val="0"/>
                <w:numId w:val="8"/>
              </w:numPr>
              <w:spacing w:line="240" w:lineRule="auto"/>
              <w:jc w:val="left"/>
              <w:rPr>
                <w:rFonts w:eastAsia="Times New Roman"/>
                <w:color w:val="000000"/>
                <w:lang w:eastAsia="pt-BR"/>
              </w:rPr>
            </w:pPr>
            <w:r w:rsidRPr="00F97010">
              <w:rPr>
                <w:rFonts w:eastAsia="Times New Roman"/>
                <w:b/>
                <w:bCs/>
                <w:color w:val="000000"/>
                <w:lang w:eastAsia="pt-BR"/>
              </w:rPr>
              <w:t>5.</w:t>
            </w:r>
            <w:r w:rsidRPr="00F97010">
              <w:rPr>
                <w:rFonts w:eastAsia="Times New Roman"/>
                <w:color w:val="000000"/>
                <w:lang w:eastAsia="pt-BR"/>
              </w:rPr>
              <w:t> Utilizada na limpeza da casa e símbolo de transporte de bruxa</w:t>
            </w:r>
          </w:p>
          <w:p w14:paraId="617B6F3E" w14:textId="77777777" w:rsidR="00F97010" w:rsidRPr="00F97010" w:rsidRDefault="00F97010" w:rsidP="009C74B8">
            <w:pPr>
              <w:numPr>
                <w:ilvl w:val="0"/>
                <w:numId w:val="8"/>
              </w:numPr>
              <w:spacing w:line="240" w:lineRule="auto"/>
              <w:jc w:val="left"/>
              <w:rPr>
                <w:rFonts w:eastAsia="Times New Roman"/>
                <w:color w:val="000000"/>
                <w:lang w:eastAsia="pt-BR"/>
              </w:rPr>
            </w:pPr>
            <w:r w:rsidRPr="00F97010">
              <w:rPr>
                <w:rFonts w:eastAsia="Times New Roman"/>
                <w:b/>
                <w:bCs/>
                <w:color w:val="000000"/>
                <w:lang w:eastAsia="pt-BR"/>
              </w:rPr>
              <w:t>9.</w:t>
            </w:r>
            <w:r w:rsidRPr="00F97010">
              <w:rPr>
                <w:rFonts w:eastAsia="Times New Roman"/>
                <w:color w:val="000000"/>
                <w:lang w:eastAsia="pt-BR"/>
              </w:rPr>
              <w:t> Matéria-prima de joias</w:t>
            </w:r>
          </w:p>
        </w:tc>
      </w:tr>
    </w:tbl>
    <w:p w14:paraId="39A841F2" w14:textId="77777777" w:rsidR="00F97010" w:rsidRPr="00F97010" w:rsidRDefault="00F97010" w:rsidP="00F97010">
      <w:pPr>
        <w:autoSpaceDE w:val="0"/>
        <w:autoSpaceDN w:val="0"/>
        <w:adjustRightInd w:val="0"/>
        <w:spacing w:line="240" w:lineRule="auto"/>
        <w:ind w:firstLine="0"/>
        <w:jc w:val="center"/>
        <w:rPr>
          <w:color w:val="000000"/>
          <w:sz w:val="20"/>
          <w:lang w:eastAsia="pt-BR"/>
        </w:rPr>
      </w:pPr>
      <w:r w:rsidRPr="00F97010">
        <w:rPr>
          <w:color w:val="000000"/>
          <w:sz w:val="20"/>
          <w:lang w:eastAsia="pt-BR"/>
        </w:rPr>
        <w:t>Fonte: A autora (2020).</w:t>
      </w:r>
    </w:p>
    <w:p w14:paraId="06F6B97C" w14:textId="77777777" w:rsidR="00F97010" w:rsidRPr="00F97010" w:rsidRDefault="00F97010" w:rsidP="00535388">
      <w:pPr>
        <w:autoSpaceDE w:val="0"/>
        <w:autoSpaceDN w:val="0"/>
        <w:adjustRightInd w:val="0"/>
        <w:ind w:firstLine="0"/>
        <w:rPr>
          <w:color w:val="000000"/>
          <w:lang w:eastAsia="pt-BR"/>
        </w:rPr>
      </w:pPr>
    </w:p>
    <w:p w14:paraId="423671FC" w14:textId="0EFF2489" w:rsidR="00F97010" w:rsidRPr="00F97010" w:rsidRDefault="00F97010" w:rsidP="00535388">
      <w:pPr>
        <w:keepNext/>
        <w:keepLines/>
        <w:ind w:firstLine="0"/>
        <w:rPr>
          <w:rFonts w:eastAsia="Times New Roman"/>
          <w:bCs/>
          <w:color w:val="000000"/>
          <w:szCs w:val="32"/>
        </w:rPr>
      </w:pPr>
      <w:r w:rsidRPr="00F97010">
        <w:rPr>
          <w:rFonts w:eastAsia="Times New Roman"/>
          <w:bCs/>
          <w:color w:val="000000"/>
          <w:szCs w:val="32"/>
        </w:rPr>
        <w:t>5.7.1.</w:t>
      </w:r>
      <w:r w:rsidR="002F6A19">
        <w:rPr>
          <w:rFonts w:eastAsia="Times New Roman"/>
          <w:bCs/>
          <w:color w:val="000000"/>
          <w:szCs w:val="32"/>
        </w:rPr>
        <w:t>5</w:t>
      </w:r>
      <w:r w:rsidRPr="00F97010">
        <w:rPr>
          <w:rFonts w:eastAsia="Times New Roman"/>
          <w:bCs/>
          <w:color w:val="000000"/>
          <w:szCs w:val="32"/>
        </w:rPr>
        <w:t xml:space="preserve"> Jogo: “Roleta da </w:t>
      </w:r>
      <w:r w:rsidR="001B3771">
        <w:rPr>
          <w:rFonts w:eastAsia="Times New Roman"/>
          <w:bCs/>
          <w:color w:val="000000"/>
          <w:szCs w:val="32"/>
        </w:rPr>
        <w:t>M</w:t>
      </w:r>
      <w:r w:rsidRPr="00F97010">
        <w:rPr>
          <w:rFonts w:eastAsia="Times New Roman"/>
          <w:bCs/>
          <w:color w:val="000000"/>
          <w:szCs w:val="32"/>
        </w:rPr>
        <w:t>onotongação”</w:t>
      </w:r>
    </w:p>
    <w:p w14:paraId="3DBFA345" w14:textId="77777777" w:rsidR="00F97010" w:rsidRPr="00F97010" w:rsidRDefault="00F97010" w:rsidP="00535388"/>
    <w:p w14:paraId="106955A2" w14:textId="1B38BD68" w:rsidR="009277A6" w:rsidRDefault="00CC2E7D" w:rsidP="00535388">
      <w:pPr>
        <w:autoSpaceDE w:val="0"/>
        <w:autoSpaceDN w:val="0"/>
        <w:adjustRightInd w:val="0"/>
      </w:pPr>
      <w:r w:rsidRPr="00CC2E7D">
        <w:rPr>
          <w:color w:val="000000"/>
          <w:lang w:eastAsia="pt-BR"/>
        </w:rPr>
        <w:t>Este jogo confeccionado em MDF trabalha diferentes habilidades</w:t>
      </w:r>
      <w:r w:rsidR="009150BF">
        <w:rPr>
          <w:color w:val="000000"/>
          <w:lang w:eastAsia="pt-BR"/>
        </w:rPr>
        <w:t>,</w:t>
      </w:r>
      <w:r w:rsidRPr="00CC2E7D">
        <w:rPr>
          <w:color w:val="000000"/>
          <w:lang w:eastAsia="pt-BR"/>
        </w:rPr>
        <w:t xml:space="preserve"> tais como a pronúncia de palavras, a escrita e também a busca de palavras que podem monotongar. A roleta, feita de </w:t>
      </w:r>
      <w:r w:rsidRPr="00CC2E7D">
        <w:rPr>
          <w:color w:val="000000"/>
          <w:lang w:eastAsia="pt-BR"/>
        </w:rPr>
        <w:lastRenderedPageBreak/>
        <w:t>madeira, será dividida em três partes iguais. Em cada parte, aparecem os seguintes enunciados: “INDIQUE AS PRONÚNCIAS”, “INDIQUE A ESCRITA”, “INDIQUE UMA PALAVRA”. O jogo acompanha 3 envelopes com os mesmos enunciados, e, dentro de cada envelope, há as fichas para os alunos realizarem as atividades. No primeiro envelope, com o título “INDIQUE AS PRONÚNCIAS”, há 8 fichas com imagens cujos nomes podem ser pronunciados de duas formas, e o aluno, ao pegar a imagem, terá de dizer as duas pronúncias possíveis para ela. No segundo envelope, com o título “INDIQUE A ESCRITA”, há 8 fichas com duas escritas, em que o aluno deve selecionar qual é a escrita sem marca de oralidade e escrevê-la no quadro. No terceiro e último envelope, com o título “INDIQUE UMA PALAVRA”, serão trabalhadas as palavras de uso frequente da comunidade. No envelope, há 9 fichas contendo contextos favorecedores de monotongação</w:t>
      </w:r>
      <w:r w:rsidR="009150BF">
        <w:rPr>
          <w:color w:val="000000"/>
          <w:lang w:eastAsia="pt-BR"/>
        </w:rPr>
        <w:t>,</w:t>
      </w:r>
      <w:r w:rsidRPr="00CC2E7D">
        <w:rPr>
          <w:color w:val="000000"/>
          <w:lang w:eastAsia="pt-BR"/>
        </w:rPr>
        <w:t xml:space="preserve"> em que o aluno deve escrever uma palavra com o referido contexto e</w:t>
      </w:r>
      <w:r w:rsidR="009150BF">
        <w:rPr>
          <w:color w:val="000000"/>
          <w:lang w:eastAsia="pt-BR"/>
        </w:rPr>
        <w:t>m</w:t>
      </w:r>
      <w:r w:rsidRPr="00CC2E7D">
        <w:rPr>
          <w:color w:val="000000"/>
          <w:lang w:eastAsia="pt-BR"/>
        </w:rPr>
        <w:t xml:space="preserve"> que a comunidade dele costuma inserir marcas d</w:t>
      </w:r>
      <w:r w:rsidR="00AA2BE1">
        <w:rPr>
          <w:color w:val="000000"/>
          <w:lang w:eastAsia="pt-BR"/>
        </w:rPr>
        <w:t>a</w:t>
      </w:r>
      <w:r w:rsidRPr="00CC2E7D">
        <w:rPr>
          <w:color w:val="000000"/>
          <w:lang w:eastAsia="pt-BR"/>
        </w:rPr>
        <w:t xml:space="preserve"> oralidade e</w:t>
      </w:r>
      <w:r w:rsidR="009150BF">
        <w:rPr>
          <w:color w:val="000000"/>
          <w:lang w:eastAsia="pt-BR"/>
        </w:rPr>
        <w:t>,</w:t>
      </w:r>
      <w:r w:rsidRPr="00CC2E7D">
        <w:rPr>
          <w:color w:val="000000"/>
          <w:lang w:eastAsia="pt-BR"/>
        </w:rPr>
        <w:t xml:space="preserve"> depois, falar que palavra escreveu.</w:t>
      </w:r>
      <w:r w:rsidR="009277A6" w:rsidRPr="009277A6">
        <w:t xml:space="preserve"> </w:t>
      </w:r>
      <w:r w:rsidR="009277A6">
        <w:t>Espera-se que o aluno, além de estar atento às formas de pronúncia e de escrita já aguardad</w:t>
      </w:r>
      <w:r w:rsidR="009150BF">
        <w:t>a</w:t>
      </w:r>
      <w:r w:rsidR="009277A6">
        <w:t xml:space="preserve">s nas atividades anteriores, compreenda que existem contextos que são mais favoráveis </w:t>
      </w:r>
      <w:r w:rsidR="009150BF">
        <w:t>à</w:t>
      </w:r>
      <w:r w:rsidR="009277A6">
        <w:t xml:space="preserve"> interferência da fala na escrita, identifique palavras de uso da comunidade com presença de oralidade e monitore a escrita quando necessári</w:t>
      </w:r>
      <w:r w:rsidR="009150BF">
        <w:t>a a</w:t>
      </w:r>
      <w:r w:rsidR="009277A6">
        <w:t xml:space="preserve"> sua utilização. </w:t>
      </w:r>
    </w:p>
    <w:p w14:paraId="1AFFB75F" w14:textId="3406D8DB" w:rsidR="00CC2E7D" w:rsidRPr="00CC2E7D" w:rsidRDefault="00CC2E7D" w:rsidP="00535388">
      <w:pPr>
        <w:autoSpaceDE w:val="0"/>
        <w:autoSpaceDN w:val="0"/>
        <w:adjustRightInd w:val="0"/>
        <w:rPr>
          <w:color w:val="000000"/>
          <w:lang w:eastAsia="pt-BR"/>
        </w:rPr>
      </w:pPr>
      <w:r w:rsidRPr="00CC2E7D">
        <w:rPr>
          <w:color w:val="000000"/>
          <w:lang w:eastAsia="pt-BR"/>
        </w:rPr>
        <w:t xml:space="preserve"> </w:t>
      </w:r>
    </w:p>
    <w:p w14:paraId="5F2A89EE" w14:textId="7FA67B82" w:rsidR="00CC2E7D" w:rsidRPr="00CC2E7D" w:rsidRDefault="00CC2E7D" w:rsidP="00535388">
      <w:pPr>
        <w:autoSpaceDE w:val="0"/>
        <w:autoSpaceDN w:val="0"/>
        <w:adjustRightInd w:val="0"/>
        <w:ind w:firstLine="0"/>
        <w:rPr>
          <w:bCs/>
          <w:color w:val="000000"/>
          <w:lang w:eastAsia="pt-BR"/>
        </w:rPr>
      </w:pPr>
      <w:r w:rsidRPr="00CC2E7D">
        <w:rPr>
          <w:b/>
          <w:color w:val="000000"/>
          <w:lang w:eastAsia="pt-BR"/>
        </w:rPr>
        <w:t xml:space="preserve"> Procedimentos:</w:t>
      </w:r>
      <w:r w:rsidRPr="00CC2E7D">
        <w:rPr>
          <w:bCs/>
          <w:color w:val="000000"/>
          <w:lang w:eastAsia="pt-BR"/>
        </w:rPr>
        <w:t xml:space="preserve"> </w:t>
      </w:r>
    </w:p>
    <w:p w14:paraId="7DFA682B" w14:textId="225034DF" w:rsidR="00CC2E7D" w:rsidRPr="00CC2E7D" w:rsidRDefault="00CC2E7D" w:rsidP="00535388">
      <w:pPr>
        <w:numPr>
          <w:ilvl w:val="0"/>
          <w:numId w:val="37"/>
        </w:numPr>
        <w:autoSpaceDE w:val="0"/>
        <w:autoSpaceDN w:val="0"/>
        <w:adjustRightInd w:val="0"/>
        <w:rPr>
          <w:bCs/>
          <w:color w:val="000000"/>
          <w:lang w:eastAsia="pt-BR"/>
        </w:rPr>
      </w:pPr>
      <w:r w:rsidRPr="00CC2E7D">
        <w:rPr>
          <w:bCs/>
          <w:color w:val="000000"/>
          <w:lang w:eastAsia="pt-BR"/>
        </w:rPr>
        <w:t xml:space="preserve">O professor </w:t>
      </w:r>
      <w:r w:rsidR="00955647">
        <w:rPr>
          <w:bCs/>
          <w:color w:val="000000"/>
          <w:lang w:eastAsia="pt-BR"/>
        </w:rPr>
        <w:t>sorte</w:t>
      </w:r>
      <w:r w:rsidR="007E4DDC">
        <w:rPr>
          <w:bCs/>
          <w:color w:val="000000"/>
          <w:lang w:eastAsia="pt-BR"/>
        </w:rPr>
        <w:t xml:space="preserve">ia </w:t>
      </w:r>
      <w:r w:rsidRPr="00CC2E7D">
        <w:rPr>
          <w:bCs/>
          <w:color w:val="000000"/>
          <w:lang w:eastAsia="pt-BR"/>
        </w:rPr>
        <w:t>a sala em 3 grupos</w:t>
      </w:r>
      <w:r w:rsidR="00AA2BE1">
        <w:rPr>
          <w:bCs/>
          <w:color w:val="000000"/>
          <w:lang w:eastAsia="pt-BR"/>
        </w:rPr>
        <w:t>;</w:t>
      </w:r>
    </w:p>
    <w:p w14:paraId="0A7B2B5E" w14:textId="06A6356B" w:rsidR="00CC2E7D" w:rsidRPr="00CC2E7D" w:rsidRDefault="00CC2E7D" w:rsidP="00535388">
      <w:pPr>
        <w:numPr>
          <w:ilvl w:val="0"/>
          <w:numId w:val="37"/>
        </w:numPr>
        <w:autoSpaceDE w:val="0"/>
        <w:autoSpaceDN w:val="0"/>
        <w:adjustRightInd w:val="0"/>
        <w:rPr>
          <w:bCs/>
          <w:color w:val="000000"/>
          <w:lang w:eastAsia="pt-BR"/>
        </w:rPr>
      </w:pPr>
      <w:r w:rsidRPr="00CC2E7D">
        <w:rPr>
          <w:bCs/>
          <w:color w:val="000000"/>
          <w:lang w:eastAsia="pt-BR"/>
        </w:rPr>
        <w:t xml:space="preserve"> O grupo 1 inicia o jogo</w:t>
      </w:r>
      <w:r w:rsidR="00AA2BE1">
        <w:rPr>
          <w:bCs/>
          <w:color w:val="000000"/>
          <w:lang w:eastAsia="pt-BR"/>
        </w:rPr>
        <w:t>;</w:t>
      </w:r>
    </w:p>
    <w:p w14:paraId="323B5E6F" w14:textId="331599DB" w:rsidR="00CC2E7D" w:rsidRPr="00CC2E7D" w:rsidRDefault="00CC2E7D" w:rsidP="00535388">
      <w:pPr>
        <w:numPr>
          <w:ilvl w:val="0"/>
          <w:numId w:val="37"/>
        </w:numPr>
        <w:autoSpaceDE w:val="0"/>
        <w:autoSpaceDN w:val="0"/>
        <w:adjustRightInd w:val="0"/>
        <w:rPr>
          <w:bCs/>
          <w:color w:val="000000"/>
          <w:lang w:eastAsia="pt-BR"/>
        </w:rPr>
      </w:pPr>
      <w:r w:rsidRPr="00CC2E7D">
        <w:rPr>
          <w:bCs/>
          <w:color w:val="000000"/>
          <w:lang w:eastAsia="pt-BR"/>
        </w:rPr>
        <w:t xml:space="preserve"> Um aluno do grupo roda a roleta</w:t>
      </w:r>
      <w:r w:rsidR="00AA2BE1">
        <w:rPr>
          <w:bCs/>
          <w:color w:val="000000"/>
          <w:lang w:eastAsia="pt-BR"/>
        </w:rPr>
        <w:t>;</w:t>
      </w:r>
      <w:r w:rsidRPr="00CC2E7D">
        <w:rPr>
          <w:bCs/>
          <w:color w:val="000000"/>
          <w:lang w:eastAsia="pt-BR"/>
        </w:rPr>
        <w:t xml:space="preserve"> </w:t>
      </w:r>
    </w:p>
    <w:p w14:paraId="2AA2A563" w14:textId="759DCAA1" w:rsidR="00CC2E7D" w:rsidRPr="00CC2E7D" w:rsidRDefault="00CC2E7D" w:rsidP="00535388">
      <w:pPr>
        <w:numPr>
          <w:ilvl w:val="0"/>
          <w:numId w:val="37"/>
        </w:numPr>
        <w:autoSpaceDE w:val="0"/>
        <w:autoSpaceDN w:val="0"/>
        <w:adjustRightInd w:val="0"/>
        <w:rPr>
          <w:bCs/>
          <w:color w:val="000000"/>
          <w:lang w:eastAsia="pt-BR"/>
        </w:rPr>
      </w:pPr>
      <w:r w:rsidRPr="00CC2E7D">
        <w:rPr>
          <w:bCs/>
          <w:color w:val="000000"/>
          <w:lang w:eastAsia="pt-BR"/>
        </w:rPr>
        <w:t>Quando parar de rodar, o aluno pega uma ficha dentro do envelope de acordo com a ação que a seta estiver indicando</w:t>
      </w:r>
      <w:r w:rsidR="00AA2BE1">
        <w:rPr>
          <w:bCs/>
          <w:color w:val="000000"/>
          <w:lang w:eastAsia="pt-BR"/>
        </w:rPr>
        <w:t>;</w:t>
      </w:r>
    </w:p>
    <w:p w14:paraId="3CAF915F" w14:textId="0891A4CE" w:rsidR="00CC2E7D" w:rsidRPr="00CC2E7D" w:rsidRDefault="00CC2E7D" w:rsidP="00535388">
      <w:pPr>
        <w:numPr>
          <w:ilvl w:val="0"/>
          <w:numId w:val="37"/>
        </w:numPr>
        <w:autoSpaceDE w:val="0"/>
        <w:autoSpaceDN w:val="0"/>
        <w:adjustRightInd w:val="0"/>
        <w:rPr>
          <w:bCs/>
          <w:color w:val="000000"/>
          <w:lang w:eastAsia="pt-BR"/>
        </w:rPr>
      </w:pPr>
      <w:r w:rsidRPr="00CC2E7D">
        <w:rPr>
          <w:bCs/>
          <w:color w:val="000000"/>
          <w:lang w:eastAsia="pt-BR"/>
        </w:rPr>
        <w:t xml:space="preserve"> Cada acerto equivale a um ponto</w:t>
      </w:r>
      <w:r w:rsidR="00AA2BE1">
        <w:rPr>
          <w:bCs/>
          <w:color w:val="000000"/>
          <w:lang w:eastAsia="pt-BR"/>
        </w:rPr>
        <w:t>;</w:t>
      </w:r>
    </w:p>
    <w:p w14:paraId="3668AB26" w14:textId="0FAD29BA" w:rsidR="00CC2E7D" w:rsidRPr="00CC2E7D" w:rsidRDefault="00CC2E7D" w:rsidP="00535388">
      <w:pPr>
        <w:numPr>
          <w:ilvl w:val="0"/>
          <w:numId w:val="37"/>
        </w:numPr>
        <w:autoSpaceDE w:val="0"/>
        <w:autoSpaceDN w:val="0"/>
        <w:adjustRightInd w:val="0"/>
        <w:rPr>
          <w:bCs/>
          <w:color w:val="000000"/>
          <w:lang w:eastAsia="pt-BR"/>
        </w:rPr>
      </w:pPr>
      <w:r w:rsidRPr="00CC2E7D">
        <w:rPr>
          <w:bCs/>
          <w:color w:val="000000"/>
          <w:lang w:eastAsia="pt-BR"/>
        </w:rPr>
        <w:t xml:space="preserve"> E assim vai passando para o grupo seguinte até que terminem todas as fichas dos envelopes</w:t>
      </w:r>
      <w:r w:rsidR="00AA2BE1">
        <w:rPr>
          <w:bCs/>
          <w:color w:val="000000"/>
          <w:lang w:eastAsia="pt-BR"/>
        </w:rPr>
        <w:t>;</w:t>
      </w:r>
    </w:p>
    <w:p w14:paraId="687AAF23" w14:textId="3CFA88F8" w:rsidR="00CC2E7D" w:rsidRPr="00CC2E7D" w:rsidRDefault="00CC2E7D" w:rsidP="00535388">
      <w:pPr>
        <w:numPr>
          <w:ilvl w:val="0"/>
          <w:numId w:val="37"/>
        </w:numPr>
        <w:autoSpaceDE w:val="0"/>
        <w:autoSpaceDN w:val="0"/>
        <w:adjustRightInd w:val="0"/>
        <w:rPr>
          <w:bCs/>
          <w:color w:val="000000"/>
          <w:lang w:eastAsia="pt-BR"/>
        </w:rPr>
      </w:pPr>
      <w:r w:rsidRPr="00CC2E7D">
        <w:rPr>
          <w:bCs/>
          <w:color w:val="000000"/>
          <w:lang w:eastAsia="pt-BR"/>
        </w:rPr>
        <w:t xml:space="preserve"> Lembrando que cada aluno do grupo só participa mais de uma vez quando todos tiverem participado</w:t>
      </w:r>
      <w:r w:rsidR="00AA2BE1">
        <w:rPr>
          <w:bCs/>
          <w:color w:val="000000"/>
          <w:lang w:eastAsia="pt-BR"/>
        </w:rPr>
        <w:t>;</w:t>
      </w:r>
    </w:p>
    <w:p w14:paraId="459DC5DB" w14:textId="77777777" w:rsidR="00CC2E7D" w:rsidRPr="00CC2E7D" w:rsidRDefault="00CC2E7D" w:rsidP="00535388">
      <w:pPr>
        <w:numPr>
          <w:ilvl w:val="0"/>
          <w:numId w:val="37"/>
        </w:numPr>
        <w:autoSpaceDE w:val="0"/>
        <w:autoSpaceDN w:val="0"/>
        <w:adjustRightInd w:val="0"/>
        <w:rPr>
          <w:bCs/>
          <w:color w:val="000000"/>
          <w:lang w:eastAsia="pt-BR"/>
        </w:rPr>
      </w:pPr>
      <w:r w:rsidRPr="00CC2E7D">
        <w:rPr>
          <w:bCs/>
          <w:color w:val="000000"/>
          <w:lang w:eastAsia="pt-BR"/>
        </w:rPr>
        <w:t xml:space="preserve"> O grupo que tiver mais pontos no final do jogo ganha a competição.</w:t>
      </w:r>
    </w:p>
    <w:p w14:paraId="32105D7C" w14:textId="77777777" w:rsidR="00535388" w:rsidRDefault="00535388" w:rsidP="00535388">
      <w:pPr>
        <w:autoSpaceDE w:val="0"/>
        <w:autoSpaceDN w:val="0"/>
        <w:adjustRightInd w:val="0"/>
        <w:ind w:firstLine="0"/>
        <w:rPr>
          <w:b/>
          <w:color w:val="000000"/>
          <w:lang w:eastAsia="pt-BR"/>
        </w:rPr>
      </w:pPr>
    </w:p>
    <w:p w14:paraId="50BC2ADD" w14:textId="53A3A1A5" w:rsidR="00CC2E7D" w:rsidRPr="00CC2E7D" w:rsidRDefault="00CC2E7D" w:rsidP="00535388">
      <w:pPr>
        <w:autoSpaceDE w:val="0"/>
        <w:autoSpaceDN w:val="0"/>
        <w:adjustRightInd w:val="0"/>
        <w:ind w:firstLine="0"/>
        <w:rPr>
          <w:b/>
          <w:color w:val="000000"/>
        </w:rPr>
      </w:pPr>
      <w:r w:rsidRPr="00CC2E7D">
        <w:rPr>
          <w:b/>
          <w:color w:val="000000"/>
          <w:lang w:eastAsia="pt-BR"/>
        </w:rPr>
        <w:t xml:space="preserve"> Objetivos: </w:t>
      </w:r>
    </w:p>
    <w:p w14:paraId="5DC544FD" w14:textId="77777777" w:rsidR="00CC2E7D" w:rsidRPr="00CC2E7D" w:rsidRDefault="00CC2E7D" w:rsidP="00535388">
      <w:pPr>
        <w:numPr>
          <w:ilvl w:val="0"/>
          <w:numId w:val="16"/>
        </w:numPr>
        <w:autoSpaceDE w:val="0"/>
        <w:autoSpaceDN w:val="0"/>
        <w:adjustRightInd w:val="0"/>
        <w:ind w:left="426"/>
        <w:rPr>
          <w:bCs/>
          <w:color w:val="000000"/>
          <w:lang w:eastAsia="pt-BR"/>
        </w:rPr>
      </w:pPr>
      <w:r w:rsidRPr="00CC2E7D">
        <w:rPr>
          <w:bCs/>
          <w:color w:val="000000"/>
          <w:lang w:eastAsia="pt-BR"/>
        </w:rPr>
        <w:t>Falar as palavras observando as duas possibilidades de uso (com e sem marcas de oralidade);</w:t>
      </w:r>
    </w:p>
    <w:p w14:paraId="73F47C8B" w14:textId="4AFB55AE" w:rsidR="00CC2E7D" w:rsidRPr="00CC2E7D" w:rsidRDefault="00CC2E7D" w:rsidP="00535388">
      <w:pPr>
        <w:numPr>
          <w:ilvl w:val="0"/>
          <w:numId w:val="16"/>
        </w:numPr>
        <w:autoSpaceDE w:val="0"/>
        <w:autoSpaceDN w:val="0"/>
        <w:adjustRightInd w:val="0"/>
        <w:ind w:left="426"/>
        <w:rPr>
          <w:bCs/>
          <w:color w:val="000000"/>
          <w:lang w:eastAsia="pt-BR"/>
        </w:rPr>
      </w:pPr>
      <w:r w:rsidRPr="00CC2E7D">
        <w:rPr>
          <w:bCs/>
          <w:color w:val="000000"/>
          <w:lang w:eastAsia="pt-BR"/>
        </w:rPr>
        <w:t>Selecionar a escrita sem marcas d</w:t>
      </w:r>
      <w:r w:rsidR="007E4DDC">
        <w:rPr>
          <w:bCs/>
          <w:color w:val="000000"/>
          <w:lang w:eastAsia="pt-BR"/>
        </w:rPr>
        <w:t>a</w:t>
      </w:r>
      <w:r w:rsidRPr="00CC2E7D">
        <w:rPr>
          <w:bCs/>
          <w:color w:val="000000"/>
          <w:lang w:eastAsia="pt-BR"/>
        </w:rPr>
        <w:t xml:space="preserve"> oralidade;</w:t>
      </w:r>
    </w:p>
    <w:p w14:paraId="602E1176" w14:textId="17329D80" w:rsidR="009277A6" w:rsidRPr="001F149A" w:rsidRDefault="009277A6" w:rsidP="00535388">
      <w:pPr>
        <w:numPr>
          <w:ilvl w:val="0"/>
          <w:numId w:val="16"/>
        </w:numPr>
        <w:autoSpaceDE w:val="0"/>
        <w:autoSpaceDN w:val="0"/>
        <w:adjustRightInd w:val="0"/>
        <w:ind w:left="426"/>
        <w:rPr>
          <w:bCs/>
          <w:color w:val="000000"/>
          <w:lang w:eastAsia="pt-BR"/>
        </w:rPr>
      </w:pPr>
      <w:r w:rsidRPr="001F149A">
        <w:rPr>
          <w:bCs/>
          <w:color w:val="000000"/>
          <w:lang w:eastAsia="pt-BR"/>
        </w:rPr>
        <w:lastRenderedPageBreak/>
        <w:t xml:space="preserve">Escrever vocábulos </w:t>
      </w:r>
      <w:r>
        <w:rPr>
          <w:bCs/>
          <w:color w:val="000000"/>
          <w:lang w:eastAsia="pt-BR"/>
        </w:rPr>
        <w:t>que apresentam</w:t>
      </w:r>
      <w:r w:rsidRPr="001F149A">
        <w:rPr>
          <w:bCs/>
          <w:color w:val="000000"/>
          <w:lang w:eastAsia="pt-BR"/>
        </w:rPr>
        <w:t xml:space="preserve"> marcas d</w:t>
      </w:r>
      <w:r w:rsidR="007E4DDC">
        <w:rPr>
          <w:bCs/>
          <w:color w:val="000000"/>
          <w:lang w:eastAsia="pt-BR"/>
        </w:rPr>
        <w:t>a</w:t>
      </w:r>
      <w:r w:rsidRPr="001F149A">
        <w:rPr>
          <w:bCs/>
          <w:color w:val="000000"/>
          <w:lang w:eastAsia="pt-BR"/>
        </w:rPr>
        <w:t xml:space="preserve"> oralidade</w:t>
      </w:r>
      <w:r>
        <w:rPr>
          <w:bCs/>
          <w:color w:val="000000"/>
          <w:lang w:eastAsia="pt-BR"/>
        </w:rPr>
        <w:t>,</w:t>
      </w:r>
      <w:r w:rsidRPr="001F149A">
        <w:rPr>
          <w:bCs/>
          <w:color w:val="000000"/>
          <w:lang w:eastAsia="pt-BR"/>
        </w:rPr>
        <w:t xml:space="preserve"> de acordo com os contextos indicados e que são frequentes na comunidade.</w:t>
      </w:r>
    </w:p>
    <w:p w14:paraId="6747676F" w14:textId="77777777" w:rsidR="00535388" w:rsidRDefault="00535388" w:rsidP="00535388">
      <w:pPr>
        <w:autoSpaceDE w:val="0"/>
        <w:autoSpaceDN w:val="0"/>
        <w:adjustRightInd w:val="0"/>
        <w:ind w:firstLine="0"/>
        <w:rPr>
          <w:b/>
          <w:lang w:eastAsia="pt-BR"/>
        </w:rPr>
      </w:pPr>
    </w:p>
    <w:p w14:paraId="0709CBC8" w14:textId="74A2ED87" w:rsidR="00CC2E7D" w:rsidRPr="00CC2E7D" w:rsidRDefault="00CC2E7D" w:rsidP="00535388">
      <w:pPr>
        <w:autoSpaceDE w:val="0"/>
        <w:autoSpaceDN w:val="0"/>
        <w:adjustRightInd w:val="0"/>
        <w:ind w:firstLine="0"/>
        <w:rPr>
          <w:b/>
        </w:rPr>
      </w:pPr>
      <w:r w:rsidRPr="00CC2E7D">
        <w:rPr>
          <w:b/>
          <w:lang w:eastAsia="pt-BR"/>
        </w:rPr>
        <w:t xml:space="preserve"> Material e tempo necessários: </w:t>
      </w:r>
    </w:p>
    <w:p w14:paraId="1DDB5F12" w14:textId="77777777" w:rsidR="00CC2E7D" w:rsidRPr="00CC2E7D" w:rsidRDefault="00CC2E7D" w:rsidP="00535388">
      <w:pPr>
        <w:numPr>
          <w:ilvl w:val="0"/>
          <w:numId w:val="18"/>
        </w:numPr>
        <w:autoSpaceDE w:val="0"/>
        <w:autoSpaceDN w:val="0"/>
        <w:adjustRightInd w:val="0"/>
        <w:ind w:left="426"/>
        <w:rPr>
          <w:bCs/>
          <w:color w:val="000000"/>
          <w:lang w:eastAsia="pt-BR"/>
        </w:rPr>
      </w:pPr>
      <w:r w:rsidRPr="00CC2E7D">
        <w:rPr>
          <w:bCs/>
          <w:color w:val="000000"/>
          <w:lang w:eastAsia="pt-BR"/>
        </w:rPr>
        <w:t>Roleta feita de madeira;</w:t>
      </w:r>
    </w:p>
    <w:p w14:paraId="03DAFDD9" w14:textId="38B6A3C7" w:rsidR="00CC2E7D" w:rsidRPr="00CC2E7D" w:rsidRDefault="00CC2E7D" w:rsidP="00535388">
      <w:pPr>
        <w:numPr>
          <w:ilvl w:val="0"/>
          <w:numId w:val="18"/>
        </w:numPr>
        <w:autoSpaceDE w:val="0"/>
        <w:autoSpaceDN w:val="0"/>
        <w:adjustRightInd w:val="0"/>
        <w:ind w:left="426"/>
        <w:rPr>
          <w:bCs/>
          <w:color w:val="000000"/>
          <w:lang w:eastAsia="pt-BR"/>
        </w:rPr>
      </w:pPr>
      <w:r w:rsidRPr="00CC2E7D">
        <w:rPr>
          <w:bCs/>
          <w:color w:val="000000"/>
          <w:lang w:eastAsia="pt-BR"/>
        </w:rPr>
        <w:t>Envelopes contendo as fichas</w:t>
      </w:r>
      <w:r w:rsidR="00AA2BE1">
        <w:rPr>
          <w:bCs/>
          <w:color w:val="000000"/>
          <w:lang w:eastAsia="pt-BR"/>
        </w:rPr>
        <w:t>;</w:t>
      </w:r>
    </w:p>
    <w:p w14:paraId="03492C2D" w14:textId="4D3E094A" w:rsidR="00CC2E7D" w:rsidRPr="00CC2E7D" w:rsidRDefault="00CC2E7D" w:rsidP="00535388">
      <w:pPr>
        <w:numPr>
          <w:ilvl w:val="0"/>
          <w:numId w:val="18"/>
        </w:numPr>
        <w:autoSpaceDE w:val="0"/>
        <w:autoSpaceDN w:val="0"/>
        <w:adjustRightInd w:val="0"/>
        <w:ind w:left="426"/>
        <w:rPr>
          <w:bCs/>
          <w:color w:val="000000"/>
          <w:lang w:eastAsia="pt-BR"/>
        </w:rPr>
      </w:pPr>
      <w:r w:rsidRPr="00CC2E7D">
        <w:rPr>
          <w:lang w:eastAsia="pt-BR"/>
        </w:rPr>
        <w:t>50 minutos.</w:t>
      </w:r>
    </w:p>
    <w:p w14:paraId="5FF72F47" w14:textId="77777777" w:rsidR="00CC2E7D" w:rsidRPr="00CC2E7D" w:rsidRDefault="00CC2E7D" w:rsidP="00535388">
      <w:pPr>
        <w:autoSpaceDE w:val="0"/>
        <w:autoSpaceDN w:val="0"/>
        <w:adjustRightInd w:val="0"/>
        <w:ind w:left="426" w:firstLine="0"/>
        <w:rPr>
          <w:bCs/>
          <w:color w:val="000000"/>
          <w:lang w:eastAsia="pt-BR"/>
        </w:rPr>
      </w:pPr>
    </w:p>
    <w:tbl>
      <w:tblPr>
        <w:tblStyle w:val="Tabelacomgrade9"/>
        <w:tblW w:w="9067" w:type="dxa"/>
        <w:tblLook w:val="04A0" w:firstRow="1" w:lastRow="0" w:firstColumn="1" w:lastColumn="0" w:noHBand="0" w:noVBand="1"/>
      </w:tblPr>
      <w:tblGrid>
        <w:gridCol w:w="9067"/>
      </w:tblGrid>
      <w:tr w:rsidR="00CC2E7D" w:rsidRPr="00CC2E7D" w14:paraId="42AA010D" w14:textId="77777777" w:rsidTr="00353B35">
        <w:tc>
          <w:tcPr>
            <w:tcW w:w="9067" w:type="dxa"/>
          </w:tcPr>
          <w:p w14:paraId="2930729F" w14:textId="2CF98E61" w:rsidR="00CC2E7D" w:rsidRPr="00CC2E7D" w:rsidRDefault="00CC2E7D" w:rsidP="00CC2E7D">
            <w:pPr>
              <w:autoSpaceDE w:val="0"/>
              <w:autoSpaceDN w:val="0"/>
              <w:adjustRightInd w:val="0"/>
              <w:rPr>
                <w:color w:val="000000"/>
                <w:lang w:eastAsia="pt-BR"/>
              </w:rPr>
            </w:pPr>
            <w:r w:rsidRPr="00CC2E7D">
              <w:rPr>
                <w:b/>
                <w:bCs/>
                <w:lang w:eastAsia="pt-BR"/>
              </w:rPr>
              <w:t xml:space="preserve">Obs.: </w:t>
            </w:r>
            <w:r w:rsidRPr="00CC2E7D">
              <w:rPr>
                <w:lang w:eastAsia="pt-BR"/>
              </w:rPr>
              <w:t>Vale a</w:t>
            </w:r>
            <w:r w:rsidR="009150BF">
              <w:rPr>
                <w:lang w:eastAsia="pt-BR"/>
              </w:rPr>
              <w:t xml:space="preserve"> </w:t>
            </w:r>
            <w:r w:rsidRPr="00CC2E7D">
              <w:rPr>
                <w:lang w:eastAsia="pt-BR"/>
              </w:rPr>
              <w:t>pena investir no referido jogo, uma vez que a roleta pode ser utilizada em outros jogos e dinâmicas em sala de aula.</w:t>
            </w:r>
          </w:p>
        </w:tc>
      </w:tr>
    </w:tbl>
    <w:p w14:paraId="13FA52CC" w14:textId="77777777" w:rsidR="00F97010" w:rsidRPr="00F97010" w:rsidRDefault="00F97010" w:rsidP="00F97010">
      <w:pPr>
        <w:autoSpaceDE w:val="0"/>
        <w:autoSpaceDN w:val="0"/>
        <w:adjustRightInd w:val="0"/>
        <w:rPr>
          <w:color w:val="000000"/>
          <w:lang w:eastAsia="pt-BR"/>
        </w:rPr>
      </w:pPr>
    </w:p>
    <w:p w14:paraId="1D60CC25" w14:textId="77777777" w:rsidR="009150BF" w:rsidRDefault="009150BF">
      <w:pPr>
        <w:spacing w:after="160" w:line="259" w:lineRule="auto"/>
        <w:ind w:firstLine="0"/>
        <w:jc w:val="left"/>
        <w:rPr>
          <w:b/>
          <w:bCs/>
          <w:color w:val="000000"/>
          <w:lang w:eastAsia="pt-BR"/>
        </w:rPr>
      </w:pPr>
      <w:r>
        <w:rPr>
          <w:b/>
          <w:bCs/>
          <w:color w:val="000000"/>
          <w:lang w:eastAsia="pt-BR"/>
        </w:rPr>
        <w:br w:type="page"/>
      </w:r>
    </w:p>
    <w:p w14:paraId="05472458" w14:textId="54CB7BFF" w:rsidR="00F97010" w:rsidRPr="00F97010" w:rsidRDefault="00F97010" w:rsidP="00F97010">
      <w:pPr>
        <w:autoSpaceDE w:val="0"/>
        <w:autoSpaceDN w:val="0"/>
        <w:adjustRightInd w:val="0"/>
        <w:spacing w:line="240" w:lineRule="auto"/>
        <w:ind w:firstLine="0"/>
        <w:jc w:val="center"/>
        <w:rPr>
          <w:bCs/>
          <w:color w:val="000000"/>
          <w:lang w:eastAsia="pt-BR"/>
        </w:rPr>
      </w:pPr>
      <w:r w:rsidRPr="00F97010">
        <w:rPr>
          <w:b/>
          <w:bCs/>
          <w:color w:val="000000"/>
          <w:lang w:eastAsia="pt-BR"/>
        </w:rPr>
        <w:lastRenderedPageBreak/>
        <w:t>Quadro 1</w:t>
      </w:r>
      <w:r w:rsidR="00402F10">
        <w:rPr>
          <w:b/>
          <w:bCs/>
          <w:color w:val="000000"/>
          <w:lang w:eastAsia="pt-BR"/>
        </w:rPr>
        <w:t>6</w:t>
      </w:r>
      <w:r w:rsidRPr="00F97010">
        <w:rPr>
          <w:b/>
          <w:bCs/>
          <w:color w:val="000000"/>
          <w:lang w:eastAsia="pt-BR"/>
        </w:rPr>
        <w:t>.</w:t>
      </w:r>
      <w:r w:rsidRPr="00F97010">
        <w:rPr>
          <w:bCs/>
          <w:color w:val="000000"/>
          <w:lang w:eastAsia="pt-BR"/>
        </w:rPr>
        <w:t xml:space="preserve"> Imagens e palavras do jogo “Roleta da Monotongação”.</w:t>
      </w:r>
    </w:p>
    <w:tbl>
      <w:tblPr>
        <w:tblStyle w:val="Tabelacomgrade5"/>
        <w:tblW w:w="9067" w:type="dxa"/>
        <w:tblInd w:w="0" w:type="dxa"/>
        <w:tblLook w:val="04A0" w:firstRow="1" w:lastRow="0" w:firstColumn="1" w:lastColumn="0" w:noHBand="0" w:noVBand="1"/>
      </w:tblPr>
      <w:tblGrid>
        <w:gridCol w:w="9067"/>
      </w:tblGrid>
      <w:tr w:rsidR="00F97010" w:rsidRPr="00F97010" w14:paraId="523C1B5C" w14:textId="77777777" w:rsidTr="00BD1013">
        <w:tc>
          <w:tcPr>
            <w:tcW w:w="906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1549FB58" w14:textId="77777777" w:rsidR="00F97010" w:rsidRPr="00F97010" w:rsidRDefault="00F97010" w:rsidP="00F97010">
            <w:pPr>
              <w:autoSpaceDE w:val="0"/>
              <w:autoSpaceDN w:val="0"/>
              <w:adjustRightInd w:val="0"/>
              <w:ind w:left="454" w:firstLine="0"/>
              <w:contextualSpacing/>
              <w:jc w:val="center"/>
              <w:rPr>
                <w:color w:val="000000"/>
                <w:lang w:eastAsia="pt-BR"/>
              </w:rPr>
            </w:pPr>
            <w:r w:rsidRPr="00F97010">
              <w:rPr>
                <w:color w:val="000000"/>
                <w:lang w:eastAsia="pt-BR"/>
              </w:rPr>
              <w:t>“Roleta da Monotongação”</w:t>
            </w:r>
          </w:p>
        </w:tc>
      </w:tr>
      <w:tr w:rsidR="00F97010" w:rsidRPr="00F97010" w14:paraId="1D894737" w14:textId="77777777" w:rsidTr="00BD1013">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B4AEEE" w14:textId="4095885F" w:rsidR="00F97010" w:rsidRPr="00F97010" w:rsidRDefault="00F97010" w:rsidP="003231C1">
            <w:pPr>
              <w:autoSpaceDE w:val="0"/>
              <w:autoSpaceDN w:val="0"/>
              <w:adjustRightInd w:val="0"/>
              <w:spacing w:line="240" w:lineRule="auto"/>
              <w:jc w:val="center"/>
              <w:rPr>
                <w:lang w:eastAsia="pt-BR"/>
              </w:rPr>
            </w:pPr>
            <w:r w:rsidRPr="00F97010">
              <w:rPr>
                <w:lang w:eastAsia="pt-BR"/>
              </w:rPr>
              <w:t>Image</w:t>
            </w:r>
            <w:r w:rsidR="00833CAE">
              <w:rPr>
                <w:lang w:eastAsia="pt-BR"/>
              </w:rPr>
              <w:t>ns</w:t>
            </w:r>
            <w:r w:rsidRPr="00F97010">
              <w:rPr>
                <w:lang w:eastAsia="pt-BR"/>
              </w:rPr>
              <w:t xml:space="preserve"> da roleta</w:t>
            </w:r>
          </w:p>
          <w:p w14:paraId="36A7AB9D" w14:textId="77777777" w:rsidR="00F97010" w:rsidRPr="00F97010" w:rsidRDefault="00F97010" w:rsidP="00F97010">
            <w:pPr>
              <w:autoSpaceDE w:val="0"/>
              <w:autoSpaceDN w:val="0"/>
              <w:adjustRightInd w:val="0"/>
              <w:spacing w:line="240" w:lineRule="auto"/>
              <w:rPr>
                <w:lang w:eastAsia="pt-BR"/>
              </w:rPr>
            </w:pPr>
          </w:p>
          <w:p w14:paraId="596F86FE" w14:textId="2A707248" w:rsidR="00F97010" w:rsidRDefault="00F97010" w:rsidP="00F97010">
            <w:pPr>
              <w:autoSpaceDE w:val="0"/>
              <w:autoSpaceDN w:val="0"/>
              <w:adjustRightInd w:val="0"/>
              <w:spacing w:line="240" w:lineRule="auto"/>
              <w:jc w:val="left"/>
              <w:rPr>
                <w:b/>
                <w:bCs/>
                <w:lang w:eastAsia="pt-BR"/>
              </w:rPr>
            </w:pPr>
            <w:r w:rsidRPr="00F97010">
              <w:rPr>
                <w:b/>
                <w:noProof/>
                <w:lang w:eastAsia="pt-BR"/>
              </w:rPr>
              <w:drawing>
                <wp:inline distT="0" distB="0" distL="0" distR="0" wp14:anchorId="02E399C1" wp14:editId="708E27A0">
                  <wp:extent cx="1511300" cy="1133475"/>
                  <wp:effectExtent l="0" t="0" r="0" b="9525"/>
                  <wp:docPr id="186" name="Image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12563" cy="1134422"/>
                          </a:xfrm>
                          <a:prstGeom prst="rect">
                            <a:avLst/>
                          </a:prstGeom>
                          <a:noFill/>
                          <a:ln>
                            <a:noFill/>
                          </a:ln>
                        </pic:spPr>
                      </pic:pic>
                    </a:graphicData>
                  </a:graphic>
                </wp:inline>
              </w:drawing>
            </w:r>
            <w:r w:rsidRPr="00F97010">
              <w:rPr>
                <w:b/>
                <w:bCs/>
                <w:lang w:eastAsia="pt-BR"/>
              </w:rPr>
              <w:t xml:space="preserve">  </w:t>
            </w:r>
            <w:r w:rsidRPr="00F97010">
              <w:rPr>
                <w:b/>
                <w:bCs/>
                <w:noProof/>
                <w:lang w:eastAsia="pt-BR"/>
              </w:rPr>
              <w:drawing>
                <wp:inline distT="0" distB="0" distL="0" distR="0" wp14:anchorId="18930CE8" wp14:editId="5C62DA59">
                  <wp:extent cx="1578610" cy="1133475"/>
                  <wp:effectExtent l="0" t="0" r="2540" b="9525"/>
                  <wp:docPr id="187" name="Espaço Reservado para Conteúdo 3">
                    <a:extLst xmlns:a="http://schemas.openxmlformats.org/drawingml/2006/main">
                      <a:ext uri="{FF2B5EF4-FFF2-40B4-BE49-F238E27FC236}">
                        <a16:creationId xmlns:a16="http://schemas.microsoft.com/office/drawing/2014/main" id="{469B40C7-1080-4F1F-8693-DE9F2BBF1015}"/>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Espaço Reservado para Conteúdo 3">
                            <a:extLst>
                              <a:ext uri="{FF2B5EF4-FFF2-40B4-BE49-F238E27FC236}">
                                <a16:creationId xmlns:a16="http://schemas.microsoft.com/office/drawing/2014/main" id="{469B40C7-1080-4F1F-8693-DE9F2BBF1015}"/>
                              </a:ext>
                            </a:extLst>
                          </pic:cNvPr>
                          <pic:cNvPicPr>
                            <a:picLocks noGrp="1"/>
                          </pic:cNvPicPr>
                        </pic:nvPicPr>
                        <pic:blipFill>
                          <a:blip r:embed="rId151"/>
                          <a:stretch>
                            <a:fillRect/>
                          </a:stretch>
                        </pic:blipFill>
                        <pic:spPr>
                          <a:xfrm>
                            <a:off x="0" y="0"/>
                            <a:ext cx="1578610" cy="1133475"/>
                          </a:xfrm>
                          <a:prstGeom prst="rect">
                            <a:avLst/>
                          </a:prstGeom>
                        </pic:spPr>
                      </pic:pic>
                    </a:graphicData>
                  </a:graphic>
                </wp:inline>
              </w:drawing>
            </w:r>
            <w:r w:rsidRPr="00F97010">
              <w:rPr>
                <w:b/>
                <w:bCs/>
                <w:lang w:eastAsia="pt-BR"/>
              </w:rPr>
              <w:t xml:space="preserve"> </w:t>
            </w:r>
            <w:r w:rsidRPr="00F97010">
              <w:rPr>
                <w:b/>
                <w:bCs/>
                <w:noProof/>
                <w:lang w:eastAsia="pt-BR"/>
              </w:rPr>
              <w:drawing>
                <wp:inline distT="0" distB="0" distL="0" distR="0" wp14:anchorId="575F7FC4" wp14:editId="05B57094">
                  <wp:extent cx="1495425" cy="1142365"/>
                  <wp:effectExtent l="0" t="0" r="9525" b="635"/>
                  <wp:docPr id="188" name="Imagem 4">
                    <a:extLst xmlns:a="http://schemas.openxmlformats.org/drawingml/2006/main">
                      <a:ext uri="{FF2B5EF4-FFF2-40B4-BE49-F238E27FC236}">
                        <a16:creationId xmlns:a16="http://schemas.microsoft.com/office/drawing/2014/main" id="{BA88DF12-02B4-4BB7-8ABC-5AEE584CCB94}"/>
                      </a:ext>
                    </a:extLst>
                  </wp:docPr>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BA88DF12-02B4-4BB7-8ABC-5AEE584CCB94}"/>
                              </a:ext>
                            </a:extLst>
                          </pic:cNvPr>
                          <pic:cNvPicPr/>
                        </pic:nvPicPr>
                        <pic:blipFill>
                          <a:blip r:embed="rId152"/>
                          <a:stretch>
                            <a:fillRect/>
                          </a:stretch>
                        </pic:blipFill>
                        <pic:spPr>
                          <a:xfrm>
                            <a:off x="0" y="0"/>
                            <a:ext cx="1495669" cy="1142551"/>
                          </a:xfrm>
                          <a:prstGeom prst="rect">
                            <a:avLst/>
                          </a:prstGeom>
                        </pic:spPr>
                      </pic:pic>
                    </a:graphicData>
                  </a:graphic>
                </wp:inline>
              </w:drawing>
            </w:r>
          </w:p>
          <w:p w14:paraId="36DD0707" w14:textId="77777777" w:rsidR="007C606F" w:rsidRDefault="007C606F" w:rsidP="00F97010">
            <w:pPr>
              <w:autoSpaceDE w:val="0"/>
              <w:autoSpaceDN w:val="0"/>
              <w:adjustRightInd w:val="0"/>
              <w:spacing w:line="240" w:lineRule="auto"/>
              <w:jc w:val="left"/>
              <w:rPr>
                <w:b/>
                <w:bCs/>
                <w:lang w:eastAsia="pt-BR"/>
              </w:rPr>
            </w:pPr>
          </w:p>
          <w:p w14:paraId="6D80D4E9" w14:textId="130B447F" w:rsidR="007C606F" w:rsidRDefault="007C606F" w:rsidP="007C606F">
            <w:pPr>
              <w:autoSpaceDE w:val="0"/>
              <w:autoSpaceDN w:val="0"/>
              <w:adjustRightInd w:val="0"/>
              <w:spacing w:line="240" w:lineRule="auto"/>
              <w:ind w:firstLine="0"/>
              <w:jc w:val="left"/>
              <w:rPr>
                <w:b/>
                <w:bCs/>
                <w:lang w:eastAsia="pt-BR"/>
              </w:rPr>
            </w:pPr>
            <w:r>
              <w:rPr>
                <w:b/>
                <w:bCs/>
                <w:lang w:eastAsia="pt-BR"/>
              </w:rPr>
              <w:t>Imagens da roleta para impressão:</w:t>
            </w:r>
          </w:p>
          <w:p w14:paraId="79665541" w14:textId="77777777" w:rsidR="007C606F" w:rsidRDefault="007C606F" w:rsidP="007C606F">
            <w:pPr>
              <w:autoSpaceDE w:val="0"/>
              <w:autoSpaceDN w:val="0"/>
              <w:adjustRightInd w:val="0"/>
              <w:spacing w:line="240" w:lineRule="auto"/>
              <w:ind w:firstLine="0"/>
              <w:jc w:val="left"/>
              <w:rPr>
                <w:b/>
                <w:bCs/>
                <w:lang w:eastAsia="pt-BR"/>
              </w:rPr>
            </w:pPr>
          </w:p>
          <w:p w14:paraId="7AE99187" w14:textId="540031AC" w:rsidR="007C606F" w:rsidRDefault="007C606F" w:rsidP="00180EC8">
            <w:pPr>
              <w:autoSpaceDE w:val="0"/>
              <w:autoSpaceDN w:val="0"/>
              <w:adjustRightInd w:val="0"/>
              <w:spacing w:line="240" w:lineRule="auto"/>
              <w:ind w:firstLine="0"/>
              <w:jc w:val="center"/>
              <w:rPr>
                <w:b/>
                <w:bCs/>
                <w:lang w:eastAsia="pt-BR"/>
              </w:rPr>
            </w:pPr>
            <w:r>
              <w:rPr>
                <w:noProof/>
                <w:lang w:eastAsia="pt-BR"/>
              </w:rPr>
              <w:drawing>
                <wp:inline distT="0" distB="0" distL="0" distR="0" wp14:anchorId="267E82C1" wp14:editId="5E6AF5D6">
                  <wp:extent cx="5400040" cy="5424805"/>
                  <wp:effectExtent l="0" t="0" r="0" b="4445"/>
                  <wp:docPr id="647" name="Imagem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400040" cy="5424805"/>
                          </a:xfrm>
                          <a:prstGeom prst="rect">
                            <a:avLst/>
                          </a:prstGeom>
                          <a:noFill/>
                          <a:ln>
                            <a:noFill/>
                          </a:ln>
                        </pic:spPr>
                      </pic:pic>
                    </a:graphicData>
                  </a:graphic>
                </wp:inline>
              </w:drawing>
            </w:r>
          </w:p>
          <w:p w14:paraId="59668D13" w14:textId="4E3EEC91" w:rsidR="007C606F" w:rsidRDefault="007C606F" w:rsidP="00F97010">
            <w:pPr>
              <w:autoSpaceDE w:val="0"/>
              <w:autoSpaceDN w:val="0"/>
              <w:adjustRightInd w:val="0"/>
              <w:spacing w:line="240" w:lineRule="auto"/>
              <w:jc w:val="left"/>
              <w:rPr>
                <w:b/>
                <w:bCs/>
                <w:lang w:eastAsia="pt-BR"/>
              </w:rPr>
            </w:pPr>
          </w:p>
          <w:p w14:paraId="5F064845" w14:textId="423577E0" w:rsidR="007C606F" w:rsidRPr="00F97010" w:rsidRDefault="007C606F" w:rsidP="00180EC8">
            <w:pPr>
              <w:autoSpaceDE w:val="0"/>
              <w:autoSpaceDN w:val="0"/>
              <w:adjustRightInd w:val="0"/>
              <w:spacing w:line="240" w:lineRule="auto"/>
              <w:ind w:firstLine="0"/>
              <w:jc w:val="center"/>
              <w:rPr>
                <w:b/>
                <w:bCs/>
                <w:lang w:eastAsia="pt-BR"/>
              </w:rPr>
            </w:pPr>
            <w:r>
              <w:rPr>
                <w:noProof/>
                <w:lang w:eastAsia="pt-BR"/>
              </w:rPr>
              <w:lastRenderedPageBreak/>
              <w:drawing>
                <wp:inline distT="0" distB="0" distL="0" distR="0" wp14:anchorId="18449BE0" wp14:editId="1B1CAF80">
                  <wp:extent cx="5400040" cy="2121535"/>
                  <wp:effectExtent l="0" t="0" r="0" b="0"/>
                  <wp:docPr id="646" name="Imagem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00040" cy="2121535"/>
                          </a:xfrm>
                          <a:prstGeom prst="rect">
                            <a:avLst/>
                          </a:prstGeom>
                          <a:noFill/>
                          <a:ln>
                            <a:noFill/>
                          </a:ln>
                        </pic:spPr>
                      </pic:pic>
                    </a:graphicData>
                  </a:graphic>
                </wp:inline>
              </w:drawing>
            </w:r>
          </w:p>
          <w:p w14:paraId="269A99C3" w14:textId="77777777" w:rsidR="00F97010" w:rsidRPr="00F97010" w:rsidRDefault="00F97010" w:rsidP="00F97010">
            <w:pPr>
              <w:autoSpaceDE w:val="0"/>
              <w:autoSpaceDN w:val="0"/>
              <w:adjustRightInd w:val="0"/>
              <w:spacing w:line="240" w:lineRule="auto"/>
              <w:ind w:firstLine="0"/>
              <w:rPr>
                <w:b/>
                <w:bCs/>
                <w:lang w:eastAsia="pt-BR"/>
              </w:rPr>
            </w:pPr>
          </w:p>
          <w:p w14:paraId="14099F5D" w14:textId="77777777" w:rsidR="00F97010" w:rsidRPr="00F97010" w:rsidRDefault="00F97010" w:rsidP="00F97010">
            <w:pPr>
              <w:autoSpaceDE w:val="0"/>
              <w:autoSpaceDN w:val="0"/>
              <w:adjustRightInd w:val="0"/>
              <w:spacing w:line="240" w:lineRule="auto"/>
              <w:ind w:firstLine="0"/>
              <w:rPr>
                <w:b/>
                <w:bCs/>
                <w:lang w:eastAsia="pt-BR"/>
              </w:rPr>
            </w:pPr>
            <w:r w:rsidRPr="00F97010">
              <w:rPr>
                <w:b/>
                <w:bCs/>
                <w:lang w:eastAsia="pt-BR"/>
              </w:rPr>
              <w:t>Material dos envelopes:</w:t>
            </w:r>
          </w:p>
          <w:p w14:paraId="4AE4A7E1" w14:textId="557A5D27" w:rsidR="003231C1" w:rsidRDefault="00F97010" w:rsidP="009C74B8">
            <w:pPr>
              <w:numPr>
                <w:ilvl w:val="2"/>
                <w:numId w:val="23"/>
              </w:numPr>
              <w:autoSpaceDE w:val="0"/>
              <w:autoSpaceDN w:val="0"/>
              <w:adjustRightInd w:val="0"/>
              <w:spacing w:line="240" w:lineRule="auto"/>
              <w:contextualSpacing/>
              <w:rPr>
                <w:lang w:eastAsia="pt-BR"/>
              </w:rPr>
            </w:pPr>
            <w:r w:rsidRPr="00F97010">
              <w:rPr>
                <w:lang w:eastAsia="pt-BR"/>
              </w:rPr>
              <w:t>Envelope 1: “INDIQUE AS PRONÚNCIAS”</w:t>
            </w:r>
          </w:p>
          <w:p w14:paraId="52549515" w14:textId="77777777" w:rsidR="003231C1" w:rsidRDefault="003231C1" w:rsidP="003231C1">
            <w:pPr>
              <w:autoSpaceDE w:val="0"/>
              <w:autoSpaceDN w:val="0"/>
              <w:adjustRightInd w:val="0"/>
              <w:spacing w:line="240" w:lineRule="auto"/>
              <w:ind w:left="2160" w:firstLine="0"/>
              <w:contextualSpacing/>
              <w:rPr>
                <w:lang w:eastAsia="pt-BR"/>
              </w:rPr>
            </w:pPr>
          </w:p>
          <w:p w14:paraId="50277367" w14:textId="06996D8B" w:rsidR="003231C1" w:rsidRDefault="003231C1" w:rsidP="003231C1">
            <w:pPr>
              <w:autoSpaceDE w:val="0"/>
              <w:autoSpaceDN w:val="0"/>
              <w:adjustRightInd w:val="0"/>
              <w:spacing w:line="240" w:lineRule="auto"/>
              <w:ind w:left="2160" w:firstLine="0"/>
              <w:contextualSpacing/>
              <w:rPr>
                <w:lang w:eastAsia="pt-BR"/>
              </w:rPr>
            </w:pPr>
            <w:r>
              <w:rPr>
                <w:noProof/>
                <w:lang w:eastAsia="pt-BR"/>
              </w:rPr>
              <w:drawing>
                <wp:inline distT="0" distB="0" distL="0" distR="0" wp14:anchorId="0501EF69" wp14:editId="364A2FE4">
                  <wp:extent cx="2866390" cy="2149793"/>
                  <wp:effectExtent l="0" t="0" r="0" b="317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rot="10800000">
                            <a:off x="0" y="0"/>
                            <a:ext cx="2884597" cy="2163448"/>
                          </a:xfrm>
                          <a:prstGeom prst="rect">
                            <a:avLst/>
                          </a:prstGeom>
                        </pic:spPr>
                      </pic:pic>
                    </a:graphicData>
                  </a:graphic>
                </wp:inline>
              </w:drawing>
            </w:r>
          </w:p>
          <w:p w14:paraId="326DF4D9" w14:textId="77CE565C" w:rsidR="007C606F" w:rsidRDefault="007C606F" w:rsidP="003231C1">
            <w:pPr>
              <w:autoSpaceDE w:val="0"/>
              <w:autoSpaceDN w:val="0"/>
              <w:adjustRightInd w:val="0"/>
              <w:spacing w:line="240" w:lineRule="auto"/>
              <w:ind w:firstLine="0"/>
              <w:contextualSpacing/>
              <w:jc w:val="left"/>
              <w:rPr>
                <w:lang w:eastAsia="pt-BR"/>
              </w:rPr>
            </w:pPr>
          </w:p>
          <w:p w14:paraId="7C07AFF5" w14:textId="77777777" w:rsidR="007C606F" w:rsidRDefault="007C606F" w:rsidP="007C606F">
            <w:pPr>
              <w:autoSpaceDE w:val="0"/>
              <w:autoSpaceDN w:val="0"/>
              <w:adjustRightInd w:val="0"/>
              <w:spacing w:line="240" w:lineRule="auto"/>
              <w:ind w:firstLine="0"/>
              <w:jc w:val="left"/>
              <w:rPr>
                <w:lang w:eastAsia="pt-BR"/>
              </w:rPr>
            </w:pPr>
            <w:r>
              <w:rPr>
                <w:lang w:eastAsia="pt-BR"/>
              </w:rPr>
              <w:t>Fichas para impressão:</w:t>
            </w:r>
          </w:p>
          <w:p w14:paraId="4DF64A95" w14:textId="77777777" w:rsidR="007C606F" w:rsidRDefault="007C606F" w:rsidP="007C606F">
            <w:pPr>
              <w:autoSpaceDE w:val="0"/>
              <w:autoSpaceDN w:val="0"/>
              <w:adjustRightInd w:val="0"/>
              <w:spacing w:line="240" w:lineRule="auto"/>
              <w:ind w:firstLine="0"/>
              <w:jc w:val="left"/>
              <w:rPr>
                <w:lang w:eastAsia="pt-BR"/>
              </w:rPr>
            </w:pPr>
          </w:p>
          <w:p w14:paraId="7C980447" w14:textId="77777777" w:rsidR="007C606F" w:rsidRDefault="007C606F" w:rsidP="007C606F">
            <w:pPr>
              <w:ind w:firstLine="0"/>
              <w:rPr>
                <w:lang w:eastAsia="pt-BR"/>
              </w:rPr>
            </w:pPr>
            <w:r>
              <w:rPr>
                <w:lang w:eastAsia="pt-BR"/>
              </w:rPr>
              <w:t xml:space="preserve">      1 </w:t>
            </w:r>
            <w:r>
              <w:rPr>
                <w:noProof/>
                <w:lang w:eastAsia="pt-BR"/>
              </w:rPr>
              <w:drawing>
                <wp:inline distT="0" distB="0" distL="0" distR="0" wp14:anchorId="14729655" wp14:editId="0AFE025D">
                  <wp:extent cx="2333625" cy="1845686"/>
                  <wp:effectExtent l="0" t="0" r="0" b="254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373059" cy="1876874"/>
                          </a:xfrm>
                          <a:prstGeom prst="rect">
                            <a:avLst/>
                          </a:prstGeom>
                          <a:noFill/>
                          <a:ln>
                            <a:noFill/>
                          </a:ln>
                        </pic:spPr>
                      </pic:pic>
                    </a:graphicData>
                  </a:graphic>
                </wp:inline>
              </w:drawing>
            </w:r>
            <w:r>
              <w:rPr>
                <w:lang w:eastAsia="pt-BR"/>
              </w:rPr>
              <w:t xml:space="preserve">     2 </w:t>
            </w:r>
            <w:r>
              <w:rPr>
                <w:rFonts w:asciiTheme="minorHAnsi" w:eastAsiaTheme="minorHAnsi" w:hAnsiTheme="minorHAnsi" w:cstheme="minorBidi"/>
                <w:noProof/>
                <w:sz w:val="22"/>
                <w:szCs w:val="22"/>
                <w:lang w:eastAsia="pt-BR"/>
              </w:rPr>
              <w:drawing>
                <wp:inline distT="0" distB="0" distL="0" distR="0" wp14:anchorId="4DAD6833" wp14:editId="10835222">
                  <wp:extent cx="2099830" cy="1847850"/>
                  <wp:effectExtent l="0" t="0" r="0" b="0"/>
                  <wp:docPr id="27" name="Imagem 27" descr="Caixote De Feira 44x25x24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0" descr="Caixote De Feira 44x25x24 cm"/>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134802" cy="1878625"/>
                          </a:xfrm>
                          <a:prstGeom prst="rect">
                            <a:avLst/>
                          </a:prstGeom>
                          <a:noFill/>
                          <a:ln>
                            <a:noFill/>
                          </a:ln>
                        </pic:spPr>
                      </pic:pic>
                    </a:graphicData>
                  </a:graphic>
                </wp:inline>
              </w:drawing>
            </w:r>
            <w:r>
              <w:rPr>
                <w:lang w:eastAsia="pt-BR"/>
              </w:rPr>
              <w:t xml:space="preserve"> </w:t>
            </w:r>
          </w:p>
          <w:p w14:paraId="6EE902F0" w14:textId="77777777" w:rsidR="007C606F" w:rsidRDefault="007C606F" w:rsidP="007C606F">
            <w:pPr>
              <w:ind w:firstLine="0"/>
              <w:rPr>
                <w:rFonts w:asciiTheme="minorHAnsi" w:eastAsiaTheme="minorHAnsi" w:hAnsiTheme="minorHAnsi" w:cstheme="minorBidi"/>
                <w:sz w:val="16"/>
                <w:szCs w:val="16"/>
              </w:rPr>
            </w:pPr>
            <w:r>
              <w:rPr>
                <w:lang w:eastAsia="pt-BR"/>
              </w:rPr>
              <w:lastRenderedPageBreak/>
              <w:t xml:space="preserve">      3 </w:t>
            </w:r>
            <w:r>
              <w:rPr>
                <w:rFonts w:asciiTheme="minorHAnsi" w:eastAsiaTheme="minorHAnsi" w:hAnsiTheme="minorHAnsi" w:cstheme="minorBidi"/>
                <w:noProof/>
                <w:sz w:val="22"/>
                <w:szCs w:val="22"/>
                <w:lang w:eastAsia="pt-BR"/>
              </w:rPr>
              <w:drawing>
                <wp:inline distT="0" distB="0" distL="0" distR="0" wp14:anchorId="18F2A185" wp14:editId="2F2B2384">
                  <wp:extent cx="2333625" cy="1568501"/>
                  <wp:effectExtent l="0" t="0" r="0" b="0"/>
                  <wp:docPr id="26" name="Imagem 26" descr="Outono no 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1" descr="Outono no a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400767" cy="1613629"/>
                          </a:xfrm>
                          <a:prstGeom prst="rect">
                            <a:avLst/>
                          </a:prstGeom>
                          <a:noFill/>
                          <a:ln>
                            <a:noFill/>
                          </a:ln>
                        </pic:spPr>
                      </pic:pic>
                    </a:graphicData>
                  </a:graphic>
                </wp:inline>
              </w:drawing>
            </w:r>
            <w:r>
              <w:rPr>
                <w:lang w:eastAsia="pt-BR"/>
              </w:rPr>
              <w:t xml:space="preserve">     4 </w:t>
            </w:r>
            <w:r>
              <w:rPr>
                <w:rFonts w:asciiTheme="minorHAnsi" w:eastAsiaTheme="minorHAnsi" w:hAnsiTheme="minorHAnsi" w:cstheme="minorBidi"/>
                <w:noProof/>
                <w:sz w:val="22"/>
                <w:szCs w:val="22"/>
                <w:lang w:eastAsia="pt-BR"/>
              </w:rPr>
              <w:drawing>
                <wp:inline distT="0" distB="0" distL="0" distR="0" wp14:anchorId="24FE3B46" wp14:editId="4834A85F">
                  <wp:extent cx="2362200" cy="1403626"/>
                  <wp:effectExtent l="0" t="0" r="0" b="6350"/>
                  <wp:docPr id="25" name="Imagem 25" descr="Receita de Feijoada Tra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42" descr="Receita de Feijoada Tradicional"/>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404349" cy="1428671"/>
                          </a:xfrm>
                          <a:prstGeom prst="rect">
                            <a:avLst/>
                          </a:prstGeom>
                          <a:noFill/>
                          <a:ln>
                            <a:noFill/>
                          </a:ln>
                        </pic:spPr>
                      </pic:pic>
                    </a:graphicData>
                  </a:graphic>
                </wp:inline>
              </w:drawing>
            </w:r>
          </w:p>
          <w:p w14:paraId="7C22A7CC" w14:textId="77777777" w:rsidR="007C606F" w:rsidRDefault="007C606F" w:rsidP="007C606F">
            <w:pPr>
              <w:spacing w:after="160" w:line="256" w:lineRule="auto"/>
              <w:ind w:firstLine="0"/>
              <w:jc w:val="left"/>
              <w:rPr>
                <w:rFonts w:asciiTheme="minorHAnsi" w:eastAsiaTheme="minorHAnsi" w:hAnsiTheme="minorHAnsi" w:cstheme="minorBidi"/>
                <w:noProof/>
                <w:sz w:val="22"/>
                <w:szCs w:val="22"/>
              </w:rPr>
            </w:pPr>
            <w:r>
              <w:rPr>
                <w:rFonts w:asciiTheme="minorHAnsi" w:eastAsiaTheme="minorHAnsi" w:hAnsiTheme="minorHAnsi" w:cstheme="minorBidi"/>
                <w:noProof/>
                <w:sz w:val="22"/>
                <w:szCs w:val="22"/>
              </w:rPr>
              <w:t xml:space="preserve">         5 </w:t>
            </w:r>
            <w:r>
              <w:rPr>
                <w:rFonts w:asciiTheme="minorHAnsi" w:eastAsiaTheme="minorHAnsi" w:hAnsiTheme="minorHAnsi" w:cstheme="minorBidi"/>
                <w:noProof/>
                <w:sz w:val="22"/>
                <w:szCs w:val="22"/>
                <w:lang w:eastAsia="pt-BR"/>
              </w:rPr>
              <w:drawing>
                <wp:inline distT="0" distB="0" distL="0" distR="0" wp14:anchorId="272C2A57" wp14:editId="64611FAC">
                  <wp:extent cx="2286000" cy="1681438"/>
                  <wp:effectExtent l="0" t="0" r="0" b="0"/>
                  <wp:docPr id="24" name="Imagem 24" descr="Conjunto de tesouro de ouro Vetor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63" descr="Conjunto de tesouro de ouro Vetor grátis"/>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328032" cy="1712354"/>
                          </a:xfrm>
                          <a:prstGeom prst="rect">
                            <a:avLst/>
                          </a:prstGeom>
                          <a:noFill/>
                          <a:ln>
                            <a:noFill/>
                          </a:ln>
                        </pic:spPr>
                      </pic:pic>
                    </a:graphicData>
                  </a:graphic>
                </wp:inline>
              </w:drawing>
            </w:r>
            <w:r>
              <w:rPr>
                <w:rFonts w:asciiTheme="minorHAnsi" w:eastAsiaTheme="minorHAnsi" w:hAnsiTheme="minorHAnsi" w:cstheme="minorBidi"/>
                <w:noProof/>
                <w:sz w:val="22"/>
                <w:szCs w:val="22"/>
              </w:rPr>
              <w:t xml:space="preserve">       6 </w:t>
            </w:r>
            <w:r>
              <w:rPr>
                <w:rFonts w:asciiTheme="minorHAnsi" w:eastAsiaTheme="minorHAnsi" w:hAnsiTheme="minorHAnsi" w:cstheme="minorBidi"/>
                <w:noProof/>
                <w:sz w:val="22"/>
                <w:szCs w:val="22"/>
                <w:lang w:eastAsia="pt-BR"/>
              </w:rPr>
              <w:drawing>
                <wp:inline distT="0" distB="0" distL="0" distR="0" wp14:anchorId="7D09020A" wp14:editId="5DA043CD">
                  <wp:extent cx="2247900" cy="1680862"/>
                  <wp:effectExtent l="0" t="0" r="0" b="0"/>
                  <wp:docPr id="648" name="Imagem 648" descr="laranjei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64" descr="laranjeiras"/>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345291" cy="1753686"/>
                          </a:xfrm>
                          <a:prstGeom prst="rect">
                            <a:avLst/>
                          </a:prstGeom>
                          <a:noFill/>
                          <a:ln>
                            <a:noFill/>
                          </a:ln>
                        </pic:spPr>
                      </pic:pic>
                    </a:graphicData>
                  </a:graphic>
                </wp:inline>
              </w:drawing>
            </w:r>
            <w:r>
              <w:rPr>
                <w:rFonts w:asciiTheme="minorHAnsi" w:eastAsiaTheme="minorHAnsi" w:hAnsiTheme="minorHAnsi" w:cstheme="minorBidi"/>
                <w:noProof/>
                <w:sz w:val="22"/>
                <w:szCs w:val="22"/>
              </w:rPr>
              <w:t xml:space="preserve">  </w:t>
            </w:r>
          </w:p>
          <w:p w14:paraId="588C2BA1" w14:textId="77777777" w:rsidR="007C606F" w:rsidRDefault="007C606F" w:rsidP="007C606F">
            <w:pPr>
              <w:spacing w:after="160" w:line="256" w:lineRule="auto"/>
              <w:ind w:firstLine="0"/>
              <w:jc w:val="left"/>
              <w:rPr>
                <w:rFonts w:asciiTheme="minorHAnsi" w:eastAsiaTheme="minorHAnsi" w:hAnsiTheme="minorHAnsi" w:cstheme="minorBidi"/>
                <w:sz w:val="16"/>
                <w:szCs w:val="16"/>
              </w:rPr>
            </w:pPr>
            <w:r>
              <w:rPr>
                <w:rFonts w:asciiTheme="minorHAnsi" w:eastAsiaTheme="minorHAnsi" w:hAnsiTheme="minorHAnsi" w:cstheme="minorBidi"/>
                <w:noProof/>
                <w:sz w:val="22"/>
                <w:szCs w:val="22"/>
              </w:rPr>
              <w:t xml:space="preserve">         7 </w:t>
            </w:r>
            <w:r>
              <w:rPr>
                <w:rFonts w:asciiTheme="minorHAnsi" w:eastAsiaTheme="minorHAnsi" w:hAnsiTheme="minorHAnsi" w:cstheme="minorBidi"/>
                <w:noProof/>
                <w:sz w:val="22"/>
                <w:szCs w:val="22"/>
                <w:lang w:eastAsia="pt-BR"/>
              </w:rPr>
              <w:drawing>
                <wp:inline distT="0" distB="0" distL="0" distR="0" wp14:anchorId="6855E736" wp14:editId="4293F75B">
                  <wp:extent cx="2286000" cy="1684421"/>
                  <wp:effectExtent l="0" t="0" r="0" b="0"/>
                  <wp:docPr id="649" name="Imagem 649"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65" descr="1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09051" cy="1701406"/>
                          </a:xfrm>
                          <a:prstGeom prst="rect">
                            <a:avLst/>
                          </a:prstGeom>
                          <a:noFill/>
                          <a:ln>
                            <a:noFill/>
                          </a:ln>
                        </pic:spPr>
                      </pic:pic>
                    </a:graphicData>
                  </a:graphic>
                </wp:inline>
              </w:drawing>
            </w:r>
            <w:r>
              <w:rPr>
                <w:rFonts w:asciiTheme="minorHAnsi" w:eastAsiaTheme="minorHAnsi" w:hAnsiTheme="minorHAnsi" w:cstheme="minorBidi"/>
                <w:noProof/>
                <w:sz w:val="22"/>
                <w:szCs w:val="22"/>
              </w:rPr>
              <w:t xml:space="preserve">      8 </w:t>
            </w:r>
            <w:r>
              <w:rPr>
                <w:rFonts w:asciiTheme="minorHAnsi" w:eastAsiaTheme="minorHAnsi" w:hAnsiTheme="minorHAnsi" w:cstheme="minorBidi"/>
                <w:noProof/>
                <w:sz w:val="22"/>
                <w:szCs w:val="22"/>
                <w:lang w:eastAsia="pt-BR"/>
              </w:rPr>
              <w:drawing>
                <wp:inline distT="0" distB="0" distL="0" distR="0" wp14:anchorId="418537BF" wp14:editId="2EB8847D">
                  <wp:extent cx="1971675" cy="2188740"/>
                  <wp:effectExtent l="0" t="0" r="0" b="2540"/>
                  <wp:docPr id="650" name="Imagem 650" descr="Bolo de ovos: receita fácil e com gosto de casa de vó [PASSO A P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66" descr="Bolo de ovos: receita fácil e com gosto de casa de vó [PASSO A PASSO]"/>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010833" cy="2232209"/>
                          </a:xfrm>
                          <a:prstGeom prst="rect">
                            <a:avLst/>
                          </a:prstGeom>
                          <a:noFill/>
                          <a:ln>
                            <a:noFill/>
                          </a:ln>
                        </pic:spPr>
                      </pic:pic>
                    </a:graphicData>
                  </a:graphic>
                </wp:inline>
              </w:drawing>
            </w:r>
          </w:p>
          <w:p w14:paraId="435CF67A" w14:textId="77777777" w:rsidR="00F97010" w:rsidRPr="00F97010" w:rsidRDefault="00F97010" w:rsidP="00F97010">
            <w:pPr>
              <w:autoSpaceDE w:val="0"/>
              <w:autoSpaceDN w:val="0"/>
              <w:adjustRightInd w:val="0"/>
              <w:spacing w:line="240" w:lineRule="auto"/>
              <w:ind w:firstLine="0"/>
              <w:rPr>
                <w:lang w:eastAsia="pt-BR"/>
              </w:rPr>
            </w:pPr>
          </w:p>
          <w:p w14:paraId="60687717" w14:textId="77777777" w:rsidR="00F97010" w:rsidRPr="00F97010" w:rsidRDefault="00F97010" w:rsidP="00F97010">
            <w:pPr>
              <w:autoSpaceDE w:val="0"/>
              <w:autoSpaceDN w:val="0"/>
              <w:adjustRightInd w:val="0"/>
              <w:spacing w:line="240" w:lineRule="auto"/>
              <w:ind w:left="30" w:firstLine="0"/>
              <w:contextualSpacing/>
              <w:jc w:val="center"/>
              <w:rPr>
                <w:sz w:val="20"/>
                <w:lang w:eastAsia="pt-BR"/>
              </w:rPr>
            </w:pPr>
            <w:r w:rsidRPr="00F97010">
              <w:rPr>
                <w:sz w:val="20"/>
                <w:lang w:eastAsia="pt-BR"/>
              </w:rPr>
              <w:t>Fonte: internet.</w:t>
            </w:r>
          </w:p>
          <w:p w14:paraId="22ADA638" w14:textId="77777777" w:rsidR="00F97010" w:rsidRPr="00F97010" w:rsidRDefault="00F97010" w:rsidP="00F97010">
            <w:pPr>
              <w:autoSpaceDE w:val="0"/>
              <w:autoSpaceDN w:val="0"/>
              <w:adjustRightInd w:val="0"/>
              <w:spacing w:line="240" w:lineRule="auto"/>
              <w:ind w:left="1069" w:firstLine="0"/>
              <w:contextualSpacing/>
              <w:rPr>
                <w:lang w:eastAsia="pt-BR"/>
              </w:rPr>
            </w:pPr>
          </w:p>
          <w:p w14:paraId="7ACE654B" w14:textId="7CD7F687" w:rsidR="00F97010" w:rsidRPr="00F97010" w:rsidRDefault="00F97010" w:rsidP="00F97010">
            <w:pPr>
              <w:autoSpaceDE w:val="0"/>
              <w:autoSpaceDN w:val="0"/>
              <w:adjustRightInd w:val="0"/>
              <w:ind w:firstLine="0"/>
              <w:rPr>
                <w:lang w:eastAsia="pt-BR"/>
              </w:rPr>
            </w:pPr>
            <w:r w:rsidRPr="00F97010">
              <w:rPr>
                <w:lang w:eastAsia="pt-BR"/>
              </w:rPr>
              <w:t>Nome</w:t>
            </w:r>
            <w:r w:rsidR="009150BF">
              <w:rPr>
                <w:lang w:eastAsia="pt-BR"/>
              </w:rPr>
              <w:t>s</w:t>
            </w:r>
            <w:r w:rsidRPr="00F97010">
              <w:rPr>
                <w:lang w:eastAsia="pt-BR"/>
              </w:rPr>
              <w:t xml:space="preserve"> que representam as imagens</w:t>
            </w:r>
            <w:r w:rsidRPr="00F97010">
              <w:rPr>
                <w:color w:val="000000" w:themeColor="text1"/>
                <w:lang w:eastAsia="pt-BR"/>
              </w:rPr>
              <w:t>:</w:t>
            </w:r>
            <w:r w:rsidRPr="00F97010">
              <w:rPr>
                <w:lang w:eastAsia="pt-BR"/>
              </w:rPr>
              <w:t xml:space="preserve"> </w:t>
            </w:r>
          </w:p>
          <w:p w14:paraId="5B10DBDD" w14:textId="04198A57" w:rsidR="00F97010" w:rsidRPr="00F97010" w:rsidRDefault="00F97010" w:rsidP="00F97010">
            <w:pPr>
              <w:autoSpaceDE w:val="0"/>
              <w:autoSpaceDN w:val="0"/>
              <w:adjustRightInd w:val="0"/>
              <w:ind w:firstLine="0"/>
              <w:rPr>
                <w:lang w:eastAsia="pt-BR"/>
              </w:rPr>
            </w:pPr>
            <w:bookmarkStart w:id="42" w:name="_Hlk57274847"/>
            <w:r w:rsidRPr="00F97010">
              <w:rPr>
                <w:lang w:eastAsia="pt-BR"/>
              </w:rPr>
              <w:t>1.</w:t>
            </w:r>
            <w:r w:rsidR="009150BF">
              <w:rPr>
                <w:lang w:eastAsia="pt-BR"/>
              </w:rPr>
              <w:t xml:space="preserve"> </w:t>
            </w:r>
            <w:r w:rsidRPr="00F97010">
              <w:rPr>
                <w:lang w:eastAsia="pt-BR"/>
              </w:rPr>
              <w:t>MAMOEIRO 2. CAIXOTE  3. OUTONO 4. FEIJOADA 5. TESOURO 6. LARANJEIRA 7. DEZOITO 8. RECEITA.</w:t>
            </w:r>
          </w:p>
          <w:p w14:paraId="30CFA399" w14:textId="27202788" w:rsidR="00F97010" w:rsidRPr="00F97010" w:rsidRDefault="00F97010" w:rsidP="00F97010">
            <w:pPr>
              <w:autoSpaceDE w:val="0"/>
              <w:autoSpaceDN w:val="0"/>
              <w:adjustRightInd w:val="0"/>
              <w:ind w:firstLine="0"/>
              <w:rPr>
                <w:lang w:eastAsia="pt-BR"/>
              </w:rPr>
            </w:pPr>
            <w:r w:rsidRPr="00F97010">
              <w:rPr>
                <w:lang w:eastAsia="pt-BR"/>
              </w:rPr>
              <w:t>Obs.: se houver dúvida por parte do aluno em relação ao que representa cada imagem, o professor pode dar dicas,</w:t>
            </w:r>
            <w:r w:rsidR="009150BF">
              <w:rPr>
                <w:lang w:eastAsia="pt-BR"/>
              </w:rPr>
              <w:t xml:space="preserve"> mas</w:t>
            </w:r>
            <w:r w:rsidRPr="00F97010">
              <w:rPr>
                <w:lang w:eastAsia="pt-BR"/>
              </w:rPr>
              <w:t xml:space="preserve"> sem dizer a palavra.</w:t>
            </w:r>
          </w:p>
          <w:bookmarkEnd w:id="42"/>
          <w:p w14:paraId="28C3F728" w14:textId="77777777" w:rsidR="00F97010" w:rsidRPr="00F97010" w:rsidRDefault="00F97010" w:rsidP="00F97010">
            <w:pPr>
              <w:autoSpaceDE w:val="0"/>
              <w:autoSpaceDN w:val="0"/>
              <w:adjustRightInd w:val="0"/>
              <w:ind w:firstLine="0"/>
              <w:rPr>
                <w:lang w:eastAsia="pt-BR"/>
              </w:rPr>
            </w:pPr>
          </w:p>
          <w:p w14:paraId="00ED7374" w14:textId="3C4D0244" w:rsidR="00F97010" w:rsidRPr="003231C1" w:rsidRDefault="00F97010" w:rsidP="009C74B8">
            <w:pPr>
              <w:numPr>
                <w:ilvl w:val="2"/>
                <w:numId w:val="23"/>
              </w:numPr>
              <w:autoSpaceDE w:val="0"/>
              <w:autoSpaceDN w:val="0"/>
              <w:adjustRightInd w:val="0"/>
              <w:spacing w:line="240" w:lineRule="auto"/>
              <w:contextualSpacing/>
              <w:rPr>
                <w:color w:val="000000" w:themeColor="text1"/>
                <w:lang w:eastAsia="pt-BR"/>
              </w:rPr>
            </w:pPr>
            <w:r w:rsidRPr="00F97010">
              <w:rPr>
                <w:color w:val="000000" w:themeColor="text1"/>
                <w:lang w:eastAsia="pt-BR"/>
              </w:rPr>
              <w:t xml:space="preserve">Envelope 2: </w:t>
            </w:r>
            <w:r w:rsidRPr="00F97010">
              <w:rPr>
                <w:color w:val="000000"/>
                <w:lang w:eastAsia="pt-BR"/>
              </w:rPr>
              <w:t>“INDIQUE A ESCRITA”.</w:t>
            </w:r>
          </w:p>
          <w:p w14:paraId="715CAC90" w14:textId="77777777" w:rsidR="003231C1" w:rsidRPr="003231C1" w:rsidRDefault="003231C1" w:rsidP="003231C1">
            <w:pPr>
              <w:autoSpaceDE w:val="0"/>
              <w:autoSpaceDN w:val="0"/>
              <w:adjustRightInd w:val="0"/>
              <w:spacing w:line="240" w:lineRule="auto"/>
              <w:ind w:left="2160" w:firstLine="0"/>
              <w:contextualSpacing/>
              <w:rPr>
                <w:color w:val="000000" w:themeColor="text1"/>
                <w:lang w:eastAsia="pt-BR"/>
              </w:rPr>
            </w:pPr>
          </w:p>
          <w:p w14:paraId="112F8D66" w14:textId="3D034E22" w:rsidR="003231C1" w:rsidRDefault="003231C1" w:rsidP="003231C1">
            <w:pPr>
              <w:autoSpaceDE w:val="0"/>
              <w:autoSpaceDN w:val="0"/>
              <w:adjustRightInd w:val="0"/>
              <w:spacing w:line="240" w:lineRule="auto"/>
              <w:ind w:left="2160" w:firstLine="0"/>
              <w:contextualSpacing/>
              <w:rPr>
                <w:color w:val="000000" w:themeColor="text1"/>
                <w:lang w:eastAsia="pt-BR"/>
              </w:rPr>
            </w:pPr>
            <w:r>
              <w:rPr>
                <w:noProof/>
                <w:lang w:eastAsia="pt-BR"/>
              </w:rPr>
              <w:lastRenderedPageBreak/>
              <w:drawing>
                <wp:inline distT="0" distB="0" distL="0" distR="0" wp14:anchorId="1CF03254" wp14:editId="3081693F">
                  <wp:extent cx="2615565" cy="1961674"/>
                  <wp:effectExtent l="0" t="0" r="0" b="63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rot="10800000">
                            <a:off x="0" y="0"/>
                            <a:ext cx="2685944" cy="2014458"/>
                          </a:xfrm>
                          <a:prstGeom prst="rect">
                            <a:avLst/>
                          </a:prstGeom>
                        </pic:spPr>
                      </pic:pic>
                    </a:graphicData>
                  </a:graphic>
                </wp:inline>
              </w:drawing>
            </w:r>
          </w:p>
          <w:p w14:paraId="42D95621" w14:textId="77777777" w:rsidR="003231C1" w:rsidRPr="00F97010" w:rsidRDefault="003231C1" w:rsidP="003231C1">
            <w:pPr>
              <w:autoSpaceDE w:val="0"/>
              <w:autoSpaceDN w:val="0"/>
              <w:adjustRightInd w:val="0"/>
              <w:spacing w:line="240" w:lineRule="auto"/>
              <w:ind w:left="2160" w:firstLine="0"/>
              <w:contextualSpacing/>
              <w:rPr>
                <w:color w:val="000000" w:themeColor="text1"/>
                <w:lang w:eastAsia="pt-BR"/>
              </w:rPr>
            </w:pPr>
          </w:p>
          <w:p w14:paraId="77B3FD4A" w14:textId="77777777" w:rsidR="007C606F" w:rsidRPr="007C606F" w:rsidRDefault="007C606F" w:rsidP="007C606F">
            <w:pPr>
              <w:autoSpaceDE w:val="0"/>
              <w:autoSpaceDN w:val="0"/>
              <w:adjustRightInd w:val="0"/>
              <w:spacing w:line="240" w:lineRule="auto"/>
              <w:ind w:firstLine="0"/>
              <w:rPr>
                <w:color w:val="000000" w:themeColor="text1"/>
                <w:lang w:eastAsia="pt-BR"/>
              </w:rPr>
            </w:pPr>
            <w:r w:rsidRPr="007C606F">
              <w:rPr>
                <w:color w:val="000000" w:themeColor="text1"/>
                <w:lang w:eastAsia="pt-BR"/>
              </w:rPr>
              <w:t>Fichas para impressão:</w:t>
            </w:r>
          </w:p>
          <w:p w14:paraId="4F08E975" w14:textId="77777777" w:rsidR="007C606F" w:rsidRPr="007C606F" w:rsidRDefault="007C606F" w:rsidP="007C606F">
            <w:pPr>
              <w:autoSpaceDE w:val="0"/>
              <w:autoSpaceDN w:val="0"/>
              <w:adjustRightInd w:val="0"/>
              <w:spacing w:line="240" w:lineRule="auto"/>
              <w:ind w:firstLine="0"/>
              <w:rPr>
                <w:color w:val="000000" w:themeColor="text1"/>
                <w:lang w:eastAsia="pt-BR"/>
              </w:rPr>
            </w:pPr>
          </w:p>
          <w:tbl>
            <w:tblPr>
              <w:tblStyle w:val="Tabelacomgrade"/>
              <w:tblW w:w="0" w:type="auto"/>
              <w:tblLook w:val="04A0" w:firstRow="1" w:lastRow="0" w:firstColumn="1" w:lastColumn="0" w:noHBand="0" w:noVBand="1"/>
            </w:tblPr>
            <w:tblGrid>
              <w:gridCol w:w="7246"/>
            </w:tblGrid>
            <w:tr w:rsidR="007C606F" w:rsidRPr="007C606F" w14:paraId="7051D109" w14:textId="77777777" w:rsidTr="002557F7">
              <w:trPr>
                <w:trHeight w:val="382"/>
              </w:trPr>
              <w:tc>
                <w:tcPr>
                  <w:tcW w:w="7246" w:type="dxa"/>
                  <w:tcBorders>
                    <w:top w:val="single" w:sz="4" w:space="0" w:color="auto"/>
                    <w:left w:val="single" w:sz="4" w:space="0" w:color="auto"/>
                    <w:bottom w:val="single" w:sz="4" w:space="0" w:color="auto"/>
                    <w:right w:val="single" w:sz="4" w:space="0" w:color="auto"/>
                  </w:tcBorders>
                  <w:hideMark/>
                </w:tcPr>
                <w:p w14:paraId="23F104CC" w14:textId="179961E7" w:rsidR="007C606F" w:rsidRPr="007C606F" w:rsidRDefault="007C606F" w:rsidP="007C606F">
                  <w:pPr>
                    <w:autoSpaceDE w:val="0"/>
                    <w:autoSpaceDN w:val="0"/>
                    <w:adjustRightInd w:val="0"/>
                    <w:spacing w:line="240" w:lineRule="auto"/>
                    <w:ind w:firstLine="0"/>
                    <w:rPr>
                      <w:b/>
                      <w:bCs/>
                      <w:sz w:val="36"/>
                      <w:szCs w:val="36"/>
                    </w:rPr>
                  </w:pPr>
                  <w:r w:rsidRPr="007C606F">
                    <w:rPr>
                      <w:b/>
                      <w:bCs/>
                      <w:sz w:val="36"/>
                      <w:szCs w:val="36"/>
                    </w:rPr>
                    <w:t>1.</w:t>
                  </w:r>
                  <w:r w:rsidR="009150BF">
                    <w:rPr>
                      <w:b/>
                      <w:bCs/>
                      <w:sz w:val="36"/>
                      <w:szCs w:val="36"/>
                    </w:rPr>
                    <w:t xml:space="preserve"> </w:t>
                  </w:r>
                  <w:r w:rsidRPr="007C606F">
                    <w:rPr>
                      <w:b/>
                      <w:bCs/>
                      <w:sz w:val="36"/>
                      <w:szCs w:val="36"/>
                    </w:rPr>
                    <w:t>OUTRO               OU           2. OTRO</w:t>
                  </w:r>
                </w:p>
              </w:tc>
            </w:tr>
          </w:tbl>
          <w:p w14:paraId="0DCD38B0" w14:textId="77777777" w:rsidR="007C606F" w:rsidRPr="007C606F" w:rsidRDefault="007C606F" w:rsidP="007C606F">
            <w:pPr>
              <w:autoSpaceDE w:val="0"/>
              <w:autoSpaceDN w:val="0"/>
              <w:adjustRightInd w:val="0"/>
              <w:spacing w:line="240" w:lineRule="auto"/>
              <w:ind w:firstLine="0"/>
              <w:rPr>
                <w:color w:val="000000" w:themeColor="text1"/>
                <w:sz w:val="36"/>
                <w:szCs w:val="36"/>
              </w:rPr>
            </w:pPr>
          </w:p>
          <w:tbl>
            <w:tblPr>
              <w:tblStyle w:val="Tabelacomgrade"/>
              <w:tblW w:w="0" w:type="auto"/>
              <w:tblLook w:val="04A0" w:firstRow="1" w:lastRow="0" w:firstColumn="1" w:lastColumn="0" w:noHBand="0" w:noVBand="1"/>
            </w:tblPr>
            <w:tblGrid>
              <w:gridCol w:w="7246"/>
            </w:tblGrid>
            <w:tr w:rsidR="007C606F" w:rsidRPr="007C606F" w14:paraId="67B5FADD" w14:textId="77777777" w:rsidTr="002557F7">
              <w:trPr>
                <w:trHeight w:val="382"/>
              </w:trPr>
              <w:tc>
                <w:tcPr>
                  <w:tcW w:w="7246" w:type="dxa"/>
                  <w:tcBorders>
                    <w:top w:val="single" w:sz="4" w:space="0" w:color="auto"/>
                    <w:left w:val="single" w:sz="4" w:space="0" w:color="auto"/>
                    <w:bottom w:val="single" w:sz="4" w:space="0" w:color="auto"/>
                    <w:right w:val="single" w:sz="4" w:space="0" w:color="auto"/>
                  </w:tcBorders>
                  <w:hideMark/>
                </w:tcPr>
                <w:p w14:paraId="15047981" w14:textId="77777777" w:rsidR="007C606F" w:rsidRPr="007C606F" w:rsidRDefault="007C606F" w:rsidP="007C606F">
                  <w:pPr>
                    <w:autoSpaceDE w:val="0"/>
                    <w:autoSpaceDN w:val="0"/>
                    <w:adjustRightInd w:val="0"/>
                    <w:spacing w:line="240" w:lineRule="auto"/>
                    <w:ind w:firstLine="0"/>
                    <w:rPr>
                      <w:b/>
                      <w:bCs/>
                      <w:sz w:val="36"/>
                      <w:szCs w:val="36"/>
                    </w:rPr>
                  </w:pPr>
                  <w:r w:rsidRPr="007C606F">
                    <w:rPr>
                      <w:b/>
                      <w:bCs/>
                      <w:sz w:val="36"/>
                      <w:szCs w:val="36"/>
                    </w:rPr>
                    <w:t>1. CELEIRO           OU          2.  CELERO</w:t>
                  </w:r>
                </w:p>
              </w:tc>
            </w:tr>
          </w:tbl>
          <w:p w14:paraId="4B65E88B" w14:textId="77777777" w:rsidR="007C606F" w:rsidRPr="007C606F" w:rsidRDefault="007C606F" w:rsidP="007C606F">
            <w:pPr>
              <w:autoSpaceDE w:val="0"/>
              <w:autoSpaceDN w:val="0"/>
              <w:adjustRightInd w:val="0"/>
              <w:spacing w:line="240" w:lineRule="auto"/>
              <w:ind w:firstLine="0"/>
              <w:rPr>
                <w:color w:val="000000" w:themeColor="text1"/>
                <w:sz w:val="36"/>
                <w:szCs w:val="36"/>
              </w:rPr>
            </w:pPr>
          </w:p>
          <w:tbl>
            <w:tblPr>
              <w:tblStyle w:val="Tabelacomgrade"/>
              <w:tblW w:w="0" w:type="auto"/>
              <w:tblLook w:val="04A0" w:firstRow="1" w:lastRow="0" w:firstColumn="1" w:lastColumn="0" w:noHBand="0" w:noVBand="1"/>
            </w:tblPr>
            <w:tblGrid>
              <w:gridCol w:w="7246"/>
            </w:tblGrid>
            <w:tr w:rsidR="007C606F" w:rsidRPr="007C606F" w14:paraId="0085CF9D" w14:textId="77777777" w:rsidTr="002557F7">
              <w:trPr>
                <w:trHeight w:val="382"/>
              </w:trPr>
              <w:tc>
                <w:tcPr>
                  <w:tcW w:w="7246" w:type="dxa"/>
                  <w:tcBorders>
                    <w:top w:val="single" w:sz="4" w:space="0" w:color="auto"/>
                    <w:left w:val="single" w:sz="4" w:space="0" w:color="auto"/>
                    <w:bottom w:val="single" w:sz="4" w:space="0" w:color="auto"/>
                    <w:right w:val="single" w:sz="4" w:space="0" w:color="auto"/>
                  </w:tcBorders>
                  <w:hideMark/>
                </w:tcPr>
                <w:p w14:paraId="1F970ACB" w14:textId="77777777" w:rsidR="007C606F" w:rsidRPr="007C606F" w:rsidRDefault="007C606F" w:rsidP="007C606F">
                  <w:pPr>
                    <w:autoSpaceDE w:val="0"/>
                    <w:autoSpaceDN w:val="0"/>
                    <w:adjustRightInd w:val="0"/>
                    <w:spacing w:line="240" w:lineRule="auto"/>
                    <w:ind w:firstLine="0"/>
                    <w:rPr>
                      <w:b/>
                      <w:bCs/>
                      <w:sz w:val="36"/>
                      <w:szCs w:val="36"/>
                    </w:rPr>
                  </w:pPr>
                  <w:r w:rsidRPr="007C606F">
                    <w:rPr>
                      <w:b/>
                      <w:bCs/>
                      <w:sz w:val="36"/>
                      <w:szCs w:val="36"/>
                    </w:rPr>
                    <w:t>1. RATERINHA    OU       2.  RASTEIRINHA</w:t>
                  </w:r>
                </w:p>
              </w:tc>
            </w:tr>
          </w:tbl>
          <w:p w14:paraId="287A608D" w14:textId="77777777" w:rsidR="007C606F" w:rsidRPr="007C606F" w:rsidRDefault="007C606F" w:rsidP="007C606F">
            <w:pPr>
              <w:autoSpaceDE w:val="0"/>
              <w:autoSpaceDN w:val="0"/>
              <w:adjustRightInd w:val="0"/>
              <w:spacing w:line="240" w:lineRule="auto"/>
              <w:ind w:firstLine="0"/>
              <w:rPr>
                <w:color w:val="000000" w:themeColor="text1"/>
                <w:sz w:val="36"/>
                <w:szCs w:val="36"/>
              </w:rPr>
            </w:pPr>
          </w:p>
          <w:tbl>
            <w:tblPr>
              <w:tblStyle w:val="Tabelacomgrade"/>
              <w:tblW w:w="0" w:type="auto"/>
              <w:tblLook w:val="04A0" w:firstRow="1" w:lastRow="0" w:firstColumn="1" w:lastColumn="0" w:noHBand="0" w:noVBand="1"/>
            </w:tblPr>
            <w:tblGrid>
              <w:gridCol w:w="7246"/>
            </w:tblGrid>
            <w:tr w:rsidR="007C606F" w:rsidRPr="007C606F" w14:paraId="3EF5BC25" w14:textId="77777777" w:rsidTr="002557F7">
              <w:trPr>
                <w:trHeight w:val="382"/>
              </w:trPr>
              <w:tc>
                <w:tcPr>
                  <w:tcW w:w="7246" w:type="dxa"/>
                  <w:tcBorders>
                    <w:top w:val="single" w:sz="4" w:space="0" w:color="auto"/>
                    <w:left w:val="single" w:sz="4" w:space="0" w:color="auto"/>
                    <w:bottom w:val="single" w:sz="4" w:space="0" w:color="auto"/>
                    <w:right w:val="single" w:sz="4" w:space="0" w:color="auto"/>
                  </w:tcBorders>
                  <w:hideMark/>
                </w:tcPr>
                <w:p w14:paraId="79D6C2A2" w14:textId="77777777" w:rsidR="007C606F" w:rsidRPr="007C606F" w:rsidRDefault="007C606F" w:rsidP="007C606F">
                  <w:pPr>
                    <w:autoSpaceDE w:val="0"/>
                    <w:autoSpaceDN w:val="0"/>
                    <w:adjustRightInd w:val="0"/>
                    <w:spacing w:line="240" w:lineRule="auto"/>
                    <w:ind w:firstLine="0"/>
                    <w:rPr>
                      <w:b/>
                      <w:bCs/>
                      <w:sz w:val="36"/>
                      <w:szCs w:val="36"/>
                    </w:rPr>
                  </w:pPr>
                  <w:r w:rsidRPr="007C606F">
                    <w:rPr>
                      <w:b/>
                      <w:bCs/>
                      <w:sz w:val="36"/>
                      <w:szCs w:val="36"/>
                    </w:rPr>
                    <w:t>1. GOIABERA          OU         2. GOIABEIRA</w:t>
                  </w:r>
                </w:p>
              </w:tc>
            </w:tr>
          </w:tbl>
          <w:p w14:paraId="743FC043" w14:textId="77777777" w:rsidR="007C606F" w:rsidRPr="007C606F" w:rsidRDefault="007C606F" w:rsidP="007C606F">
            <w:pPr>
              <w:autoSpaceDE w:val="0"/>
              <w:autoSpaceDN w:val="0"/>
              <w:adjustRightInd w:val="0"/>
              <w:spacing w:line="240" w:lineRule="auto"/>
              <w:ind w:firstLine="0"/>
              <w:rPr>
                <w:color w:val="000000" w:themeColor="text1"/>
                <w:sz w:val="36"/>
                <w:szCs w:val="36"/>
              </w:rPr>
            </w:pPr>
          </w:p>
          <w:tbl>
            <w:tblPr>
              <w:tblStyle w:val="Tabelacomgrade"/>
              <w:tblW w:w="0" w:type="auto"/>
              <w:tblLook w:val="04A0" w:firstRow="1" w:lastRow="0" w:firstColumn="1" w:lastColumn="0" w:noHBand="0" w:noVBand="1"/>
            </w:tblPr>
            <w:tblGrid>
              <w:gridCol w:w="7246"/>
            </w:tblGrid>
            <w:tr w:rsidR="007C606F" w:rsidRPr="007C606F" w14:paraId="7573A0AF" w14:textId="77777777" w:rsidTr="002557F7">
              <w:trPr>
                <w:trHeight w:val="382"/>
              </w:trPr>
              <w:tc>
                <w:tcPr>
                  <w:tcW w:w="7246" w:type="dxa"/>
                  <w:tcBorders>
                    <w:top w:val="single" w:sz="4" w:space="0" w:color="auto"/>
                    <w:left w:val="single" w:sz="4" w:space="0" w:color="auto"/>
                    <w:bottom w:val="single" w:sz="4" w:space="0" w:color="auto"/>
                    <w:right w:val="single" w:sz="4" w:space="0" w:color="auto"/>
                  </w:tcBorders>
                  <w:hideMark/>
                </w:tcPr>
                <w:p w14:paraId="4CBFCEF6" w14:textId="77777777" w:rsidR="007C606F" w:rsidRPr="007C606F" w:rsidRDefault="007C606F" w:rsidP="007C606F">
                  <w:pPr>
                    <w:autoSpaceDE w:val="0"/>
                    <w:autoSpaceDN w:val="0"/>
                    <w:adjustRightInd w:val="0"/>
                    <w:spacing w:line="240" w:lineRule="auto"/>
                    <w:ind w:firstLine="0"/>
                    <w:rPr>
                      <w:b/>
                      <w:bCs/>
                      <w:sz w:val="36"/>
                      <w:szCs w:val="36"/>
                    </w:rPr>
                  </w:pPr>
                  <w:r w:rsidRPr="007C606F">
                    <w:rPr>
                      <w:b/>
                      <w:bCs/>
                      <w:sz w:val="36"/>
                      <w:szCs w:val="36"/>
                    </w:rPr>
                    <w:t>1. ENCONTROU      OU         2.  ENCONTRÔ</w:t>
                  </w:r>
                </w:p>
              </w:tc>
            </w:tr>
          </w:tbl>
          <w:p w14:paraId="6FE85A4C" w14:textId="77777777" w:rsidR="007C606F" w:rsidRPr="007C606F" w:rsidRDefault="007C606F" w:rsidP="007C606F">
            <w:pPr>
              <w:autoSpaceDE w:val="0"/>
              <w:autoSpaceDN w:val="0"/>
              <w:adjustRightInd w:val="0"/>
              <w:spacing w:line="240" w:lineRule="auto"/>
              <w:ind w:firstLine="0"/>
              <w:rPr>
                <w:color w:val="000000" w:themeColor="text1"/>
                <w:sz w:val="36"/>
                <w:szCs w:val="36"/>
              </w:rPr>
            </w:pPr>
          </w:p>
          <w:tbl>
            <w:tblPr>
              <w:tblStyle w:val="Tabelacomgrade"/>
              <w:tblW w:w="0" w:type="auto"/>
              <w:tblLook w:val="04A0" w:firstRow="1" w:lastRow="0" w:firstColumn="1" w:lastColumn="0" w:noHBand="0" w:noVBand="1"/>
            </w:tblPr>
            <w:tblGrid>
              <w:gridCol w:w="7246"/>
            </w:tblGrid>
            <w:tr w:rsidR="007C606F" w:rsidRPr="007C606F" w14:paraId="1FF69A2C" w14:textId="77777777" w:rsidTr="002557F7">
              <w:trPr>
                <w:trHeight w:val="382"/>
              </w:trPr>
              <w:tc>
                <w:tcPr>
                  <w:tcW w:w="7246" w:type="dxa"/>
                  <w:tcBorders>
                    <w:top w:val="single" w:sz="4" w:space="0" w:color="auto"/>
                    <w:left w:val="single" w:sz="4" w:space="0" w:color="auto"/>
                    <w:bottom w:val="single" w:sz="4" w:space="0" w:color="auto"/>
                    <w:right w:val="single" w:sz="4" w:space="0" w:color="auto"/>
                  </w:tcBorders>
                  <w:hideMark/>
                </w:tcPr>
                <w:p w14:paraId="3FDD1836" w14:textId="77777777" w:rsidR="007C606F" w:rsidRPr="007C606F" w:rsidRDefault="007C606F" w:rsidP="007C606F">
                  <w:pPr>
                    <w:autoSpaceDE w:val="0"/>
                    <w:autoSpaceDN w:val="0"/>
                    <w:adjustRightInd w:val="0"/>
                    <w:spacing w:line="240" w:lineRule="auto"/>
                    <w:ind w:firstLine="0"/>
                    <w:rPr>
                      <w:b/>
                      <w:bCs/>
                      <w:sz w:val="36"/>
                      <w:szCs w:val="36"/>
                    </w:rPr>
                  </w:pPr>
                  <w:r w:rsidRPr="007C606F">
                    <w:rPr>
                      <w:b/>
                      <w:bCs/>
                      <w:sz w:val="36"/>
                      <w:szCs w:val="36"/>
                    </w:rPr>
                    <w:t>1. FAZENDERO     OU         2.  FAZENDEIRO</w:t>
                  </w:r>
                </w:p>
              </w:tc>
            </w:tr>
          </w:tbl>
          <w:p w14:paraId="5285598F" w14:textId="77777777" w:rsidR="007C606F" w:rsidRPr="007C606F" w:rsidRDefault="007C606F" w:rsidP="007C606F">
            <w:pPr>
              <w:autoSpaceDE w:val="0"/>
              <w:autoSpaceDN w:val="0"/>
              <w:adjustRightInd w:val="0"/>
              <w:spacing w:line="240" w:lineRule="auto"/>
              <w:ind w:firstLine="0"/>
              <w:rPr>
                <w:color w:val="000000" w:themeColor="text1"/>
                <w:sz w:val="36"/>
                <w:szCs w:val="36"/>
              </w:rPr>
            </w:pPr>
          </w:p>
          <w:tbl>
            <w:tblPr>
              <w:tblStyle w:val="Tabelacomgrade"/>
              <w:tblW w:w="0" w:type="auto"/>
              <w:tblLook w:val="04A0" w:firstRow="1" w:lastRow="0" w:firstColumn="1" w:lastColumn="0" w:noHBand="0" w:noVBand="1"/>
            </w:tblPr>
            <w:tblGrid>
              <w:gridCol w:w="7246"/>
            </w:tblGrid>
            <w:tr w:rsidR="007C606F" w:rsidRPr="007C606F" w14:paraId="31010986" w14:textId="77777777" w:rsidTr="002557F7">
              <w:trPr>
                <w:trHeight w:val="382"/>
              </w:trPr>
              <w:tc>
                <w:tcPr>
                  <w:tcW w:w="7246" w:type="dxa"/>
                  <w:tcBorders>
                    <w:top w:val="single" w:sz="4" w:space="0" w:color="auto"/>
                    <w:left w:val="single" w:sz="4" w:space="0" w:color="auto"/>
                    <w:bottom w:val="single" w:sz="4" w:space="0" w:color="auto"/>
                    <w:right w:val="single" w:sz="4" w:space="0" w:color="auto"/>
                  </w:tcBorders>
                  <w:hideMark/>
                </w:tcPr>
                <w:p w14:paraId="60C9990A" w14:textId="3D3793C2" w:rsidR="007C606F" w:rsidRPr="007C606F" w:rsidRDefault="007C606F" w:rsidP="007C606F">
                  <w:pPr>
                    <w:autoSpaceDE w:val="0"/>
                    <w:autoSpaceDN w:val="0"/>
                    <w:adjustRightInd w:val="0"/>
                    <w:spacing w:line="240" w:lineRule="auto"/>
                    <w:ind w:firstLine="0"/>
                    <w:rPr>
                      <w:b/>
                      <w:bCs/>
                      <w:sz w:val="36"/>
                      <w:szCs w:val="36"/>
                    </w:rPr>
                  </w:pPr>
                  <w:r w:rsidRPr="007C606F">
                    <w:rPr>
                      <w:b/>
                      <w:bCs/>
                      <w:sz w:val="36"/>
                      <w:szCs w:val="36"/>
                    </w:rPr>
                    <w:t>1.</w:t>
                  </w:r>
                  <w:r w:rsidR="009150BF">
                    <w:rPr>
                      <w:b/>
                      <w:bCs/>
                      <w:sz w:val="36"/>
                      <w:szCs w:val="36"/>
                    </w:rPr>
                    <w:t xml:space="preserve"> </w:t>
                  </w:r>
                  <w:r w:rsidRPr="007C606F">
                    <w:rPr>
                      <w:b/>
                      <w:bCs/>
                      <w:sz w:val="36"/>
                      <w:szCs w:val="36"/>
                    </w:rPr>
                    <w:t>ESTOURANDO     OU        2. ESTORANDO</w:t>
                  </w:r>
                </w:p>
              </w:tc>
            </w:tr>
          </w:tbl>
          <w:p w14:paraId="0FD71AF2" w14:textId="77777777" w:rsidR="007C606F" w:rsidRPr="007C606F" w:rsidRDefault="007C606F" w:rsidP="007C606F">
            <w:pPr>
              <w:autoSpaceDE w:val="0"/>
              <w:autoSpaceDN w:val="0"/>
              <w:adjustRightInd w:val="0"/>
              <w:spacing w:line="240" w:lineRule="auto"/>
              <w:ind w:firstLine="0"/>
              <w:rPr>
                <w:color w:val="000000" w:themeColor="text1"/>
                <w:sz w:val="36"/>
                <w:szCs w:val="36"/>
              </w:rPr>
            </w:pPr>
          </w:p>
          <w:tbl>
            <w:tblPr>
              <w:tblStyle w:val="Tabelacomgrade"/>
              <w:tblW w:w="0" w:type="auto"/>
              <w:tblLook w:val="04A0" w:firstRow="1" w:lastRow="0" w:firstColumn="1" w:lastColumn="0" w:noHBand="0" w:noVBand="1"/>
            </w:tblPr>
            <w:tblGrid>
              <w:gridCol w:w="7246"/>
            </w:tblGrid>
            <w:tr w:rsidR="007C606F" w:rsidRPr="007C606F" w14:paraId="65D88529" w14:textId="77777777" w:rsidTr="002557F7">
              <w:trPr>
                <w:trHeight w:val="382"/>
              </w:trPr>
              <w:tc>
                <w:tcPr>
                  <w:tcW w:w="7246" w:type="dxa"/>
                  <w:tcBorders>
                    <w:top w:val="single" w:sz="4" w:space="0" w:color="auto"/>
                    <w:left w:val="single" w:sz="4" w:space="0" w:color="auto"/>
                    <w:bottom w:val="single" w:sz="4" w:space="0" w:color="auto"/>
                    <w:right w:val="single" w:sz="4" w:space="0" w:color="auto"/>
                  </w:tcBorders>
                  <w:hideMark/>
                </w:tcPr>
                <w:p w14:paraId="4A317168" w14:textId="77777777" w:rsidR="007C606F" w:rsidRPr="007C606F" w:rsidRDefault="007C606F" w:rsidP="007C606F">
                  <w:pPr>
                    <w:autoSpaceDE w:val="0"/>
                    <w:autoSpaceDN w:val="0"/>
                    <w:adjustRightInd w:val="0"/>
                    <w:spacing w:line="240" w:lineRule="auto"/>
                    <w:ind w:firstLine="0"/>
                    <w:rPr>
                      <w:sz w:val="36"/>
                      <w:szCs w:val="36"/>
                    </w:rPr>
                  </w:pPr>
                  <w:r w:rsidRPr="007C606F">
                    <w:rPr>
                      <w:b/>
                      <w:bCs/>
                      <w:sz w:val="36"/>
                      <w:szCs w:val="36"/>
                    </w:rPr>
                    <w:t>1. TRENO                OU         2. TREINO</w:t>
                  </w:r>
                </w:p>
              </w:tc>
            </w:tr>
          </w:tbl>
          <w:p w14:paraId="3E7962B1" w14:textId="77777777" w:rsidR="007C606F" w:rsidRPr="007C606F" w:rsidRDefault="007C606F" w:rsidP="007C606F">
            <w:pPr>
              <w:autoSpaceDE w:val="0"/>
              <w:autoSpaceDN w:val="0"/>
              <w:adjustRightInd w:val="0"/>
              <w:spacing w:line="240" w:lineRule="auto"/>
              <w:ind w:firstLine="0"/>
              <w:contextualSpacing/>
              <w:rPr>
                <w:color w:val="000000" w:themeColor="text1"/>
                <w:lang w:eastAsia="pt-BR"/>
              </w:rPr>
            </w:pPr>
          </w:p>
          <w:p w14:paraId="51CBF040" w14:textId="77777777" w:rsidR="007C606F" w:rsidRPr="007C606F" w:rsidRDefault="007C606F" w:rsidP="009C74B8">
            <w:pPr>
              <w:numPr>
                <w:ilvl w:val="2"/>
                <w:numId w:val="27"/>
              </w:numPr>
              <w:autoSpaceDE w:val="0"/>
              <w:autoSpaceDN w:val="0"/>
              <w:adjustRightInd w:val="0"/>
              <w:spacing w:line="240" w:lineRule="auto"/>
              <w:contextualSpacing/>
              <w:rPr>
                <w:color w:val="000000" w:themeColor="text1"/>
                <w:lang w:eastAsia="pt-BR"/>
              </w:rPr>
            </w:pPr>
            <w:r w:rsidRPr="007C606F">
              <w:rPr>
                <w:color w:val="000000" w:themeColor="text1"/>
                <w:lang w:eastAsia="pt-BR"/>
              </w:rPr>
              <w:t xml:space="preserve">Envelope 3: </w:t>
            </w:r>
            <w:r w:rsidRPr="007C606F">
              <w:rPr>
                <w:color w:val="000000"/>
                <w:lang w:eastAsia="pt-BR"/>
              </w:rPr>
              <w:t>“INDIQUE UMA PALAVRA”.</w:t>
            </w:r>
          </w:p>
          <w:p w14:paraId="17CC99D3" w14:textId="77777777" w:rsidR="007C606F" w:rsidRPr="007C606F" w:rsidRDefault="007C606F" w:rsidP="007C606F">
            <w:pPr>
              <w:autoSpaceDE w:val="0"/>
              <w:autoSpaceDN w:val="0"/>
              <w:adjustRightInd w:val="0"/>
              <w:spacing w:line="240" w:lineRule="auto"/>
              <w:ind w:left="2160" w:firstLine="0"/>
              <w:contextualSpacing/>
              <w:rPr>
                <w:color w:val="000000" w:themeColor="text1"/>
                <w:lang w:eastAsia="pt-BR"/>
              </w:rPr>
            </w:pPr>
          </w:p>
          <w:p w14:paraId="1F35ED93" w14:textId="77777777" w:rsidR="007C606F" w:rsidRPr="007C606F" w:rsidRDefault="007C606F" w:rsidP="007C606F">
            <w:pPr>
              <w:autoSpaceDE w:val="0"/>
              <w:autoSpaceDN w:val="0"/>
              <w:adjustRightInd w:val="0"/>
              <w:spacing w:line="240" w:lineRule="auto"/>
              <w:ind w:firstLine="0"/>
              <w:jc w:val="center"/>
              <w:rPr>
                <w:color w:val="000000" w:themeColor="text1"/>
                <w:lang w:eastAsia="pt-BR"/>
              </w:rPr>
            </w:pPr>
            <w:r w:rsidRPr="007C606F">
              <w:rPr>
                <w:noProof/>
                <w:lang w:eastAsia="pt-BR"/>
              </w:rPr>
              <w:lastRenderedPageBreak/>
              <w:drawing>
                <wp:inline distT="0" distB="0" distL="0" distR="0" wp14:anchorId="6076C41E" wp14:editId="474E99DA">
                  <wp:extent cx="2495016" cy="1866900"/>
                  <wp:effectExtent l="0" t="0" r="635" b="0"/>
                  <wp:docPr id="651" name="Imagem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rot="10800000">
                            <a:off x="0" y="0"/>
                            <a:ext cx="2502065" cy="1872175"/>
                          </a:xfrm>
                          <a:prstGeom prst="rect">
                            <a:avLst/>
                          </a:prstGeom>
                          <a:noFill/>
                          <a:ln>
                            <a:noFill/>
                          </a:ln>
                        </pic:spPr>
                      </pic:pic>
                    </a:graphicData>
                  </a:graphic>
                </wp:inline>
              </w:drawing>
            </w:r>
          </w:p>
          <w:p w14:paraId="72E7E389" w14:textId="77777777" w:rsidR="007C606F" w:rsidRPr="007C606F" w:rsidRDefault="007C606F" w:rsidP="007C606F">
            <w:pPr>
              <w:autoSpaceDE w:val="0"/>
              <w:autoSpaceDN w:val="0"/>
              <w:adjustRightInd w:val="0"/>
              <w:spacing w:line="240" w:lineRule="auto"/>
              <w:ind w:firstLine="0"/>
              <w:rPr>
                <w:color w:val="000000"/>
                <w:lang w:eastAsia="pt-BR"/>
              </w:rPr>
            </w:pPr>
            <w:r w:rsidRPr="007C606F">
              <w:rPr>
                <w:color w:val="000000" w:themeColor="text1"/>
                <w:lang w:eastAsia="pt-BR"/>
              </w:rPr>
              <w:t>Fichas</w:t>
            </w:r>
            <w:r w:rsidRPr="007C606F">
              <w:rPr>
                <w:color w:val="000000"/>
                <w:lang w:eastAsia="pt-BR"/>
              </w:rPr>
              <w:t xml:space="preserve"> para impressão:</w:t>
            </w:r>
          </w:p>
          <w:p w14:paraId="4510F562" w14:textId="77777777" w:rsidR="007C606F" w:rsidRPr="007C606F" w:rsidRDefault="007C606F" w:rsidP="007C606F">
            <w:pPr>
              <w:autoSpaceDE w:val="0"/>
              <w:autoSpaceDN w:val="0"/>
              <w:adjustRightInd w:val="0"/>
              <w:spacing w:line="240" w:lineRule="auto"/>
              <w:ind w:firstLine="0"/>
              <w:jc w:val="center"/>
              <w:rPr>
                <w:color w:val="000000"/>
                <w:lang w:eastAsia="pt-BR"/>
              </w:rPr>
            </w:pPr>
          </w:p>
          <w:tbl>
            <w:tblPr>
              <w:tblStyle w:val="Tabelacomgrade"/>
              <w:tblW w:w="0" w:type="auto"/>
              <w:tblLook w:val="04A0" w:firstRow="1" w:lastRow="0" w:firstColumn="1" w:lastColumn="0" w:noHBand="0" w:noVBand="1"/>
            </w:tblPr>
            <w:tblGrid>
              <w:gridCol w:w="8522"/>
            </w:tblGrid>
            <w:tr w:rsidR="007C606F" w:rsidRPr="007C606F" w14:paraId="120E0E67" w14:textId="77777777" w:rsidTr="002557F7">
              <w:trPr>
                <w:trHeight w:val="229"/>
              </w:trPr>
              <w:tc>
                <w:tcPr>
                  <w:tcW w:w="8522" w:type="dxa"/>
                  <w:tcBorders>
                    <w:top w:val="single" w:sz="4" w:space="0" w:color="auto"/>
                    <w:left w:val="single" w:sz="4" w:space="0" w:color="auto"/>
                    <w:bottom w:val="single" w:sz="4" w:space="0" w:color="auto"/>
                    <w:right w:val="single" w:sz="4" w:space="0" w:color="auto"/>
                  </w:tcBorders>
                  <w:hideMark/>
                </w:tcPr>
                <w:p w14:paraId="36A278C2" w14:textId="38B60623" w:rsidR="007C606F" w:rsidRPr="009A2188" w:rsidRDefault="007C606F" w:rsidP="009A2188">
                  <w:pPr>
                    <w:numPr>
                      <w:ilvl w:val="0"/>
                      <w:numId w:val="28"/>
                    </w:numPr>
                    <w:autoSpaceDE w:val="0"/>
                    <w:autoSpaceDN w:val="0"/>
                    <w:adjustRightInd w:val="0"/>
                    <w:spacing w:line="240" w:lineRule="auto"/>
                    <w:jc w:val="left"/>
                    <w:rPr>
                      <w:color w:val="000000"/>
                      <w:sz w:val="36"/>
                      <w:szCs w:val="36"/>
                    </w:rPr>
                  </w:pPr>
                  <w:r w:rsidRPr="009150BF">
                    <w:rPr>
                      <w:i/>
                      <w:color w:val="000000"/>
                      <w:sz w:val="36"/>
                      <w:szCs w:val="36"/>
                    </w:rPr>
                    <w:t>Ei</w:t>
                  </w:r>
                  <w:r w:rsidRPr="007C606F">
                    <w:rPr>
                      <w:color w:val="000000"/>
                      <w:sz w:val="36"/>
                      <w:szCs w:val="36"/>
                    </w:rPr>
                    <w:t xml:space="preserve"> antes</w:t>
                  </w:r>
                  <w:r w:rsidR="009150BF">
                    <w:rPr>
                      <w:color w:val="000000"/>
                      <w:sz w:val="36"/>
                      <w:szCs w:val="36"/>
                    </w:rPr>
                    <w:t xml:space="preserve"> de</w:t>
                  </w:r>
                  <w:r w:rsidRPr="007C606F">
                    <w:rPr>
                      <w:color w:val="000000"/>
                      <w:sz w:val="36"/>
                      <w:szCs w:val="36"/>
                    </w:rPr>
                    <w:t xml:space="preserve"> R</w:t>
                  </w:r>
                  <w:r w:rsidR="009150BF">
                    <w:rPr>
                      <w:color w:val="000000"/>
                      <w:sz w:val="36"/>
                      <w:szCs w:val="36"/>
                    </w:rPr>
                    <w:t xml:space="preserve"> </w:t>
                  </w:r>
                  <w:r w:rsidRPr="007C606F">
                    <w:rPr>
                      <w:color w:val="000000"/>
                      <w:sz w:val="36"/>
                      <w:szCs w:val="36"/>
                    </w:rPr>
                    <w:t>_</w:t>
                  </w:r>
                  <w:r w:rsidRPr="009A2188">
                    <w:rPr>
                      <w:color w:val="000000"/>
                      <w:sz w:val="36"/>
                      <w:szCs w:val="36"/>
                    </w:rPr>
                    <w:t xml:space="preserve">_____________________________ </w:t>
                  </w:r>
                </w:p>
                <w:p w14:paraId="11FF813F" w14:textId="77777777" w:rsidR="007C606F" w:rsidRPr="007C606F" w:rsidRDefault="007C606F" w:rsidP="007C606F">
                  <w:pPr>
                    <w:autoSpaceDE w:val="0"/>
                    <w:autoSpaceDN w:val="0"/>
                    <w:adjustRightInd w:val="0"/>
                    <w:spacing w:line="240" w:lineRule="auto"/>
                    <w:ind w:left="720" w:firstLine="0"/>
                    <w:jc w:val="left"/>
                    <w:rPr>
                      <w:color w:val="000000"/>
                      <w:sz w:val="36"/>
                      <w:szCs w:val="36"/>
                    </w:rPr>
                  </w:pPr>
                </w:p>
              </w:tc>
            </w:tr>
          </w:tbl>
          <w:p w14:paraId="404B47F4" w14:textId="77777777" w:rsidR="007C606F" w:rsidRPr="007C606F" w:rsidRDefault="007C606F" w:rsidP="007C606F">
            <w:pPr>
              <w:autoSpaceDE w:val="0"/>
              <w:autoSpaceDN w:val="0"/>
              <w:adjustRightInd w:val="0"/>
              <w:spacing w:line="240" w:lineRule="auto"/>
              <w:ind w:firstLine="0"/>
              <w:rPr>
                <w:color w:val="000000" w:themeColor="text1"/>
                <w:sz w:val="36"/>
                <w:szCs w:val="36"/>
              </w:rPr>
            </w:pPr>
          </w:p>
          <w:tbl>
            <w:tblPr>
              <w:tblStyle w:val="Tabelacomgrade"/>
              <w:tblW w:w="0" w:type="auto"/>
              <w:tblLook w:val="04A0" w:firstRow="1" w:lastRow="0" w:firstColumn="1" w:lastColumn="0" w:noHBand="0" w:noVBand="1"/>
            </w:tblPr>
            <w:tblGrid>
              <w:gridCol w:w="8522"/>
            </w:tblGrid>
            <w:tr w:rsidR="007C606F" w:rsidRPr="007C606F" w14:paraId="13C238D5" w14:textId="77777777" w:rsidTr="002557F7">
              <w:trPr>
                <w:trHeight w:val="229"/>
              </w:trPr>
              <w:tc>
                <w:tcPr>
                  <w:tcW w:w="8522" w:type="dxa"/>
                  <w:tcBorders>
                    <w:top w:val="single" w:sz="4" w:space="0" w:color="auto"/>
                    <w:left w:val="single" w:sz="4" w:space="0" w:color="auto"/>
                    <w:bottom w:val="single" w:sz="4" w:space="0" w:color="auto"/>
                    <w:right w:val="single" w:sz="4" w:space="0" w:color="auto"/>
                  </w:tcBorders>
                </w:tcPr>
                <w:p w14:paraId="231440DF" w14:textId="77777777" w:rsidR="007C606F" w:rsidRPr="007C606F" w:rsidRDefault="007C606F" w:rsidP="007C606F">
                  <w:pPr>
                    <w:autoSpaceDE w:val="0"/>
                    <w:autoSpaceDN w:val="0"/>
                    <w:adjustRightInd w:val="0"/>
                    <w:spacing w:line="240" w:lineRule="auto"/>
                    <w:ind w:firstLine="0"/>
                    <w:rPr>
                      <w:color w:val="000000"/>
                      <w:sz w:val="36"/>
                      <w:szCs w:val="36"/>
                    </w:rPr>
                  </w:pPr>
                  <w:r w:rsidRPr="007C606F">
                    <w:rPr>
                      <w:color w:val="000000"/>
                      <w:sz w:val="36"/>
                      <w:szCs w:val="36"/>
                    </w:rPr>
                    <w:t xml:space="preserve">   2.  </w:t>
                  </w:r>
                  <w:r w:rsidRPr="009150BF">
                    <w:rPr>
                      <w:i/>
                      <w:color w:val="000000"/>
                      <w:sz w:val="36"/>
                      <w:szCs w:val="36"/>
                    </w:rPr>
                    <w:t>Ou</w:t>
                  </w:r>
                  <w:r w:rsidRPr="007C606F">
                    <w:rPr>
                      <w:color w:val="000000"/>
                      <w:sz w:val="36"/>
                      <w:szCs w:val="36"/>
                    </w:rPr>
                    <w:t xml:space="preserve"> no meio de palavra _______________________</w:t>
                  </w:r>
                </w:p>
                <w:p w14:paraId="5B096DB2" w14:textId="77777777" w:rsidR="007C606F" w:rsidRPr="007C606F" w:rsidRDefault="007C606F" w:rsidP="007C606F">
                  <w:pPr>
                    <w:autoSpaceDE w:val="0"/>
                    <w:autoSpaceDN w:val="0"/>
                    <w:adjustRightInd w:val="0"/>
                    <w:spacing w:line="240" w:lineRule="auto"/>
                    <w:ind w:firstLine="0"/>
                    <w:jc w:val="left"/>
                    <w:rPr>
                      <w:color w:val="000000"/>
                      <w:sz w:val="36"/>
                      <w:szCs w:val="36"/>
                    </w:rPr>
                  </w:pPr>
                </w:p>
              </w:tc>
            </w:tr>
          </w:tbl>
          <w:p w14:paraId="49B85534" w14:textId="77777777" w:rsidR="007C606F" w:rsidRPr="007C606F" w:rsidRDefault="007C606F" w:rsidP="007C606F">
            <w:pPr>
              <w:autoSpaceDE w:val="0"/>
              <w:autoSpaceDN w:val="0"/>
              <w:adjustRightInd w:val="0"/>
              <w:spacing w:line="240" w:lineRule="auto"/>
              <w:ind w:firstLine="0"/>
              <w:rPr>
                <w:color w:val="000000" w:themeColor="text1"/>
                <w:sz w:val="36"/>
                <w:szCs w:val="36"/>
              </w:rPr>
            </w:pPr>
          </w:p>
          <w:tbl>
            <w:tblPr>
              <w:tblStyle w:val="Tabelacomgrade"/>
              <w:tblW w:w="0" w:type="auto"/>
              <w:tblLook w:val="04A0" w:firstRow="1" w:lastRow="0" w:firstColumn="1" w:lastColumn="0" w:noHBand="0" w:noVBand="1"/>
            </w:tblPr>
            <w:tblGrid>
              <w:gridCol w:w="8522"/>
            </w:tblGrid>
            <w:tr w:rsidR="007C606F" w:rsidRPr="007C606F" w14:paraId="78E831CE" w14:textId="77777777" w:rsidTr="002557F7">
              <w:trPr>
                <w:trHeight w:val="229"/>
              </w:trPr>
              <w:tc>
                <w:tcPr>
                  <w:tcW w:w="8522" w:type="dxa"/>
                  <w:tcBorders>
                    <w:top w:val="single" w:sz="4" w:space="0" w:color="auto"/>
                    <w:left w:val="single" w:sz="4" w:space="0" w:color="auto"/>
                    <w:bottom w:val="single" w:sz="4" w:space="0" w:color="auto"/>
                    <w:right w:val="single" w:sz="4" w:space="0" w:color="auto"/>
                  </w:tcBorders>
                </w:tcPr>
                <w:p w14:paraId="3FA985A8" w14:textId="77777777" w:rsidR="007C606F" w:rsidRPr="007C606F" w:rsidRDefault="007C606F" w:rsidP="007C606F">
                  <w:pPr>
                    <w:autoSpaceDE w:val="0"/>
                    <w:autoSpaceDN w:val="0"/>
                    <w:adjustRightInd w:val="0"/>
                    <w:spacing w:line="240" w:lineRule="auto"/>
                    <w:ind w:firstLine="0"/>
                    <w:jc w:val="left"/>
                    <w:rPr>
                      <w:color w:val="000000"/>
                      <w:sz w:val="36"/>
                      <w:szCs w:val="36"/>
                    </w:rPr>
                  </w:pPr>
                  <w:r w:rsidRPr="007C606F">
                    <w:rPr>
                      <w:color w:val="000000"/>
                      <w:sz w:val="36"/>
                      <w:szCs w:val="36"/>
                    </w:rPr>
                    <w:t xml:space="preserve">   3.  </w:t>
                  </w:r>
                  <w:r w:rsidRPr="009150BF">
                    <w:rPr>
                      <w:i/>
                      <w:color w:val="000000"/>
                      <w:sz w:val="36"/>
                      <w:szCs w:val="36"/>
                    </w:rPr>
                    <w:t>Ou</w:t>
                  </w:r>
                  <w:r w:rsidRPr="007C606F">
                    <w:rPr>
                      <w:color w:val="000000"/>
                      <w:sz w:val="36"/>
                      <w:szCs w:val="36"/>
                    </w:rPr>
                    <w:t xml:space="preserve"> no início de palavra ______________________</w:t>
                  </w:r>
                </w:p>
                <w:p w14:paraId="657948BC" w14:textId="77777777" w:rsidR="007C606F" w:rsidRPr="007C606F" w:rsidRDefault="007C606F" w:rsidP="007C606F">
                  <w:pPr>
                    <w:autoSpaceDE w:val="0"/>
                    <w:autoSpaceDN w:val="0"/>
                    <w:adjustRightInd w:val="0"/>
                    <w:spacing w:line="240" w:lineRule="auto"/>
                    <w:ind w:left="720" w:firstLine="0"/>
                    <w:contextualSpacing/>
                    <w:rPr>
                      <w:color w:val="000000"/>
                      <w:sz w:val="36"/>
                      <w:szCs w:val="36"/>
                    </w:rPr>
                  </w:pPr>
                </w:p>
              </w:tc>
            </w:tr>
          </w:tbl>
          <w:p w14:paraId="7ECBA00C" w14:textId="77777777" w:rsidR="007C606F" w:rsidRPr="007C606F" w:rsidRDefault="007C606F" w:rsidP="007C606F">
            <w:pPr>
              <w:autoSpaceDE w:val="0"/>
              <w:autoSpaceDN w:val="0"/>
              <w:adjustRightInd w:val="0"/>
              <w:spacing w:line="240" w:lineRule="auto"/>
              <w:ind w:firstLine="0"/>
              <w:rPr>
                <w:color w:val="000000" w:themeColor="text1"/>
                <w:sz w:val="36"/>
                <w:szCs w:val="36"/>
              </w:rPr>
            </w:pPr>
          </w:p>
          <w:tbl>
            <w:tblPr>
              <w:tblStyle w:val="Tabelacomgrade"/>
              <w:tblW w:w="0" w:type="auto"/>
              <w:tblLook w:val="04A0" w:firstRow="1" w:lastRow="0" w:firstColumn="1" w:lastColumn="0" w:noHBand="0" w:noVBand="1"/>
            </w:tblPr>
            <w:tblGrid>
              <w:gridCol w:w="8522"/>
            </w:tblGrid>
            <w:tr w:rsidR="007C606F" w:rsidRPr="007C606F" w14:paraId="1164911E" w14:textId="77777777" w:rsidTr="002557F7">
              <w:trPr>
                <w:trHeight w:val="229"/>
              </w:trPr>
              <w:tc>
                <w:tcPr>
                  <w:tcW w:w="8522" w:type="dxa"/>
                  <w:tcBorders>
                    <w:top w:val="single" w:sz="4" w:space="0" w:color="auto"/>
                    <w:left w:val="single" w:sz="4" w:space="0" w:color="auto"/>
                    <w:bottom w:val="single" w:sz="4" w:space="0" w:color="auto"/>
                    <w:right w:val="single" w:sz="4" w:space="0" w:color="auto"/>
                  </w:tcBorders>
                </w:tcPr>
                <w:p w14:paraId="64C7E212" w14:textId="77777777" w:rsidR="007C606F" w:rsidRPr="007C606F" w:rsidRDefault="007C606F" w:rsidP="009C74B8">
                  <w:pPr>
                    <w:numPr>
                      <w:ilvl w:val="0"/>
                      <w:numId w:val="29"/>
                    </w:numPr>
                    <w:autoSpaceDE w:val="0"/>
                    <w:autoSpaceDN w:val="0"/>
                    <w:adjustRightInd w:val="0"/>
                    <w:spacing w:line="240" w:lineRule="auto"/>
                    <w:rPr>
                      <w:color w:val="000000"/>
                      <w:sz w:val="36"/>
                      <w:szCs w:val="36"/>
                    </w:rPr>
                  </w:pPr>
                  <w:r w:rsidRPr="009150BF">
                    <w:rPr>
                      <w:i/>
                      <w:color w:val="000000"/>
                      <w:sz w:val="36"/>
                      <w:szCs w:val="36"/>
                    </w:rPr>
                    <w:t>Ou</w:t>
                  </w:r>
                  <w:r w:rsidRPr="007C606F">
                    <w:rPr>
                      <w:color w:val="000000"/>
                      <w:sz w:val="36"/>
                      <w:szCs w:val="36"/>
                    </w:rPr>
                    <w:t xml:space="preserve"> no final de palavra _______________________</w:t>
                  </w:r>
                </w:p>
                <w:p w14:paraId="6338B42A" w14:textId="77777777" w:rsidR="007C606F" w:rsidRPr="007C606F" w:rsidRDefault="007C606F" w:rsidP="007C606F">
                  <w:pPr>
                    <w:autoSpaceDE w:val="0"/>
                    <w:autoSpaceDN w:val="0"/>
                    <w:adjustRightInd w:val="0"/>
                    <w:spacing w:line="240" w:lineRule="auto"/>
                    <w:ind w:firstLine="0"/>
                    <w:rPr>
                      <w:color w:val="000000"/>
                      <w:sz w:val="36"/>
                      <w:szCs w:val="36"/>
                    </w:rPr>
                  </w:pPr>
                </w:p>
              </w:tc>
            </w:tr>
          </w:tbl>
          <w:p w14:paraId="5A1FE7EA" w14:textId="77777777" w:rsidR="007C606F" w:rsidRPr="007C606F" w:rsidRDefault="007C606F" w:rsidP="007C606F">
            <w:pPr>
              <w:autoSpaceDE w:val="0"/>
              <w:autoSpaceDN w:val="0"/>
              <w:adjustRightInd w:val="0"/>
              <w:spacing w:line="240" w:lineRule="auto"/>
              <w:ind w:firstLine="0"/>
              <w:rPr>
                <w:color w:val="000000" w:themeColor="text1"/>
                <w:sz w:val="36"/>
                <w:szCs w:val="36"/>
              </w:rPr>
            </w:pPr>
          </w:p>
          <w:tbl>
            <w:tblPr>
              <w:tblStyle w:val="Tabelacomgrade"/>
              <w:tblW w:w="0" w:type="auto"/>
              <w:tblLook w:val="04A0" w:firstRow="1" w:lastRow="0" w:firstColumn="1" w:lastColumn="0" w:noHBand="0" w:noVBand="1"/>
            </w:tblPr>
            <w:tblGrid>
              <w:gridCol w:w="8522"/>
            </w:tblGrid>
            <w:tr w:rsidR="007C606F" w:rsidRPr="007C606F" w14:paraId="136B4F98" w14:textId="77777777" w:rsidTr="002557F7">
              <w:trPr>
                <w:trHeight w:val="229"/>
              </w:trPr>
              <w:tc>
                <w:tcPr>
                  <w:tcW w:w="8522" w:type="dxa"/>
                  <w:tcBorders>
                    <w:top w:val="single" w:sz="4" w:space="0" w:color="auto"/>
                    <w:left w:val="single" w:sz="4" w:space="0" w:color="auto"/>
                    <w:bottom w:val="single" w:sz="4" w:space="0" w:color="auto"/>
                    <w:right w:val="single" w:sz="4" w:space="0" w:color="auto"/>
                  </w:tcBorders>
                </w:tcPr>
                <w:p w14:paraId="1510E8CE" w14:textId="77777777" w:rsidR="007C606F" w:rsidRPr="007C606F" w:rsidRDefault="007C606F" w:rsidP="009C74B8">
                  <w:pPr>
                    <w:numPr>
                      <w:ilvl w:val="0"/>
                      <w:numId w:val="29"/>
                    </w:numPr>
                    <w:autoSpaceDE w:val="0"/>
                    <w:autoSpaceDN w:val="0"/>
                    <w:adjustRightInd w:val="0"/>
                    <w:spacing w:line="240" w:lineRule="auto"/>
                    <w:rPr>
                      <w:color w:val="000000"/>
                      <w:sz w:val="36"/>
                      <w:szCs w:val="36"/>
                    </w:rPr>
                  </w:pPr>
                  <w:r w:rsidRPr="009150BF">
                    <w:rPr>
                      <w:i/>
                      <w:color w:val="000000"/>
                      <w:sz w:val="36"/>
                      <w:szCs w:val="36"/>
                    </w:rPr>
                    <w:t>Ai</w:t>
                  </w:r>
                  <w:r w:rsidRPr="007C606F">
                    <w:rPr>
                      <w:color w:val="000000"/>
                      <w:sz w:val="36"/>
                      <w:szCs w:val="36"/>
                    </w:rPr>
                    <w:t xml:space="preserve"> antes de x _______________________________</w:t>
                  </w:r>
                </w:p>
                <w:p w14:paraId="44BFF6C9" w14:textId="77777777" w:rsidR="007C606F" w:rsidRPr="007C606F" w:rsidRDefault="007C606F" w:rsidP="007C606F">
                  <w:pPr>
                    <w:autoSpaceDE w:val="0"/>
                    <w:autoSpaceDN w:val="0"/>
                    <w:adjustRightInd w:val="0"/>
                    <w:spacing w:line="240" w:lineRule="auto"/>
                    <w:ind w:firstLine="0"/>
                    <w:rPr>
                      <w:color w:val="000000"/>
                      <w:sz w:val="36"/>
                      <w:szCs w:val="36"/>
                    </w:rPr>
                  </w:pPr>
                </w:p>
              </w:tc>
            </w:tr>
          </w:tbl>
          <w:p w14:paraId="16D93424" w14:textId="77777777" w:rsidR="007C606F" w:rsidRPr="007C606F" w:rsidRDefault="007C606F" w:rsidP="007C606F">
            <w:pPr>
              <w:autoSpaceDE w:val="0"/>
              <w:autoSpaceDN w:val="0"/>
              <w:adjustRightInd w:val="0"/>
              <w:spacing w:line="240" w:lineRule="auto"/>
              <w:ind w:firstLine="0"/>
              <w:rPr>
                <w:color w:val="000000" w:themeColor="text1"/>
                <w:sz w:val="36"/>
                <w:szCs w:val="36"/>
              </w:rPr>
            </w:pPr>
          </w:p>
          <w:tbl>
            <w:tblPr>
              <w:tblStyle w:val="Tabelacomgrade"/>
              <w:tblW w:w="0" w:type="auto"/>
              <w:tblLook w:val="04A0" w:firstRow="1" w:lastRow="0" w:firstColumn="1" w:lastColumn="0" w:noHBand="0" w:noVBand="1"/>
            </w:tblPr>
            <w:tblGrid>
              <w:gridCol w:w="8522"/>
            </w:tblGrid>
            <w:tr w:rsidR="007C606F" w:rsidRPr="007C606F" w14:paraId="11772185" w14:textId="77777777" w:rsidTr="002557F7">
              <w:trPr>
                <w:trHeight w:val="229"/>
              </w:trPr>
              <w:tc>
                <w:tcPr>
                  <w:tcW w:w="8522" w:type="dxa"/>
                  <w:tcBorders>
                    <w:top w:val="single" w:sz="4" w:space="0" w:color="auto"/>
                    <w:left w:val="single" w:sz="4" w:space="0" w:color="auto"/>
                    <w:bottom w:val="single" w:sz="4" w:space="0" w:color="auto"/>
                    <w:right w:val="single" w:sz="4" w:space="0" w:color="auto"/>
                  </w:tcBorders>
                </w:tcPr>
                <w:p w14:paraId="25B20C37" w14:textId="77777777" w:rsidR="007C606F" w:rsidRPr="007C606F" w:rsidRDefault="007C606F" w:rsidP="009C74B8">
                  <w:pPr>
                    <w:numPr>
                      <w:ilvl w:val="0"/>
                      <w:numId w:val="29"/>
                    </w:numPr>
                    <w:autoSpaceDE w:val="0"/>
                    <w:autoSpaceDN w:val="0"/>
                    <w:adjustRightInd w:val="0"/>
                    <w:spacing w:line="240" w:lineRule="auto"/>
                    <w:rPr>
                      <w:color w:val="000000"/>
                      <w:sz w:val="36"/>
                      <w:szCs w:val="36"/>
                    </w:rPr>
                  </w:pPr>
                  <w:r w:rsidRPr="009150BF">
                    <w:rPr>
                      <w:i/>
                      <w:color w:val="000000"/>
                      <w:sz w:val="36"/>
                      <w:szCs w:val="36"/>
                    </w:rPr>
                    <w:t>Ei</w:t>
                  </w:r>
                  <w:r w:rsidRPr="007C606F">
                    <w:rPr>
                      <w:color w:val="000000"/>
                      <w:sz w:val="36"/>
                      <w:szCs w:val="36"/>
                    </w:rPr>
                    <w:t xml:space="preserve"> antes de x _______________________________</w:t>
                  </w:r>
                </w:p>
                <w:p w14:paraId="3A8B6A3B" w14:textId="77777777" w:rsidR="007C606F" w:rsidRPr="007C606F" w:rsidRDefault="007C606F" w:rsidP="007C606F">
                  <w:pPr>
                    <w:autoSpaceDE w:val="0"/>
                    <w:autoSpaceDN w:val="0"/>
                    <w:adjustRightInd w:val="0"/>
                    <w:spacing w:line="240" w:lineRule="auto"/>
                    <w:ind w:firstLine="0"/>
                    <w:rPr>
                      <w:color w:val="000000"/>
                      <w:sz w:val="36"/>
                      <w:szCs w:val="36"/>
                    </w:rPr>
                  </w:pPr>
                </w:p>
              </w:tc>
            </w:tr>
          </w:tbl>
          <w:p w14:paraId="224D94C1" w14:textId="77777777" w:rsidR="007C606F" w:rsidRPr="007C606F" w:rsidRDefault="007C606F" w:rsidP="007C606F">
            <w:pPr>
              <w:autoSpaceDE w:val="0"/>
              <w:autoSpaceDN w:val="0"/>
              <w:adjustRightInd w:val="0"/>
              <w:spacing w:line="240" w:lineRule="auto"/>
              <w:ind w:firstLine="0"/>
              <w:rPr>
                <w:color w:val="000000" w:themeColor="text1"/>
                <w:sz w:val="36"/>
                <w:szCs w:val="36"/>
              </w:rPr>
            </w:pPr>
          </w:p>
          <w:tbl>
            <w:tblPr>
              <w:tblStyle w:val="Tabelacomgrade"/>
              <w:tblW w:w="0" w:type="auto"/>
              <w:tblLook w:val="04A0" w:firstRow="1" w:lastRow="0" w:firstColumn="1" w:lastColumn="0" w:noHBand="0" w:noVBand="1"/>
            </w:tblPr>
            <w:tblGrid>
              <w:gridCol w:w="8522"/>
            </w:tblGrid>
            <w:tr w:rsidR="007C606F" w:rsidRPr="007C606F" w14:paraId="511EF265" w14:textId="77777777" w:rsidTr="002557F7">
              <w:trPr>
                <w:trHeight w:val="229"/>
              </w:trPr>
              <w:tc>
                <w:tcPr>
                  <w:tcW w:w="8522" w:type="dxa"/>
                  <w:tcBorders>
                    <w:top w:val="single" w:sz="4" w:space="0" w:color="auto"/>
                    <w:left w:val="single" w:sz="4" w:space="0" w:color="auto"/>
                    <w:bottom w:val="single" w:sz="4" w:space="0" w:color="auto"/>
                    <w:right w:val="single" w:sz="4" w:space="0" w:color="auto"/>
                  </w:tcBorders>
                </w:tcPr>
                <w:p w14:paraId="155074C0" w14:textId="77777777" w:rsidR="007C606F" w:rsidRPr="007C606F" w:rsidRDefault="007C606F" w:rsidP="009C74B8">
                  <w:pPr>
                    <w:numPr>
                      <w:ilvl w:val="0"/>
                      <w:numId w:val="29"/>
                    </w:numPr>
                    <w:autoSpaceDE w:val="0"/>
                    <w:autoSpaceDN w:val="0"/>
                    <w:adjustRightInd w:val="0"/>
                    <w:spacing w:line="240" w:lineRule="auto"/>
                    <w:rPr>
                      <w:color w:val="000000"/>
                      <w:sz w:val="36"/>
                      <w:szCs w:val="36"/>
                    </w:rPr>
                  </w:pPr>
                  <w:r w:rsidRPr="009150BF">
                    <w:rPr>
                      <w:i/>
                      <w:color w:val="000000"/>
                      <w:sz w:val="36"/>
                      <w:szCs w:val="36"/>
                    </w:rPr>
                    <w:t>Ei</w:t>
                  </w:r>
                  <w:r w:rsidRPr="007C606F">
                    <w:rPr>
                      <w:color w:val="000000"/>
                      <w:sz w:val="36"/>
                      <w:szCs w:val="36"/>
                    </w:rPr>
                    <w:t xml:space="preserve"> antes de j _______________________________</w:t>
                  </w:r>
                </w:p>
                <w:p w14:paraId="4A9BABE9" w14:textId="77777777" w:rsidR="007C606F" w:rsidRPr="007C606F" w:rsidRDefault="007C606F" w:rsidP="007C606F">
                  <w:pPr>
                    <w:autoSpaceDE w:val="0"/>
                    <w:autoSpaceDN w:val="0"/>
                    <w:adjustRightInd w:val="0"/>
                    <w:spacing w:line="240" w:lineRule="auto"/>
                    <w:ind w:firstLine="0"/>
                    <w:rPr>
                      <w:color w:val="000000"/>
                      <w:sz w:val="36"/>
                      <w:szCs w:val="36"/>
                    </w:rPr>
                  </w:pPr>
                </w:p>
              </w:tc>
            </w:tr>
          </w:tbl>
          <w:p w14:paraId="2B45E3FC" w14:textId="77777777" w:rsidR="007C606F" w:rsidRPr="007C606F" w:rsidRDefault="007C606F" w:rsidP="007C606F">
            <w:pPr>
              <w:autoSpaceDE w:val="0"/>
              <w:autoSpaceDN w:val="0"/>
              <w:adjustRightInd w:val="0"/>
              <w:spacing w:line="240" w:lineRule="auto"/>
              <w:ind w:firstLine="0"/>
              <w:rPr>
                <w:color w:val="000000" w:themeColor="text1"/>
                <w:sz w:val="36"/>
                <w:szCs w:val="36"/>
              </w:rPr>
            </w:pPr>
          </w:p>
          <w:tbl>
            <w:tblPr>
              <w:tblStyle w:val="Tabelacomgrade"/>
              <w:tblW w:w="0" w:type="auto"/>
              <w:tblLook w:val="04A0" w:firstRow="1" w:lastRow="0" w:firstColumn="1" w:lastColumn="0" w:noHBand="0" w:noVBand="1"/>
            </w:tblPr>
            <w:tblGrid>
              <w:gridCol w:w="8522"/>
            </w:tblGrid>
            <w:tr w:rsidR="007C606F" w:rsidRPr="007C606F" w14:paraId="3C9A555D" w14:textId="77777777" w:rsidTr="002557F7">
              <w:trPr>
                <w:trHeight w:val="229"/>
              </w:trPr>
              <w:tc>
                <w:tcPr>
                  <w:tcW w:w="8522" w:type="dxa"/>
                  <w:tcBorders>
                    <w:top w:val="single" w:sz="4" w:space="0" w:color="auto"/>
                    <w:left w:val="single" w:sz="4" w:space="0" w:color="auto"/>
                    <w:bottom w:val="single" w:sz="4" w:space="0" w:color="auto"/>
                    <w:right w:val="single" w:sz="4" w:space="0" w:color="auto"/>
                  </w:tcBorders>
                </w:tcPr>
                <w:p w14:paraId="3348057A" w14:textId="77777777" w:rsidR="007C606F" w:rsidRPr="007C606F" w:rsidRDefault="007C606F" w:rsidP="009C74B8">
                  <w:pPr>
                    <w:numPr>
                      <w:ilvl w:val="0"/>
                      <w:numId w:val="29"/>
                    </w:numPr>
                    <w:autoSpaceDE w:val="0"/>
                    <w:autoSpaceDN w:val="0"/>
                    <w:adjustRightInd w:val="0"/>
                    <w:spacing w:line="240" w:lineRule="auto"/>
                    <w:rPr>
                      <w:color w:val="000000"/>
                      <w:sz w:val="36"/>
                      <w:szCs w:val="36"/>
                    </w:rPr>
                  </w:pPr>
                  <w:r w:rsidRPr="009150BF">
                    <w:rPr>
                      <w:i/>
                      <w:color w:val="000000"/>
                      <w:sz w:val="36"/>
                      <w:szCs w:val="36"/>
                    </w:rPr>
                    <w:t>Ei</w:t>
                  </w:r>
                  <w:r w:rsidRPr="007C606F">
                    <w:rPr>
                      <w:color w:val="000000"/>
                      <w:sz w:val="36"/>
                      <w:szCs w:val="36"/>
                    </w:rPr>
                    <w:t xml:space="preserve"> antes de t _______________________________</w:t>
                  </w:r>
                </w:p>
                <w:p w14:paraId="6D06E55F" w14:textId="77777777" w:rsidR="007C606F" w:rsidRPr="007C606F" w:rsidRDefault="007C606F" w:rsidP="007C606F">
                  <w:pPr>
                    <w:autoSpaceDE w:val="0"/>
                    <w:autoSpaceDN w:val="0"/>
                    <w:adjustRightInd w:val="0"/>
                    <w:spacing w:line="240" w:lineRule="auto"/>
                    <w:ind w:firstLine="0"/>
                    <w:rPr>
                      <w:color w:val="000000"/>
                      <w:sz w:val="36"/>
                      <w:szCs w:val="36"/>
                    </w:rPr>
                  </w:pPr>
                </w:p>
              </w:tc>
            </w:tr>
          </w:tbl>
          <w:p w14:paraId="07C9A156" w14:textId="77777777" w:rsidR="007C606F" w:rsidRPr="007C606F" w:rsidRDefault="007C606F" w:rsidP="007C606F">
            <w:pPr>
              <w:autoSpaceDE w:val="0"/>
              <w:autoSpaceDN w:val="0"/>
              <w:adjustRightInd w:val="0"/>
              <w:spacing w:line="240" w:lineRule="auto"/>
              <w:ind w:firstLine="0"/>
              <w:rPr>
                <w:color w:val="000000" w:themeColor="text1"/>
                <w:sz w:val="36"/>
                <w:szCs w:val="36"/>
              </w:rPr>
            </w:pPr>
          </w:p>
          <w:tbl>
            <w:tblPr>
              <w:tblStyle w:val="Tabelacomgrade"/>
              <w:tblW w:w="0" w:type="auto"/>
              <w:tblLook w:val="04A0" w:firstRow="1" w:lastRow="0" w:firstColumn="1" w:lastColumn="0" w:noHBand="0" w:noVBand="1"/>
            </w:tblPr>
            <w:tblGrid>
              <w:gridCol w:w="8522"/>
            </w:tblGrid>
            <w:tr w:rsidR="007C606F" w:rsidRPr="007C606F" w14:paraId="1353B796" w14:textId="77777777" w:rsidTr="002557F7">
              <w:trPr>
                <w:trHeight w:val="229"/>
              </w:trPr>
              <w:tc>
                <w:tcPr>
                  <w:tcW w:w="8522" w:type="dxa"/>
                  <w:tcBorders>
                    <w:top w:val="single" w:sz="4" w:space="0" w:color="auto"/>
                    <w:left w:val="single" w:sz="4" w:space="0" w:color="auto"/>
                    <w:bottom w:val="single" w:sz="4" w:space="0" w:color="auto"/>
                    <w:right w:val="single" w:sz="4" w:space="0" w:color="auto"/>
                  </w:tcBorders>
                </w:tcPr>
                <w:p w14:paraId="5D3F1DD5" w14:textId="77777777" w:rsidR="007C606F" w:rsidRPr="007C606F" w:rsidRDefault="007C606F" w:rsidP="009C74B8">
                  <w:pPr>
                    <w:numPr>
                      <w:ilvl w:val="0"/>
                      <w:numId w:val="29"/>
                    </w:numPr>
                    <w:autoSpaceDE w:val="0"/>
                    <w:autoSpaceDN w:val="0"/>
                    <w:adjustRightInd w:val="0"/>
                    <w:spacing w:line="240" w:lineRule="auto"/>
                    <w:rPr>
                      <w:color w:val="000000"/>
                      <w:sz w:val="36"/>
                      <w:szCs w:val="36"/>
                    </w:rPr>
                  </w:pPr>
                  <w:r w:rsidRPr="009150BF">
                    <w:rPr>
                      <w:i/>
                      <w:color w:val="000000"/>
                      <w:sz w:val="36"/>
                      <w:szCs w:val="36"/>
                    </w:rPr>
                    <w:lastRenderedPageBreak/>
                    <w:t>Oi</w:t>
                  </w:r>
                  <w:r w:rsidRPr="007C606F">
                    <w:rPr>
                      <w:color w:val="000000"/>
                      <w:sz w:val="36"/>
                      <w:szCs w:val="36"/>
                    </w:rPr>
                    <w:t xml:space="preserve"> antes de t ______________________________</w:t>
                  </w:r>
                </w:p>
                <w:p w14:paraId="59685A0E" w14:textId="77777777" w:rsidR="007C606F" w:rsidRPr="007C606F" w:rsidRDefault="007C606F" w:rsidP="007C606F">
                  <w:pPr>
                    <w:autoSpaceDE w:val="0"/>
                    <w:autoSpaceDN w:val="0"/>
                    <w:adjustRightInd w:val="0"/>
                    <w:spacing w:line="240" w:lineRule="auto"/>
                    <w:ind w:firstLine="0"/>
                    <w:rPr>
                      <w:color w:val="000000"/>
                      <w:sz w:val="36"/>
                      <w:szCs w:val="36"/>
                    </w:rPr>
                  </w:pPr>
                </w:p>
              </w:tc>
            </w:tr>
          </w:tbl>
          <w:p w14:paraId="782E2689" w14:textId="77777777" w:rsidR="00F97010" w:rsidRPr="00F97010" w:rsidRDefault="00F97010" w:rsidP="005579ED">
            <w:pPr>
              <w:autoSpaceDE w:val="0"/>
              <w:autoSpaceDN w:val="0"/>
              <w:adjustRightInd w:val="0"/>
              <w:spacing w:line="240" w:lineRule="auto"/>
              <w:ind w:firstLine="0"/>
              <w:contextualSpacing/>
              <w:rPr>
                <w:color w:val="000000" w:themeColor="text1"/>
                <w:lang w:eastAsia="pt-BR"/>
              </w:rPr>
            </w:pPr>
          </w:p>
        </w:tc>
      </w:tr>
    </w:tbl>
    <w:p w14:paraId="367DBCC2" w14:textId="77777777" w:rsidR="00F97010" w:rsidRPr="00F97010" w:rsidRDefault="00F97010" w:rsidP="00F97010">
      <w:pPr>
        <w:autoSpaceDE w:val="0"/>
        <w:autoSpaceDN w:val="0"/>
        <w:adjustRightInd w:val="0"/>
        <w:spacing w:line="240" w:lineRule="auto"/>
        <w:ind w:firstLine="0"/>
        <w:jc w:val="center"/>
        <w:rPr>
          <w:color w:val="000000"/>
          <w:sz w:val="20"/>
          <w:lang w:eastAsia="pt-BR"/>
        </w:rPr>
      </w:pPr>
      <w:r w:rsidRPr="00F97010">
        <w:rPr>
          <w:color w:val="000000"/>
          <w:sz w:val="20"/>
          <w:lang w:eastAsia="pt-BR"/>
        </w:rPr>
        <w:lastRenderedPageBreak/>
        <w:t xml:space="preserve">Fonte: A autora (2020). </w:t>
      </w:r>
    </w:p>
    <w:p w14:paraId="7F18B3CE" w14:textId="77777777" w:rsidR="003763AC" w:rsidRDefault="003763AC" w:rsidP="00F97010">
      <w:pPr>
        <w:autoSpaceDE w:val="0"/>
        <w:autoSpaceDN w:val="0"/>
        <w:adjustRightInd w:val="0"/>
        <w:ind w:firstLine="0"/>
        <w:jc w:val="left"/>
        <w:rPr>
          <w:color w:val="000000"/>
          <w:lang w:eastAsia="pt-BR"/>
        </w:rPr>
      </w:pPr>
    </w:p>
    <w:p w14:paraId="10BF25A9" w14:textId="7637491A" w:rsidR="00F97010" w:rsidRDefault="003763AC" w:rsidP="003763AC">
      <w:pPr>
        <w:autoSpaceDE w:val="0"/>
        <w:autoSpaceDN w:val="0"/>
        <w:adjustRightInd w:val="0"/>
        <w:jc w:val="left"/>
        <w:rPr>
          <w:color w:val="000000"/>
          <w:lang w:eastAsia="pt-BR"/>
        </w:rPr>
      </w:pPr>
      <w:r>
        <w:rPr>
          <w:color w:val="000000"/>
          <w:lang w:eastAsia="pt-BR"/>
        </w:rPr>
        <w:t xml:space="preserve">Observemos, a seguir, o cronograma dos cinco jogos </w:t>
      </w:r>
      <w:r w:rsidR="00A024C5">
        <w:rPr>
          <w:color w:val="000000"/>
          <w:lang w:eastAsia="pt-BR"/>
        </w:rPr>
        <w:t>elencados acima</w:t>
      </w:r>
      <w:r>
        <w:rPr>
          <w:color w:val="000000"/>
          <w:lang w:eastAsia="pt-BR"/>
        </w:rPr>
        <w:t>.</w:t>
      </w:r>
    </w:p>
    <w:p w14:paraId="1E28078D" w14:textId="77777777" w:rsidR="00955647" w:rsidRPr="00F97010" w:rsidRDefault="00955647" w:rsidP="00F97010">
      <w:pPr>
        <w:autoSpaceDE w:val="0"/>
        <w:autoSpaceDN w:val="0"/>
        <w:adjustRightInd w:val="0"/>
        <w:ind w:firstLine="0"/>
        <w:jc w:val="left"/>
        <w:rPr>
          <w:color w:val="000000"/>
          <w:lang w:eastAsia="pt-BR"/>
        </w:rPr>
      </w:pPr>
    </w:p>
    <w:p w14:paraId="10148D4E" w14:textId="3D1E7175" w:rsidR="00F97010" w:rsidRPr="00F97010" w:rsidRDefault="00F97010" w:rsidP="00F97010">
      <w:pPr>
        <w:autoSpaceDE w:val="0"/>
        <w:autoSpaceDN w:val="0"/>
        <w:adjustRightInd w:val="0"/>
        <w:spacing w:line="240" w:lineRule="auto"/>
        <w:ind w:firstLine="0"/>
        <w:jc w:val="center"/>
        <w:rPr>
          <w:lang w:eastAsia="pt-BR"/>
        </w:rPr>
      </w:pPr>
      <w:r w:rsidRPr="00F97010">
        <w:rPr>
          <w:b/>
          <w:lang w:eastAsia="pt-BR"/>
        </w:rPr>
        <w:t>Quadro 1</w:t>
      </w:r>
      <w:r w:rsidR="00402F10">
        <w:rPr>
          <w:b/>
          <w:lang w:eastAsia="pt-BR"/>
        </w:rPr>
        <w:t>7</w:t>
      </w:r>
      <w:r w:rsidRPr="00F97010">
        <w:rPr>
          <w:b/>
          <w:lang w:eastAsia="pt-BR"/>
        </w:rPr>
        <w:t>.</w:t>
      </w:r>
      <w:r w:rsidRPr="00F97010">
        <w:rPr>
          <w:lang w:eastAsia="pt-BR"/>
        </w:rPr>
        <w:t xml:space="preserve"> Cronograma </w:t>
      </w:r>
      <w:r w:rsidR="00623417">
        <w:rPr>
          <w:lang w:eastAsia="pt-BR"/>
        </w:rPr>
        <w:t>dos jogos</w:t>
      </w:r>
      <w:r w:rsidRPr="00F97010">
        <w:rPr>
          <w:lang w:eastAsia="pt-BR"/>
        </w:rPr>
        <w:t>.</w:t>
      </w:r>
    </w:p>
    <w:tbl>
      <w:tblPr>
        <w:tblW w:w="910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959"/>
        <w:gridCol w:w="1763"/>
        <w:gridCol w:w="3151"/>
        <w:gridCol w:w="1985"/>
        <w:gridCol w:w="1417"/>
      </w:tblGrid>
      <w:tr w:rsidR="00F97010" w:rsidRPr="00F97010" w14:paraId="0F719AB2" w14:textId="77777777" w:rsidTr="00CE4037">
        <w:trPr>
          <w:trHeight w:val="319"/>
        </w:trPr>
        <w:tc>
          <w:tcPr>
            <w:tcW w:w="9100" w:type="dxa"/>
            <w:gridSpan w:val="5"/>
            <w:tcBorders>
              <w:top w:val="single" w:sz="4" w:space="0" w:color="C9C9C9"/>
              <w:left w:val="single" w:sz="4" w:space="0" w:color="C9C9C9"/>
              <w:bottom w:val="single" w:sz="4" w:space="0" w:color="C9C9C9"/>
              <w:right w:val="single" w:sz="4" w:space="0" w:color="C9C9C9"/>
            </w:tcBorders>
            <w:shd w:val="clear" w:color="auto" w:fill="EDEDED"/>
            <w:noWrap/>
            <w:hideMark/>
          </w:tcPr>
          <w:p w14:paraId="7F7D92B1" w14:textId="4C29486A" w:rsidR="00F97010" w:rsidRPr="00CE4037" w:rsidRDefault="00955647" w:rsidP="00F97010">
            <w:pPr>
              <w:spacing w:line="240" w:lineRule="auto"/>
              <w:ind w:firstLine="0"/>
              <w:jc w:val="center"/>
              <w:rPr>
                <w:rFonts w:eastAsia="Times New Roman"/>
                <w:b/>
                <w:bCs/>
                <w:color w:val="000000"/>
                <w:lang w:eastAsia="pt-BR"/>
              </w:rPr>
            </w:pPr>
            <w:r>
              <w:rPr>
                <w:rFonts w:eastAsia="Times New Roman"/>
                <w:b/>
                <w:bCs/>
                <w:color w:val="000000"/>
                <w:lang w:eastAsia="pt-BR"/>
              </w:rPr>
              <w:t>Jogos</w:t>
            </w:r>
          </w:p>
        </w:tc>
      </w:tr>
      <w:tr w:rsidR="00F97010" w:rsidRPr="00F97010" w14:paraId="053FDB14" w14:textId="77777777" w:rsidTr="00CE4037">
        <w:trPr>
          <w:trHeight w:val="319"/>
        </w:trPr>
        <w:tc>
          <w:tcPr>
            <w:tcW w:w="2547" w:type="dxa"/>
            <w:gridSpan w:val="2"/>
            <w:tcBorders>
              <w:top w:val="single" w:sz="4" w:space="0" w:color="C9C9C9"/>
              <w:left w:val="single" w:sz="4" w:space="0" w:color="C9C9C9"/>
              <w:bottom w:val="single" w:sz="4" w:space="0" w:color="C9C9C9"/>
              <w:right w:val="single" w:sz="4" w:space="0" w:color="C9C9C9"/>
            </w:tcBorders>
            <w:noWrap/>
            <w:hideMark/>
          </w:tcPr>
          <w:p w14:paraId="14486506" w14:textId="77777777" w:rsidR="00F97010" w:rsidRPr="00CE4037" w:rsidRDefault="00F97010" w:rsidP="00F97010">
            <w:pPr>
              <w:spacing w:line="240" w:lineRule="auto"/>
              <w:ind w:firstLine="0"/>
              <w:jc w:val="center"/>
              <w:rPr>
                <w:rFonts w:eastAsia="Times New Roman"/>
                <w:b/>
                <w:bCs/>
                <w:color w:val="000000"/>
                <w:lang w:eastAsia="pt-BR"/>
              </w:rPr>
            </w:pPr>
            <w:r w:rsidRPr="00CE4037">
              <w:rPr>
                <w:rFonts w:eastAsia="Times New Roman"/>
                <w:b/>
                <w:bCs/>
                <w:color w:val="000000"/>
                <w:lang w:eastAsia="pt-BR"/>
              </w:rPr>
              <w:t>Atividades</w:t>
            </w:r>
          </w:p>
        </w:tc>
        <w:tc>
          <w:tcPr>
            <w:tcW w:w="3151" w:type="dxa"/>
            <w:tcBorders>
              <w:top w:val="single" w:sz="4" w:space="0" w:color="C9C9C9"/>
              <w:left w:val="single" w:sz="4" w:space="0" w:color="C9C9C9"/>
              <w:bottom w:val="single" w:sz="4" w:space="0" w:color="C9C9C9"/>
              <w:right w:val="single" w:sz="4" w:space="0" w:color="C9C9C9"/>
            </w:tcBorders>
            <w:noWrap/>
            <w:hideMark/>
          </w:tcPr>
          <w:p w14:paraId="38586029" w14:textId="77777777" w:rsidR="00F97010" w:rsidRPr="00CE4037" w:rsidRDefault="00F97010" w:rsidP="00F97010">
            <w:pPr>
              <w:spacing w:line="240" w:lineRule="auto"/>
              <w:ind w:left="11" w:hanging="11"/>
              <w:jc w:val="center"/>
              <w:rPr>
                <w:rFonts w:eastAsia="Times New Roman"/>
                <w:color w:val="000000"/>
                <w:lang w:eastAsia="pt-BR"/>
              </w:rPr>
            </w:pPr>
            <w:r w:rsidRPr="00CE4037">
              <w:rPr>
                <w:rFonts w:eastAsia="Times New Roman"/>
                <w:color w:val="000000"/>
                <w:lang w:eastAsia="pt-BR"/>
              </w:rPr>
              <w:t>Procedimentos</w:t>
            </w:r>
          </w:p>
        </w:tc>
        <w:tc>
          <w:tcPr>
            <w:tcW w:w="1985" w:type="dxa"/>
            <w:tcBorders>
              <w:top w:val="single" w:sz="4" w:space="0" w:color="C9C9C9"/>
              <w:left w:val="single" w:sz="4" w:space="0" w:color="C9C9C9"/>
              <w:bottom w:val="single" w:sz="4" w:space="0" w:color="C9C9C9"/>
              <w:right w:val="single" w:sz="4" w:space="0" w:color="C9C9C9"/>
            </w:tcBorders>
            <w:noWrap/>
            <w:hideMark/>
          </w:tcPr>
          <w:p w14:paraId="316DDB96" w14:textId="77777777" w:rsidR="00F97010" w:rsidRPr="00CE4037" w:rsidRDefault="00F97010" w:rsidP="00F97010">
            <w:pPr>
              <w:spacing w:line="240" w:lineRule="auto"/>
              <w:ind w:firstLine="0"/>
              <w:jc w:val="center"/>
              <w:rPr>
                <w:rFonts w:eastAsia="Times New Roman"/>
                <w:color w:val="000000"/>
                <w:lang w:eastAsia="pt-BR"/>
              </w:rPr>
            </w:pPr>
            <w:r w:rsidRPr="00CE4037">
              <w:rPr>
                <w:rFonts w:eastAsia="Times New Roman"/>
                <w:color w:val="000000"/>
                <w:lang w:eastAsia="pt-BR"/>
              </w:rPr>
              <w:t>Material utilizado</w:t>
            </w:r>
          </w:p>
        </w:tc>
        <w:tc>
          <w:tcPr>
            <w:tcW w:w="1417" w:type="dxa"/>
            <w:tcBorders>
              <w:top w:val="single" w:sz="4" w:space="0" w:color="C9C9C9"/>
              <w:left w:val="single" w:sz="4" w:space="0" w:color="C9C9C9"/>
              <w:bottom w:val="single" w:sz="4" w:space="0" w:color="C9C9C9"/>
              <w:right w:val="single" w:sz="4" w:space="0" w:color="C9C9C9"/>
            </w:tcBorders>
            <w:noWrap/>
            <w:hideMark/>
          </w:tcPr>
          <w:p w14:paraId="5E8DE966" w14:textId="77777777" w:rsidR="00F97010" w:rsidRPr="00CE4037" w:rsidRDefault="00F97010" w:rsidP="00F97010">
            <w:pPr>
              <w:spacing w:line="240" w:lineRule="auto"/>
              <w:ind w:firstLine="0"/>
              <w:jc w:val="center"/>
              <w:rPr>
                <w:rFonts w:eastAsia="Times New Roman"/>
                <w:color w:val="000000"/>
                <w:lang w:eastAsia="pt-BR"/>
              </w:rPr>
            </w:pPr>
            <w:r w:rsidRPr="00CE4037">
              <w:rPr>
                <w:rFonts w:eastAsia="Times New Roman"/>
                <w:color w:val="000000"/>
                <w:lang w:eastAsia="pt-BR"/>
              </w:rPr>
              <w:t>Duração</w:t>
            </w:r>
          </w:p>
        </w:tc>
      </w:tr>
      <w:tr w:rsidR="00F97010" w:rsidRPr="00F97010" w14:paraId="34B44476" w14:textId="77777777" w:rsidTr="00CE4037">
        <w:trPr>
          <w:trHeight w:val="1411"/>
        </w:trPr>
        <w:tc>
          <w:tcPr>
            <w:tcW w:w="959" w:type="dxa"/>
            <w:tcBorders>
              <w:top w:val="single" w:sz="4" w:space="0" w:color="C9C9C9"/>
              <w:left w:val="single" w:sz="4" w:space="0" w:color="C9C9C9"/>
              <w:bottom w:val="single" w:sz="4" w:space="0" w:color="C9C9C9"/>
              <w:right w:val="single" w:sz="4" w:space="0" w:color="C9C9C9"/>
            </w:tcBorders>
            <w:noWrap/>
            <w:textDirection w:val="btLr"/>
            <w:hideMark/>
          </w:tcPr>
          <w:p w14:paraId="7D424A63" w14:textId="77777777" w:rsidR="00F97010" w:rsidRPr="00CE4037" w:rsidRDefault="00F97010" w:rsidP="00F97010">
            <w:pPr>
              <w:spacing w:line="240" w:lineRule="auto"/>
              <w:ind w:firstLine="0"/>
              <w:rPr>
                <w:rFonts w:eastAsia="Times New Roman"/>
                <w:b/>
                <w:bCs/>
                <w:color w:val="000000"/>
                <w:lang w:eastAsia="pt-BR"/>
              </w:rPr>
            </w:pPr>
            <w:r w:rsidRPr="00CE4037">
              <w:rPr>
                <w:rFonts w:eastAsia="Times New Roman"/>
                <w:b/>
                <w:bCs/>
                <w:color w:val="000000"/>
                <w:lang w:eastAsia="pt-BR"/>
              </w:rPr>
              <w:t xml:space="preserve">         Jogo</w:t>
            </w:r>
          </w:p>
        </w:tc>
        <w:tc>
          <w:tcPr>
            <w:tcW w:w="1588" w:type="dxa"/>
            <w:tcBorders>
              <w:top w:val="single" w:sz="4" w:space="0" w:color="C9C9C9"/>
              <w:left w:val="single" w:sz="4" w:space="0" w:color="C9C9C9"/>
              <w:bottom w:val="single" w:sz="4" w:space="0" w:color="C9C9C9"/>
              <w:right w:val="single" w:sz="4" w:space="0" w:color="C9C9C9"/>
            </w:tcBorders>
          </w:tcPr>
          <w:p w14:paraId="732CB1DF" w14:textId="77777777" w:rsidR="00F97010" w:rsidRPr="00CE4037" w:rsidRDefault="00F97010" w:rsidP="00F97010">
            <w:pPr>
              <w:autoSpaceDE w:val="0"/>
              <w:autoSpaceDN w:val="0"/>
              <w:adjustRightInd w:val="0"/>
              <w:ind w:firstLine="0"/>
              <w:jc w:val="center"/>
              <w:rPr>
                <w:bCs/>
                <w:color w:val="000000"/>
                <w:lang w:eastAsia="pt-BR"/>
              </w:rPr>
            </w:pPr>
          </w:p>
          <w:p w14:paraId="14B0A63C" w14:textId="77777777" w:rsidR="00F97010" w:rsidRPr="00CE4037" w:rsidRDefault="00F97010" w:rsidP="00F97010">
            <w:pPr>
              <w:autoSpaceDE w:val="0"/>
              <w:autoSpaceDN w:val="0"/>
              <w:adjustRightInd w:val="0"/>
              <w:spacing w:line="240" w:lineRule="auto"/>
              <w:ind w:firstLine="0"/>
              <w:jc w:val="center"/>
              <w:rPr>
                <w:b/>
                <w:color w:val="000000"/>
                <w:lang w:eastAsia="pt-BR"/>
              </w:rPr>
            </w:pPr>
            <w:r w:rsidRPr="00CE4037">
              <w:rPr>
                <w:bCs/>
                <w:color w:val="000000"/>
                <w:lang w:eastAsia="pt-BR"/>
              </w:rPr>
              <w:t>“Caixa de pronúncias”</w:t>
            </w:r>
          </w:p>
        </w:tc>
        <w:tc>
          <w:tcPr>
            <w:tcW w:w="3151" w:type="dxa"/>
            <w:tcBorders>
              <w:top w:val="single" w:sz="4" w:space="0" w:color="C9C9C9"/>
              <w:left w:val="single" w:sz="4" w:space="0" w:color="C9C9C9"/>
              <w:bottom w:val="single" w:sz="4" w:space="0" w:color="C9C9C9"/>
              <w:right w:val="single" w:sz="4" w:space="0" w:color="C9C9C9"/>
            </w:tcBorders>
            <w:hideMark/>
          </w:tcPr>
          <w:p w14:paraId="57E606C4" w14:textId="2E996E2B" w:rsidR="00F97010" w:rsidRDefault="00F97010" w:rsidP="009C74B8">
            <w:pPr>
              <w:numPr>
                <w:ilvl w:val="0"/>
                <w:numId w:val="3"/>
              </w:numPr>
              <w:spacing w:line="240" w:lineRule="auto"/>
              <w:rPr>
                <w:rFonts w:eastAsia="Times New Roman"/>
                <w:color w:val="000000"/>
                <w:lang w:eastAsia="pt-BR"/>
              </w:rPr>
            </w:pPr>
            <w:r w:rsidRPr="00CE4037">
              <w:rPr>
                <w:rFonts w:eastAsia="Times New Roman"/>
                <w:color w:val="000000"/>
                <w:lang w:eastAsia="pt-BR"/>
              </w:rPr>
              <w:t>Atividade em grupo;</w:t>
            </w:r>
          </w:p>
          <w:p w14:paraId="4F243F10" w14:textId="66CBD788" w:rsidR="00645547" w:rsidRPr="00CE4037" w:rsidRDefault="00645547" w:rsidP="009C74B8">
            <w:pPr>
              <w:numPr>
                <w:ilvl w:val="0"/>
                <w:numId w:val="3"/>
              </w:numPr>
              <w:spacing w:line="240" w:lineRule="auto"/>
              <w:rPr>
                <w:rFonts w:eastAsia="Times New Roman"/>
                <w:color w:val="000000"/>
                <w:lang w:eastAsia="pt-BR"/>
              </w:rPr>
            </w:pPr>
            <w:r w:rsidRPr="00CE4037">
              <w:rPr>
                <w:rFonts w:eastAsia="Times New Roman"/>
                <w:color w:val="000000"/>
                <w:lang w:eastAsia="pt-BR"/>
              </w:rPr>
              <w:t>Joga</w:t>
            </w:r>
            <w:r w:rsidR="00955647">
              <w:rPr>
                <w:rFonts w:eastAsia="Times New Roman"/>
                <w:color w:val="000000"/>
                <w:lang w:eastAsia="pt-BR"/>
              </w:rPr>
              <w:t>m</w:t>
            </w:r>
            <w:r w:rsidRPr="00CE4037">
              <w:rPr>
                <w:rFonts w:eastAsia="Times New Roman"/>
                <w:color w:val="000000"/>
                <w:lang w:eastAsia="pt-BR"/>
              </w:rPr>
              <w:t xml:space="preserve"> </w:t>
            </w:r>
            <w:r>
              <w:rPr>
                <w:rFonts w:eastAsia="Times New Roman"/>
                <w:color w:val="000000"/>
                <w:lang w:eastAsia="pt-BR"/>
              </w:rPr>
              <w:t>todos os</w:t>
            </w:r>
            <w:r w:rsidRPr="00CE4037">
              <w:rPr>
                <w:rFonts w:eastAsia="Times New Roman"/>
                <w:color w:val="000000"/>
                <w:lang w:eastAsia="pt-BR"/>
              </w:rPr>
              <w:t xml:space="preserve"> grupo</w:t>
            </w:r>
            <w:r>
              <w:rPr>
                <w:rFonts w:eastAsia="Times New Roman"/>
                <w:color w:val="000000"/>
                <w:lang w:eastAsia="pt-BR"/>
              </w:rPr>
              <w:t>s</w:t>
            </w:r>
            <w:r w:rsidRPr="00CE4037">
              <w:rPr>
                <w:rFonts w:eastAsia="Times New Roman"/>
                <w:color w:val="000000"/>
                <w:lang w:eastAsia="pt-BR"/>
              </w:rPr>
              <w:t xml:space="preserve"> </w:t>
            </w:r>
            <w:r>
              <w:rPr>
                <w:rFonts w:eastAsia="Times New Roman"/>
                <w:color w:val="000000"/>
                <w:lang w:eastAsia="pt-BR"/>
              </w:rPr>
              <w:t>ao mesmo tempo;</w:t>
            </w:r>
          </w:p>
          <w:p w14:paraId="2E9E652C" w14:textId="2F776DC5" w:rsidR="00F97010" w:rsidRPr="00CE4037" w:rsidRDefault="00F97010" w:rsidP="009C74B8">
            <w:pPr>
              <w:numPr>
                <w:ilvl w:val="0"/>
                <w:numId w:val="3"/>
              </w:numPr>
              <w:spacing w:line="240" w:lineRule="auto"/>
              <w:rPr>
                <w:rFonts w:eastAsia="Times New Roman"/>
                <w:color w:val="000000"/>
                <w:lang w:eastAsia="pt-BR"/>
              </w:rPr>
            </w:pPr>
            <w:r w:rsidRPr="00CE4037">
              <w:rPr>
                <w:rFonts w:eastAsia="Times New Roman"/>
                <w:color w:val="000000"/>
                <w:lang w:eastAsia="pt-BR"/>
              </w:rPr>
              <w:t>O grupo deve selecionar para cada imagem as duas pronúncias possíveis.</w:t>
            </w:r>
          </w:p>
        </w:tc>
        <w:tc>
          <w:tcPr>
            <w:tcW w:w="1985" w:type="dxa"/>
            <w:tcBorders>
              <w:top w:val="single" w:sz="4" w:space="0" w:color="C9C9C9"/>
              <w:left w:val="single" w:sz="4" w:space="0" w:color="C9C9C9"/>
              <w:bottom w:val="single" w:sz="4" w:space="0" w:color="C9C9C9"/>
              <w:right w:val="single" w:sz="4" w:space="0" w:color="C9C9C9"/>
            </w:tcBorders>
          </w:tcPr>
          <w:p w14:paraId="0D9C05E8" w14:textId="77777777" w:rsidR="00F97010" w:rsidRPr="00CE4037" w:rsidRDefault="00F97010" w:rsidP="00F97010">
            <w:pPr>
              <w:spacing w:line="240" w:lineRule="auto"/>
              <w:ind w:firstLine="0"/>
              <w:jc w:val="center"/>
              <w:rPr>
                <w:rFonts w:eastAsia="Times New Roman"/>
                <w:color w:val="000000"/>
                <w:lang w:eastAsia="pt-BR"/>
              </w:rPr>
            </w:pPr>
          </w:p>
          <w:p w14:paraId="359B3C3F" w14:textId="77777777" w:rsidR="00F97010" w:rsidRPr="00CE4037" w:rsidRDefault="00F97010" w:rsidP="00F97010">
            <w:pPr>
              <w:spacing w:line="240" w:lineRule="auto"/>
              <w:ind w:firstLine="0"/>
              <w:jc w:val="center"/>
              <w:rPr>
                <w:rFonts w:eastAsia="Times New Roman"/>
                <w:color w:val="000000"/>
                <w:lang w:eastAsia="pt-BR"/>
              </w:rPr>
            </w:pPr>
            <w:r w:rsidRPr="00CE4037">
              <w:rPr>
                <w:rFonts w:eastAsia="Times New Roman"/>
                <w:color w:val="000000"/>
                <w:lang w:eastAsia="pt-BR"/>
              </w:rPr>
              <w:t xml:space="preserve">Caixa de madeira contendo as imagens e as fichas </w:t>
            </w:r>
          </w:p>
        </w:tc>
        <w:tc>
          <w:tcPr>
            <w:tcW w:w="1417" w:type="dxa"/>
            <w:tcBorders>
              <w:top w:val="single" w:sz="4" w:space="0" w:color="C9C9C9"/>
              <w:left w:val="single" w:sz="4" w:space="0" w:color="C9C9C9"/>
              <w:bottom w:val="single" w:sz="4" w:space="0" w:color="C9C9C9"/>
              <w:right w:val="single" w:sz="4" w:space="0" w:color="C9C9C9"/>
            </w:tcBorders>
            <w:noWrap/>
          </w:tcPr>
          <w:p w14:paraId="1F6301C0" w14:textId="77777777" w:rsidR="00F97010" w:rsidRPr="00CE4037" w:rsidRDefault="00F97010" w:rsidP="00F97010">
            <w:pPr>
              <w:spacing w:line="240" w:lineRule="auto"/>
              <w:ind w:firstLine="0"/>
              <w:jc w:val="center"/>
              <w:rPr>
                <w:rFonts w:eastAsia="Times New Roman"/>
                <w:color w:val="000000"/>
                <w:lang w:eastAsia="pt-BR"/>
              </w:rPr>
            </w:pPr>
          </w:p>
          <w:p w14:paraId="3446D374" w14:textId="77777777" w:rsidR="00F97010" w:rsidRPr="00CE4037" w:rsidRDefault="00F97010" w:rsidP="00F97010">
            <w:pPr>
              <w:autoSpaceDE w:val="0"/>
              <w:autoSpaceDN w:val="0"/>
              <w:adjustRightInd w:val="0"/>
              <w:ind w:firstLine="0"/>
              <w:rPr>
                <w:lang w:eastAsia="pt-BR"/>
              </w:rPr>
            </w:pPr>
          </w:p>
          <w:p w14:paraId="1C2AE588" w14:textId="583A7540" w:rsidR="00F97010" w:rsidRPr="00CE4037" w:rsidRDefault="00F97010" w:rsidP="00F97010">
            <w:pPr>
              <w:autoSpaceDE w:val="0"/>
              <w:autoSpaceDN w:val="0"/>
              <w:adjustRightInd w:val="0"/>
              <w:ind w:firstLine="0"/>
              <w:jc w:val="center"/>
              <w:rPr>
                <w:lang w:eastAsia="pt-BR"/>
              </w:rPr>
            </w:pPr>
            <w:r w:rsidRPr="00CE4037">
              <w:rPr>
                <w:lang w:eastAsia="pt-BR"/>
              </w:rPr>
              <w:t>40</w:t>
            </w:r>
            <w:r w:rsidR="00C454C7" w:rsidRPr="00CE4037">
              <w:rPr>
                <w:lang w:eastAsia="pt-BR"/>
              </w:rPr>
              <w:t>min</w:t>
            </w:r>
          </w:p>
        </w:tc>
      </w:tr>
      <w:tr w:rsidR="00F97010" w:rsidRPr="00F97010" w14:paraId="0E58FFDD" w14:textId="77777777" w:rsidTr="00CE4037">
        <w:trPr>
          <w:trHeight w:val="1545"/>
        </w:trPr>
        <w:tc>
          <w:tcPr>
            <w:tcW w:w="959" w:type="dxa"/>
            <w:tcBorders>
              <w:top w:val="single" w:sz="4" w:space="0" w:color="C9C9C9"/>
              <w:left w:val="single" w:sz="4" w:space="0" w:color="C9C9C9"/>
              <w:bottom w:val="single" w:sz="4" w:space="0" w:color="C9C9C9"/>
              <w:right w:val="single" w:sz="4" w:space="0" w:color="C9C9C9"/>
            </w:tcBorders>
            <w:shd w:val="clear" w:color="auto" w:fill="EDEDED"/>
            <w:noWrap/>
            <w:textDirection w:val="btLr"/>
            <w:hideMark/>
          </w:tcPr>
          <w:p w14:paraId="02B3233C" w14:textId="77777777" w:rsidR="00F97010" w:rsidRPr="00CE4037" w:rsidRDefault="00F97010" w:rsidP="00F97010">
            <w:pPr>
              <w:spacing w:line="240" w:lineRule="auto"/>
              <w:ind w:firstLine="0"/>
              <w:jc w:val="center"/>
              <w:rPr>
                <w:rFonts w:eastAsia="Times New Roman"/>
                <w:b/>
                <w:bCs/>
                <w:color w:val="000000"/>
                <w:lang w:eastAsia="pt-BR"/>
              </w:rPr>
            </w:pPr>
            <w:r w:rsidRPr="00CE4037">
              <w:rPr>
                <w:rFonts w:eastAsia="Times New Roman"/>
                <w:b/>
                <w:bCs/>
                <w:color w:val="000000"/>
                <w:lang w:eastAsia="pt-BR"/>
              </w:rPr>
              <w:t>Jogo</w:t>
            </w:r>
          </w:p>
        </w:tc>
        <w:tc>
          <w:tcPr>
            <w:tcW w:w="1588" w:type="dxa"/>
            <w:tcBorders>
              <w:top w:val="single" w:sz="4" w:space="0" w:color="C9C9C9"/>
              <w:left w:val="single" w:sz="4" w:space="0" w:color="C9C9C9"/>
              <w:bottom w:val="single" w:sz="4" w:space="0" w:color="C9C9C9"/>
              <w:right w:val="single" w:sz="4" w:space="0" w:color="C9C9C9"/>
            </w:tcBorders>
            <w:shd w:val="clear" w:color="auto" w:fill="EDEDED"/>
          </w:tcPr>
          <w:p w14:paraId="2D5B6966" w14:textId="77777777" w:rsidR="00F97010" w:rsidRPr="00CE4037" w:rsidRDefault="00F97010" w:rsidP="00F97010">
            <w:pPr>
              <w:spacing w:line="240" w:lineRule="auto"/>
              <w:ind w:firstLine="0"/>
              <w:jc w:val="center"/>
              <w:rPr>
                <w:rFonts w:eastAsia="Times New Roman"/>
                <w:color w:val="000000"/>
                <w:lang w:eastAsia="pt-BR"/>
              </w:rPr>
            </w:pPr>
          </w:p>
          <w:p w14:paraId="26E7352A" w14:textId="77777777" w:rsidR="00F97010" w:rsidRPr="00CE4037" w:rsidRDefault="00F97010" w:rsidP="00F97010">
            <w:pPr>
              <w:autoSpaceDE w:val="0"/>
              <w:autoSpaceDN w:val="0"/>
              <w:adjustRightInd w:val="0"/>
              <w:spacing w:line="240" w:lineRule="auto"/>
              <w:ind w:firstLine="0"/>
              <w:jc w:val="center"/>
              <w:rPr>
                <w:color w:val="000000"/>
                <w:lang w:eastAsia="pt-BR"/>
              </w:rPr>
            </w:pPr>
          </w:p>
          <w:p w14:paraId="0EEF6533" w14:textId="77777777" w:rsidR="00F97010" w:rsidRPr="00CE4037" w:rsidRDefault="00F97010" w:rsidP="00F97010">
            <w:pPr>
              <w:autoSpaceDE w:val="0"/>
              <w:autoSpaceDN w:val="0"/>
              <w:adjustRightInd w:val="0"/>
              <w:spacing w:line="240" w:lineRule="auto"/>
              <w:ind w:firstLine="0"/>
              <w:jc w:val="center"/>
              <w:rPr>
                <w:color w:val="000000"/>
                <w:lang w:eastAsia="pt-BR"/>
              </w:rPr>
            </w:pPr>
          </w:p>
          <w:p w14:paraId="110A204F" w14:textId="77777777" w:rsidR="00F97010" w:rsidRPr="00CE4037" w:rsidRDefault="00F97010" w:rsidP="00F97010">
            <w:pPr>
              <w:autoSpaceDE w:val="0"/>
              <w:autoSpaceDN w:val="0"/>
              <w:adjustRightInd w:val="0"/>
              <w:spacing w:line="240" w:lineRule="auto"/>
              <w:ind w:firstLine="0"/>
              <w:jc w:val="center"/>
              <w:rPr>
                <w:color w:val="000000"/>
                <w:lang w:eastAsia="pt-BR"/>
              </w:rPr>
            </w:pPr>
            <w:r w:rsidRPr="00CE4037">
              <w:rPr>
                <w:color w:val="000000"/>
                <w:lang w:eastAsia="pt-BR"/>
              </w:rPr>
              <w:t>“Jogo dos 7 erros”</w:t>
            </w:r>
          </w:p>
        </w:tc>
        <w:tc>
          <w:tcPr>
            <w:tcW w:w="3151" w:type="dxa"/>
            <w:tcBorders>
              <w:top w:val="single" w:sz="4" w:space="0" w:color="C9C9C9"/>
              <w:left w:val="single" w:sz="4" w:space="0" w:color="C9C9C9"/>
              <w:bottom w:val="single" w:sz="4" w:space="0" w:color="C9C9C9"/>
              <w:right w:val="single" w:sz="4" w:space="0" w:color="C9C9C9"/>
            </w:tcBorders>
            <w:shd w:val="clear" w:color="auto" w:fill="EDEDED"/>
            <w:hideMark/>
          </w:tcPr>
          <w:p w14:paraId="4C8634D0" w14:textId="77777777" w:rsidR="00F97010" w:rsidRPr="00CE4037" w:rsidRDefault="00F97010" w:rsidP="009C74B8">
            <w:pPr>
              <w:numPr>
                <w:ilvl w:val="0"/>
                <w:numId w:val="4"/>
              </w:numPr>
              <w:spacing w:line="240" w:lineRule="auto"/>
              <w:rPr>
                <w:rFonts w:eastAsia="Times New Roman"/>
                <w:color w:val="000000"/>
                <w:lang w:eastAsia="pt-BR"/>
              </w:rPr>
            </w:pPr>
            <w:r w:rsidRPr="00CE4037">
              <w:rPr>
                <w:rFonts w:eastAsia="Times New Roman"/>
                <w:color w:val="000000"/>
                <w:lang w:eastAsia="pt-BR"/>
              </w:rPr>
              <w:t>Atividade individual;</w:t>
            </w:r>
          </w:p>
          <w:p w14:paraId="53A4FFA8" w14:textId="77777777" w:rsidR="00F97010" w:rsidRPr="00CE4037" w:rsidRDefault="00F97010" w:rsidP="009C74B8">
            <w:pPr>
              <w:numPr>
                <w:ilvl w:val="0"/>
                <w:numId w:val="4"/>
              </w:numPr>
              <w:spacing w:line="240" w:lineRule="auto"/>
              <w:rPr>
                <w:rFonts w:eastAsia="Times New Roman"/>
                <w:color w:val="000000"/>
                <w:lang w:eastAsia="pt-BR"/>
              </w:rPr>
            </w:pPr>
            <w:r w:rsidRPr="00CE4037">
              <w:rPr>
                <w:rFonts w:eastAsia="Times New Roman"/>
                <w:color w:val="000000"/>
                <w:lang w:eastAsia="pt-BR"/>
              </w:rPr>
              <w:t xml:space="preserve">Depois de o professor contextualizar o gênero, o aluno deve encontrar as 7 palavras que estão monotongadas no texto. Depois, escrever as palavras na escrita padrão. </w:t>
            </w:r>
          </w:p>
        </w:tc>
        <w:tc>
          <w:tcPr>
            <w:tcW w:w="1985" w:type="dxa"/>
            <w:tcBorders>
              <w:top w:val="single" w:sz="4" w:space="0" w:color="C9C9C9"/>
              <w:left w:val="single" w:sz="4" w:space="0" w:color="C9C9C9"/>
              <w:bottom w:val="single" w:sz="4" w:space="0" w:color="C9C9C9"/>
              <w:right w:val="single" w:sz="4" w:space="0" w:color="C9C9C9"/>
            </w:tcBorders>
            <w:shd w:val="clear" w:color="auto" w:fill="EDEDED"/>
            <w:noWrap/>
          </w:tcPr>
          <w:p w14:paraId="7BF09FAD" w14:textId="77777777" w:rsidR="00F97010" w:rsidRPr="00CE4037" w:rsidRDefault="00F97010" w:rsidP="00F97010">
            <w:pPr>
              <w:spacing w:line="240" w:lineRule="auto"/>
              <w:ind w:firstLine="0"/>
              <w:jc w:val="center"/>
              <w:rPr>
                <w:rFonts w:eastAsia="Times New Roman"/>
                <w:color w:val="000000"/>
                <w:lang w:eastAsia="pt-BR"/>
              </w:rPr>
            </w:pPr>
          </w:p>
          <w:p w14:paraId="592AB345" w14:textId="77777777" w:rsidR="00F97010" w:rsidRPr="00CE4037" w:rsidRDefault="00F97010" w:rsidP="00F97010">
            <w:pPr>
              <w:spacing w:line="240" w:lineRule="auto"/>
              <w:ind w:firstLine="0"/>
              <w:jc w:val="center"/>
              <w:rPr>
                <w:rFonts w:eastAsia="Times New Roman"/>
                <w:color w:val="000000"/>
                <w:lang w:eastAsia="pt-BR"/>
              </w:rPr>
            </w:pPr>
          </w:p>
          <w:p w14:paraId="562C4EFB" w14:textId="77777777" w:rsidR="00F97010" w:rsidRPr="00CE4037" w:rsidRDefault="00F97010" w:rsidP="00F97010">
            <w:pPr>
              <w:spacing w:line="240" w:lineRule="auto"/>
              <w:ind w:firstLine="0"/>
              <w:jc w:val="center"/>
              <w:rPr>
                <w:rFonts w:eastAsia="Times New Roman"/>
                <w:color w:val="000000"/>
                <w:lang w:eastAsia="pt-BR"/>
              </w:rPr>
            </w:pPr>
            <w:r w:rsidRPr="00CE4037">
              <w:rPr>
                <w:rFonts w:eastAsia="Times New Roman"/>
                <w:color w:val="000000"/>
                <w:lang w:eastAsia="pt-BR"/>
              </w:rPr>
              <w:t>Cópia da biografia de Thalita Rebouças</w:t>
            </w:r>
          </w:p>
        </w:tc>
        <w:tc>
          <w:tcPr>
            <w:tcW w:w="1417" w:type="dxa"/>
            <w:tcBorders>
              <w:top w:val="single" w:sz="4" w:space="0" w:color="C9C9C9"/>
              <w:left w:val="single" w:sz="4" w:space="0" w:color="C9C9C9"/>
              <w:bottom w:val="single" w:sz="4" w:space="0" w:color="C9C9C9"/>
              <w:right w:val="single" w:sz="4" w:space="0" w:color="C9C9C9"/>
            </w:tcBorders>
            <w:shd w:val="clear" w:color="auto" w:fill="EDEDED"/>
          </w:tcPr>
          <w:p w14:paraId="7CDEE91E" w14:textId="77777777" w:rsidR="00F97010" w:rsidRPr="00CE4037" w:rsidRDefault="00F97010" w:rsidP="00F97010">
            <w:pPr>
              <w:spacing w:line="240" w:lineRule="auto"/>
              <w:ind w:firstLine="0"/>
              <w:jc w:val="center"/>
              <w:rPr>
                <w:rFonts w:eastAsia="Times New Roman"/>
                <w:color w:val="000000"/>
                <w:lang w:eastAsia="pt-BR"/>
              </w:rPr>
            </w:pPr>
          </w:p>
          <w:p w14:paraId="0EA2205C" w14:textId="77777777" w:rsidR="00F97010" w:rsidRPr="00CE4037" w:rsidRDefault="00F97010" w:rsidP="00F97010">
            <w:pPr>
              <w:spacing w:line="240" w:lineRule="auto"/>
              <w:ind w:firstLine="0"/>
              <w:rPr>
                <w:rFonts w:eastAsia="Times New Roman"/>
                <w:color w:val="000000"/>
                <w:lang w:eastAsia="pt-BR"/>
              </w:rPr>
            </w:pPr>
          </w:p>
          <w:p w14:paraId="7CC011A8" w14:textId="77777777" w:rsidR="00F97010" w:rsidRPr="00CE4037" w:rsidRDefault="00F97010" w:rsidP="00F97010">
            <w:pPr>
              <w:spacing w:line="240" w:lineRule="auto"/>
              <w:ind w:firstLine="0"/>
              <w:jc w:val="center"/>
              <w:rPr>
                <w:rFonts w:eastAsia="Times New Roman"/>
                <w:color w:val="000000"/>
                <w:lang w:eastAsia="pt-BR"/>
              </w:rPr>
            </w:pPr>
          </w:p>
          <w:p w14:paraId="6F72489F" w14:textId="0377692C" w:rsidR="00F97010" w:rsidRPr="00CE4037" w:rsidRDefault="00F97010" w:rsidP="00F97010">
            <w:pPr>
              <w:spacing w:line="240" w:lineRule="auto"/>
              <w:ind w:firstLine="0"/>
              <w:jc w:val="center"/>
              <w:rPr>
                <w:rFonts w:eastAsia="Times New Roman"/>
                <w:color w:val="000000"/>
                <w:lang w:eastAsia="pt-BR"/>
              </w:rPr>
            </w:pPr>
            <w:r w:rsidRPr="00CE4037">
              <w:rPr>
                <w:rFonts w:eastAsia="Times New Roman"/>
                <w:color w:val="000000"/>
                <w:lang w:eastAsia="pt-BR"/>
              </w:rPr>
              <w:t>40min</w:t>
            </w:r>
          </w:p>
        </w:tc>
      </w:tr>
      <w:tr w:rsidR="00F97010" w:rsidRPr="00F97010" w14:paraId="52353020" w14:textId="77777777" w:rsidTr="00CE4037">
        <w:trPr>
          <w:trHeight w:val="1000"/>
        </w:trPr>
        <w:tc>
          <w:tcPr>
            <w:tcW w:w="959" w:type="dxa"/>
            <w:tcBorders>
              <w:top w:val="single" w:sz="4" w:space="0" w:color="C9C9C9"/>
              <w:left w:val="single" w:sz="4" w:space="0" w:color="C9C9C9"/>
              <w:bottom w:val="single" w:sz="4" w:space="0" w:color="C9C9C9"/>
              <w:right w:val="single" w:sz="4" w:space="0" w:color="C9C9C9"/>
            </w:tcBorders>
            <w:noWrap/>
            <w:textDirection w:val="btLr"/>
            <w:hideMark/>
          </w:tcPr>
          <w:p w14:paraId="075C7DC2" w14:textId="77777777" w:rsidR="00F97010" w:rsidRPr="00CE4037" w:rsidRDefault="00F97010" w:rsidP="00F97010">
            <w:pPr>
              <w:spacing w:line="240" w:lineRule="auto"/>
              <w:ind w:firstLine="0"/>
              <w:jc w:val="center"/>
              <w:rPr>
                <w:rFonts w:eastAsia="Times New Roman"/>
                <w:b/>
                <w:bCs/>
                <w:color w:val="000000"/>
                <w:lang w:eastAsia="pt-BR"/>
              </w:rPr>
            </w:pPr>
            <w:r w:rsidRPr="00CE4037">
              <w:rPr>
                <w:rFonts w:eastAsia="Times New Roman"/>
                <w:b/>
                <w:bCs/>
                <w:color w:val="000000"/>
                <w:lang w:eastAsia="pt-BR"/>
              </w:rPr>
              <w:t>Jogo</w:t>
            </w:r>
          </w:p>
        </w:tc>
        <w:tc>
          <w:tcPr>
            <w:tcW w:w="1588" w:type="dxa"/>
            <w:tcBorders>
              <w:top w:val="single" w:sz="4" w:space="0" w:color="C9C9C9"/>
              <w:left w:val="single" w:sz="4" w:space="0" w:color="C9C9C9"/>
              <w:bottom w:val="single" w:sz="4" w:space="0" w:color="C9C9C9"/>
              <w:right w:val="single" w:sz="4" w:space="0" w:color="C9C9C9"/>
            </w:tcBorders>
          </w:tcPr>
          <w:p w14:paraId="02511EFF" w14:textId="77777777" w:rsidR="00F97010" w:rsidRPr="00CE4037" w:rsidRDefault="00F97010" w:rsidP="00F97010">
            <w:pPr>
              <w:spacing w:line="240" w:lineRule="auto"/>
              <w:ind w:firstLine="0"/>
              <w:jc w:val="center"/>
              <w:rPr>
                <w:rFonts w:eastAsia="Times New Roman"/>
                <w:color w:val="000000"/>
                <w:lang w:eastAsia="pt-BR"/>
              </w:rPr>
            </w:pPr>
          </w:p>
          <w:p w14:paraId="7D1ED3DB" w14:textId="045100BD" w:rsidR="00F97010" w:rsidRPr="00CE4037" w:rsidRDefault="00F97010" w:rsidP="00F97010">
            <w:pPr>
              <w:spacing w:line="240" w:lineRule="auto"/>
              <w:ind w:firstLine="0"/>
              <w:jc w:val="center"/>
              <w:rPr>
                <w:rFonts w:eastAsia="Times New Roman"/>
                <w:color w:val="000000"/>
                <w:lang w:eastAsia="pt-BR"/>
              </w:rPr>
            </w:pPr>
            <w:r w:rsidRPr="00CE4037">
              <w:rPr>
                <w:rFonts w:eastAsia="Times New Roman"/>
                <w:color w:val="000000"/>
                <w:lang w:eastAsia="pt-BR"/>
              </w:rPr>
              <w:t>“Caça-</w:t>
            </w:r>
            <w:r w:rsidR="009150BF" w:rsidRPr="00CE4037">
              <w:rPr>
                <w:rFonts w:eastAsia="Times New Roman"/>
                <w:color w:val="000000"/>
                <w:lang w:eastAsia="pt-BR"/>
              </w:rPr>
              <w:t>p</w:t>
            </w:r>
            <w:r w:rsidRPr="00CE4037">
              <w:rPr>
                <w:rFonts w:eastAsia="Times New Roman"/>
                <w:color w:val="000000"/>
                <w:lang w:eastAsia="pt-BR"/>
              </w:rPr>
              <w:t>alavras”</w:t>
            </w:r>
          </w:p>
        </w:tc>
        <w:tc>
          <w:tcPr>
            <w:tcW w:w="3151" w:type="dxa"/>
            <w:tcBorders>
              <w:top w:val="single" w:sz="4" w:space="0" w:color="C9C9C9"/>
              <w:left w:val="single" w:sz="4" w:space="0" w:color="C9C9C9"/>
              <w:bottom w:val="single" w:sz="4" w:space="0" w:color="C9C9C9"/>
              <w:right w:val="single" w:sz="4" w:space="0" w:color="C9C9C9"/>
            </w:tcBorders>
            <w:hideMark/>
          </w:tcPr>
          <w:p w14:paraId="22B273BF" w14:textId="77777777" w:rsidR="00F97010" w:rsidRPr="00CE4037" w:rsidRDefault="00F97010" w:rsidP="009C74B8">
            <w:pPr>
              <w:numPr>
                <w:ilvl w:val="0"/>
                <w:numId w:val="5"/>
              </w:numPr>
              <w:spacing w:line="240" w:lineRule="auto"/>
              <w:rPr>
                <w:rFonts w:eastAsia="Times New Roman"/>
                <w:color w:val="000000"/>
                <w:lang w:eastAsia="pt-BR"/>
              </w:rPr>
            </w:pPr>
            <w:r w:rsidRPr="00CE4037">
              <w:rPr>
                <w:rFonts w:eastAsia="Times New Roman"/>
                <w:color w:val="000000"/>
                <w:lang w:eastAsia="pt-BR"/>
              </w:rPr>
              <w:t>Atividade individual;</w:t>
            </w:r>
          </w:p>
          <w:p w14:paraId="330F2241" w14:textId="313B12BF" w:rsidR="00F97010" w:rsidRPr="00CE4037" w:rsidRDefault="00F97010" w:rsidP="009C74B8">
            <w:pPr>
              <w:numPr>
                <w:ilvl w:val="0"/>
                <w:numId w:val="5"/>
              </w:numPr>
              <w:spacing w:line="240" w:lineRule="auto"/>
              <w:rPr>
                <w:rFonts w:eastAsia="Times New Roman"/>
                <w:color w:val="000000"/>
                <w:lang w:eastAsia="pt-BR"/>
              </w:rPr>
            </w:pPr>
            <w:r w:rsidRPr="00CE4037">
              <w:rPr>
                <w:rFonts w:eastAsia="Times New Roman"/>
                <w:color w:val="000000"/>
                <w:lang w:eastAsia="pt-BR"/>
              </w:rPr>
              <w:t>Encontrar 1</w:t>
            </w:r>
            <w:r w:rsidR="006B6EC6">
              <w:rPr>
                <w:rFonts w:eastAsia="Times New Roman"/>
                <w:color w:val="000000"/>
                <w:lang w:eastAsia="pt-BR"/>
              </w:rPr>
              <w:t>2</w:t>
            </w:r>
            <w:r w:rsidRPr="00CE4037">
              <w:rPr>
                <w:rFonts w:eastAsia="Times New Roman"/>
                <w:color w:val="000000"/>
                <w:lang w:eastAsia="pt-BR"/>
              </w:rPr>
              <w:t xml:space="preserve"> </w:t>
            </w:r>
            <w:r w:rsidR="006B6EC6">
              <w:rPr>
                <w:rFonts w:eastAsia="Times New Roman"/>
                <w:color w:val="000000"/>
                <w:lang w:eastAsia="pt-BR"/>
              </w:rPr>
              <w:t>verbos</w:t>
            </w:r>
            <w:r w:rsidRPr="00CE4037">
              <w:rPr>
                <w:rFonts w:eastAsia="Times New Roman"/>
                <w:color w:val="000000"/>
                <w:lang w:eastAsia="pt-BR"/>
              </w:rPr>
              <w:t xml:space="preserve"> </w:t>
            </w:r>
            <w:r w:rsidR="006B6EC6">
              <w:rPr>
                <w:rFonts w:eastAsia="Times New Roman"/>
                <w:color w:val="000000"/>
                <w:lang w:eastAsia="pt-BR"/>
              </w:rPr>
              <w:t xml:space="preserve">com </w:t>
            </w:r>
            <w:r w:rsidR="00443CA6">
              <w:rPr>
                <w:rFonts w:eastAsia="Times New Roman"/>
                <w:color w:val="000000"/>
                <w:lang w:eastAsia="pt-BR"/>
              </w:rPr>
              <w:t>marcas</w:t>
            </w:r>
            <w:r w:rsidR="006B6EC6">
              <w:rPr>
                <w:rFonts w:eastAsia="Times New Roman"/>
                <w:color w:val="000000"/>
                <w:lang w:eastAsia="pt-BR"/>
              </w:rPr>
              <w:t xml:space="preserve"> da oralidade na escrita.</w:t>
            </w:r>
          </w:p>
        </w:tc>
        <w:tc>
          <w:tcPr>
            <w:tcW w:w="1985" w:type="dxa"/>
            <w:tcBorders>
              <w:top w:val="single" w:sz="4" w:space="0" w:color="C9C9C9"/>
              <w:left w:val="single" w:sz="4" w:space="0" w:color="C9C9C9"/>
              <w:bottom w:val="single" w:sz="4" w:space="0" w:color="C9C9C9"/>
              <w:right w:val="single" w:sz="4" w:space="0" w:color="C9C9C9"/>
            </w:tcBorders>
            <w:noWrap/>
          </w:tcPr>
          <w:p w14:paraId="66A1F678" w14:textId="77777777" w:rsidR="00F97010" w:rsidRPr="00CE4037" w:rsidRDefault="00F97010" w:rsidP="00F97010">
            <w:pPr>
              <w:spacing w:line="240" w:lineRule="auto"/>
              <w:ind w:firstLine="0"/>
              <w:jc w:val="center"/>
              <w:rPr>
                <w:rFonts w:eastAsia="Times New Roman"/>
                <w:color w:val="000000"/>
                <w:lang w:eastAsia="pt-BR"/>
              </w:rPr>
            </w:pPr>
          </w:p>
          <w:p w14:paraId="6E795825" w14:textId="26F5D112" w:rsidR="00F97010" w:rsidRPr="00CE4037" w:rsidRDefault="00F97010" w:rsidP="00F97010">
            <w:pPr>
              <w:spacing w:line="240" w:lineRule="auto"/>
              <w:ind w:firstLine="0"/>
              <w:jc w:val="center"/>
              <w:rPr>
                <w:rFonts w:eastAsia="Times New Roman"/>
                <w:color w:val="000000"/>
                <w:lang w:eastAsia="pt-BR"/>
              </w:rPr>
            </w:pPr>
            <w:r w:rsidRPr="00CE4037">
              <w:rPr>
                <w:rFonts w:eastAsia="Times New Roman"/>
                <w:color w:val="000000"/>
                <w:lang w:eastAsia="pt-BR"/>
              </w:rPr>
              <w:t xml:space="preserve">Cópia do </w:t>
            </w:r>
            <w:r w:rsidR="009150BF" w:rsidRPr="00CE4037">
              <w:rPr>
                <w:rFonts w:eastAsia="Times New Roman"/>
                <w:color w:val="000000"/>
                <w:lang w:eastAsia="pt-BR"/>
              </w:rPr>
              <w:t>c</w:t>
            </w:r>
            <w:r w:rsidRPr="00CE4037">
              <w:rPr>
                <w:rFonts w:eastAsia="Times New Roman"/>
                <w:color w:val="000000"/>
                <w:lang w:eastAsia="pt-BR"/>
              </w:rPr>
              <w:t>aça-</w:t>
            </w:r>
            <w:r w:rsidR="009150BF" w:rsidRPr="00CE4037">
              <w:rPr>
                <w:rFonts w:eastAsia="Times New Roman"/>
                <w:color w:val="000000"/>
                <w:lang w:eastAsia="pt-BR"/>
              </w:rPr>
              <w:t>p</w:t>
            </w:r>
            <w:r w:rsidRPr="00CE4037">
              <w:rPr>
                <w:rFonts w:eastAsia="Times New Roman"/>
                <w:color w:val="000000"/>
                <w:lang w:eastAsia="pt-BR"/>
              </w:rPr>
              <w:t>alavras</w:t>
            </w:r>
          </w:p>
        </w:tc>
        <w:tc>
          <w:tcPr>
            <w:tcW w:w="1417" w:type="dxa"/>
            <w:tcBorders>
              <w:top w:val="single" w:sz="4" w:space="0" w:color="C9C9C9"/>
              <w:left w:val="single" w:sz="4" w:space="0" w:color="C9C9C9"/>
              <w:bottom w:val="single" w:sz="4" w:space="0" w:color="C9C9C9"/>
              <w:right w:val="single" w:sz="4" w:space="0" w:color="C9C9C9"/>
            </w:tcBorders>
            <w:noWrap/>
          </w:tcPr>
          <w:p w14:paraId="40377BA0" w14:textId="77777777" w:rsidR="00F97010" w:rsidRPr="00CE4037" w:rsidRDefault="00F97010" w:rsidP="00F97010">
            <w:pPr>
              <w:spacing w:line="240" w:lineRule="auto"/>
              <w:ind w:firstLine="0"/>
              <w:jc w:val="left"/>
              <w:rPr>
                <w:rFonts w:eastAsia="Times New Roman"/>
                <w:color w:val="000000"/>
                <w:lang w:eastAsia="pt-BR"/>
              </w:rPr>
            </w:pPr>
          </w:p>
          <w:p w14:paraId="2B8E9074" w14:textId="77777777" w:rsidR="00F97010" w:rsidRPr="00CE4037" w:rsidRDefault="00F97010" w:rsidP="00F97010">
            <w:pPr>
              <w:spacing w:line="240" w:lineRule="auto"/>
              <w:ind w:firstLine="0"/>
              <w:jc w:val="center"/>
              <w:rPr>
                <w:rFonts w:eastAsia="Times New Roman"/>
                <w:color w:val="000000"/>
                <w:lang w:eastAsia="pt-BR"/>
              </w:rPr>
            </w:pPr>
          </w:p>
          <w:p w14:paraId="17487820" w14:textId="023A0627" w:rsidR="00F97010" w:rsidRPr="00CE4037" w:rsidRDefault="00F97010" w:rsidP="00F97010">
            <w:pPr>
              <w:spacing w:line="240" w:lineRule="auto"/>
              <w:ind w:firstLine="0"/>
              <w:jc w:val="center"/>
              <w:rPr>
                <w:rFonts w:eastAsia="Times New Roman"/>
                <w:color w:val="000000"/>
                <w:lang w:eastAsia="pt-BR"/>
              </w:rPr>
            </w:pPr>
            <w:r w:rsidRPr="00CE4037">
              <w:rPr>
                <w:rFonts w:eastAsia="Times New Roman"/>
                <w:color w:val="000000"/>
                <w:lang w:eastAsia="pt-BR"/>
              </w:rPr>
              <w:t>40min</w:t>
            </w:r>
          </w:p>
        </w:tc>
      </w:tr>
      <w:tr w:rsidR="00F97010" w:rsidRPr="00F97010" w14:paraId="37494266" w14:textId="77777777" w:rsidTr="00CE4037">
        <w:trPr>
          <w:trHeight w:val="1140"/>
        </w:trPr>
        <w:tc>
          <w:tcPr>
            <w:tcW w:w="959" w:type="dxa"/>
            <w:tcBorders>
              <w:top w:val="single" w:sz="4" w:space="0" w:color="C9C9C9"/>
              <w:left w:val="single" w:sz="4" w:space="0" w:color="C9C9C9"/>
              <w:bottom w:val="single" w:sz="4" w:space="0" w:color="C9C9C9"/>
              <w:right w:val="single" w:sz="4" w:space="0" w:color="C9C9C9"/>
            </w:tcBorders>
            <w:shd w:val="clear" w:color="auto" w:fill="EDEDED"/>
            <w:noWrap/>
            <w:textDirection w:val="btLr"/>
            <w:hideMark/>
          </w:tcPr>
          <w:p w14:paraId="5D8426EC" w14:textId="77777777" w:rsidR="00F97010" w:rsidRPr="00CE4037" w:rsidRDefault="00F97010" w:rsidP="00F97010">
            <w:pPr>
              <w:spacing w:line="240" w:lineRule="auto"/>
              <w:ind w:firstLine="0"/>
              <w:jc w:val="center"/>
              <w:rPr>
                <w:rFonts w:eastAsia="Times New Roman"/>
                <w:b/>
                <w:bCs/>
                <w:color w:val="000000"/>
                <w:lang w:eastAsia="pt-BR"/>
              </w:rPr>
            </w:pPr>
            <w:r w:rsidRPr="00CE4037">
              <w:rPr>
                <w:rFonts w:eastAsia="Times New Roman"/>
                <w:b/>
                <w:bCs/>
                <w:color w:val="000000"/>
                <w:lang w:eastAsia="pt-BR"/>
              </w:rPr>
              <w:t>Jogo</w:t>
            </w:r>
          </w:p>
        </w:tc>
        <w:tc>
          <w:tcPr>
            <w:tcW w:w="1588" w:type="dxa"/>
            <w:tcBorders>
              <w:top w:val="single" w:sz="4" w:space="0" w:color="C9C9C9"/>
              <w:left w:val="single" w:sz="4" w:space="0" w:color="C9C9C9"/>
              <w:bottom w:val="single" w:sz="4" w:space="0" w:color="C9C9C9"/>
              <w:right w:val="single" w:sz="4" w:space="0" w:color="C9C9C9"/>
            </w:tcBorders>
            <w:shd w:val="clear" w:color="auto" w:fill="EDEDED"/>
            <w:noWrap/>
          </w:tcPr>
          <w:p w14:paraId="31D609C5" w14:textId="77777777" w:rsidR="00F97010" w:rsidRPr="00CE4037" w:rsidRDefault="00F97010" w:rsidP="00F97010">
            <w:pPr>
              <w:spacing w:line="240" w:lineRule="auto"/>
              <w:ind w:firstLine="0"/>
              <w:jc w:val="left"/>
              <w:rPr>
                <w:rFonts w:eastAsia="Times New Roman"/>
                <w:color w:val="000000"/>
                <w:lang w:eastAsia="pt-BR"/>
              </w:rPr>
            </w:pPr>
            <w:r w:rsidRPr="00CE4037">
              <w:rPr>
                <w:rFonts w:eastAsia="Times New Roman"/>
                <w:color w:val="000000"/>
                <w:lang w:eastAsia="pt-BR"/>
              </w:rPr>
              <w:t xml:space="preserve">    </w:t>
            </w:r>
          </w:p>
          <w:p w14:paraId="7B41A2D4" w14:textId="77777777" w:rsidR="00F97010" w:rsidRPr="00CE4037" w:rsidRDefault="00F97010" w:rsidP="00F97010">
            <w:pPr>
              <w:spacing w:line="240" w:lineRule="auto"/>
              <w:ind w:firstLine="0"/>
              <w:jc w:val="center"/>
              <w:rPr>
                <w:rFonts w:eastAsia="Times New Roman"/>
                <w:color w:val="000000"/>
                <w:lang w:eastAsia="pt-BR"/>
              </w:rPr>
            </w:pPr>
          </w:p>
          <w:p w14:paraId="20109E2C" w14:textId="77777777" w:rsidR="00F97010" w:rsidRPr="00CE4037" w:rsidRDefault="00F97010" w:rsidP="00F97010">
            <w:pPr>
              <w:spacing w:line="240" w:lineRule="auto"/>
              <w:ind w:firstLine="0"/>
              <w:jc w:val="center"/>
              <w:rPr>
                <w:rFonts w:eastAsia="Times New Roman"/>
                <w:color w:val="000000"/>
                <w:lang w:eastAsia="pt-BR"/>
              </w:rPr>
            </w:pPr>
            <w:r w:rsidRPr="00CE4037">
              <w:rPr>
                <w:rFonts w:eastAsia="Times New Roman"/>
                <w:color w:val="000000"/>
                <w:lang w:eastAsia="pt-BR"/>
              </w:rPr>
              <w:t>“Cruzadinha”</w:t>
            </w:r>
          </w:p>
        </w:tc>
        <w:tc>
          <w:tcPr>
            <w:tcW w:w="3151" w:type="dxa"/>
            <w:tcBorders>
              <w:top w:val="single" w:sz="4" w:space="0" w:color="C9C9C9"/>
              <w:left w:val="single" w:sz="4" w:space="0" w:color="C9C9C9"/>
              <w:bottom w:val="single" w:sz="4" w:space="0" w:color="C9C9C9"/>
              <w:right w:val="single" w:sz="4" w:space="0" w:color="C9C9C9"/>
            </w:tcBorders>
            <w:shd w:val="clear" w:color="auto" w:fill="EDEDED"/>
            <w:hideMark/>
          </w:tcPr>
          <w:p w14:paraId="3890BAE7" w14:textId="77777777" w:rsidR="00F97010" w:rsidRPr="00CE4037" w:rsidRDefault="00F97010" w:rsidP="009C74B8">
            <w:pPr>
              <w:numPr>
                <w:ilvl w:val="0"/>
                <w:numId w:val="6"/>
              </w:numPr>
              <w:spacing w:line="240" w:lineRule="auto"/>
              <w:jc w:val="left"/>
              <w:rPr>
                <w:rFonts w:eastAsia="Times New Roman"/>
                <w:color w:val="000000"/>
                <w:lang w:eastAsia="pt-BR"/>
              </w:rPr>
            </w:pPr>
            <w:r w:rsidRPr="00CE4037">
              <w:rPr>
                <w:rFonts w:eastAsia="Times New Roman"/>
                <w:color w:val="000000"/>
                <w:lang w:eastAsia="pt-BR"/>
              </w:rPr>
              <w:t>Atividade individual;</w:t>
            </w:r>
          </w:p>
          <w:p w14:paraId="235EFD3F" w14:textId="6C14E4FC" w:rsidR="00F97010" w:rsidRPr="00CE4037" w:rsidRDefault="00F97010" w:rsidP="009C74B8">
            <w:pPr>
              <w:numPr>
                <w:ilvl w:val="0"/>
                <w:numId w:val="6"/>
              </w:numPr>
              <w:spacing w:line="240" w:lineRule="auto"/>
              <w:jc w:val="left"/>
              <w:rPr>
                <w:rFonts w:eastAsia="Times New Roman"/>
                <w:color w:val="000000"/>
                <w:lang w:eastAsia="pt-BR"/>
              </w:rPr>
            </w:pPr>
            <w:r w:rsidRPr="00CE4037">
              <w:rPr>
                <w:rFonts w:eastAsia="Times New Roman"/>
                <w:color w:val="000000"/>
                <w:lang w:eastAsia="pt-BR"/>
              </w:rPr>
              <w:t xml:space="preserve">Preencher a cruzadinha </w:t>
            </w:r>
            <w:r w:rsidR="007E4DDC" w:rsidRPr="00CE4037">
              <w:rPr>
                <w:rFonts w:eastAsia="Times New Roman"/>
                <w:color w:val="000000"/>
                <w:lang w:eastAsia="pt-BR"/>
              </w:rPr>
              <w:t>com palavras</w:t>
            </w:r>
            <w:r w:rsidRPr="00CE4037">
              <w:rPr>
                <w:rFonts w:eastAsia="Times New Roman"/>
                <w:color w:val="000000"/>
                <w:lang w:eastAsia="pt-BR"/>
              </w:rPr>
              <w:t xml:space="preserve"> sem monotongar.</w:t>
            </w:r>
          </w:p>
        </w:tc>
        <w:tc>
          <w:tcPr>
            <w:tcW w:w="1985" w:type="dxa"/>
            <w:tcBorders>
              <w:top w:val="single" w:sz="4" w:space="0" w:color="C9C9C9"/>
              <w:left w:val="single" w:sz="4" w:space="0" w:color="C9C9C9"/>
              <w:bottom w:val="single" w:sz="4" w:space="0" w:color="C9C9C9"/>
              <w:right w:val="single" w:sz="4" w:space="0" w:color="C9C9C9"/>
            </w:tcBorders>
            <w:shd w:val="clear" w:color="auto" w:fill="EDEDED"/>
            <w:noWrap/>
          </w:tcPr>
          <w:p w14:paraId="0E261EC0" w14:textId="77777777" w:rsidR="00F97010" w:rsidRPr="00CE4037" w:rsidRDefault="00F97010" w:rsidP="00F97010">
            <w:pPr>
              <w:spacing w:line="240" w:lineRule="auto"/>
              <w:ind w:firstLine="0"/>
              <w:jc w:val="center"/>
              <w:rPr>
                <w:rFonts w:eastAsia="Times New Roman"/>
                <w:color w:val="000000"/>
                <w:lang w:eastAsia="pt-BR"/>
              </w:rPr>
            </w:pPr>
          </w:p>
          <w:p w14:paraId="67765C74" w14:textId="77777777" w:rsidR="00F97010" w:rsidRPr="00CE4037" w:rsidRDefault="00F97010" w:rsidP="00F97010">
            <w:pPr>
              <w:spacing w:line="240" w:lineRule="auto"/>
              <w:ind w:firstLine="0"/>
              <w:jc w:val="center"/>
              <w:rPr>
                <w:rFonts w:eastAsia="Times New Roman"/>
                <w:color w:val="000000"/>
                <w:lang w:eastAsia="pt-BR"/>
              </w:rPr>
            </w:pPr>
            <w:r w:rsidRPr="00CE4037">
              <w:rPr>
                <w:rFonts w:eastAsia="Times New Roman"/>
                <w:color w:val="000000"/>
                <w:lang w:eastAsia="pt-BR"/>
              </w:rPr>
              <w:t>Cópia da cruzadinha</w:t>
            </w:r>
          </w:p>
        </w:tc>
        <w:tc>
          <w:tcPr>
            <w:tcW w:w="1417" w:type="dxa"/>
            <w:tcBorders>
              <w:top w:val="single" w:sz="4" w:space="0" w:color="C9C9C9"/>
              <w:left w:val="single" w:sz="4" w:space="0" w:color="C9C9C9"/>
              <w:bottom w:val="single" w:sz="4" w:space="0" w:color="C9C9C9"/>
              <w:right w:val="single" w:sz="4" w:space="0" w:color="C9C9C9"/>
            </w:tcBorders>
            <w:shd w:val="clear" w:color="auto" w:fill="EDEDED"/>
            <w:noWrap/>
          </w:tcPr>
          <w:p w14:paraId="42C5AA87" w14:textId="77777777" w:rsidR="00F97010" w:rsidRPr="00CE4037" w:rsidRDefault="00F97010" w:rsidP="00F97010">
            <w:pPr>
              <w:spacing w:line="240" w:lineRule="auto"/>
              <w:ind w:firstLine="0"/>
              <w:jc w:val="left"/>
              <w:rPr>
                <w:rFonts w:eastAsia="Times New Roman"/>
                <w:color w:val="000000"/>
                <w:lang w:eastAsia="pt-BR"/>
              </w:rPr>
            </w:pPr>
          </w:p>
          <w:p w14:paraId="342BD576" w14:textId="77777777" w:rsidR="00F97010" w:rsidRPr="00CE4037" w:rsidRDefault="00F97010" w:rsidP="00F97010">
            <w:pPr>
              <w:spacing w:line="240" w:lineRule="auto"/>
              <w:ind w:firstLine="0"/>
              <w:jc w:val="center"/>
              <w:rPr>
                <w:rFonts w:eastAsia="Times New Roman"/>
                <w:color w:val="000000"/>
                <w:lang w:eastAsia="pt-BR"/>
              </w:rPr>
            </w:pPr>
          </w:p>
          <w:p w14:paraId="10A8D03C" w14:textId="7136065F" w:rsidR="00F97010" w:rsidRPr="00CE4037" w:rsidRDefault="00F97010" w:rsidP="00F97010">
            <w:pPr>
              <w:spacing w:line="240" w:lineRule="auto"/>
              <w:ind w:firstLine="0"/>
              <w:jc w:val="center"/>
              <w:rPr>
                <w:rFonts w:eastAsia="Times New Roman"/>
                <w:color w:val="000000"/>
                <w:lang w:eastAsia="pt-BR"/>
              </w:rPr>
            </w:pPr>
            <w:r w:rsidRPr="00CE4037">
              <w:rPr>
                <w:rFonts w:eastAsia="Times New Roman"/>
                <w:color w:val="000000"/>
                <w:lang w:eastAsia="pt-BR"/>
              </w:rPr>
              <w:t>30min</w:t>
            </w:r>
          </w:p>
        </w:tc>
      </w:tr>
      <w:tr w:rsidR="00F97010" w:rsidRPr="00F97010" w14:paraId="7F64632B" w14:textId="77777777" w:rsidTr="00CE4037">
        <w:trPr>
          <w:trHeight w:val="562"/>
        </w:trPr>
        <w:tc>
          <w:tcPr>
            <w:tcW w:w="959" w:type="dxa"/>
            <w:tcBorders>
              <w:top w:val="single" w:sz="4" w:space="0" w:color="C9C9C9"/>
              <w:left w:val="single" w:sz="4" w:space="0" w:color="C9C9C9"/>
              <w:bottom w:val="single" w:sz="4" w:space="0" w:color="C9C9C9"/>
              <w:right w:val="single" w:sz="4" w:space="0" w:color="C9C9C9"/>
            </w:tcBorders>
            <w:noWrap/>
            <w:textDirection w:val="btLr"/>
            <w:hideMark/>
          </w:tcPr>
          <w:p w14:paraId="10850A2A" w14:textId="77777777" w:rsidR="00F97010" w:rsidRPr="00CE4037" w:rsidRDefault="00F97010" w:rsidP="00F97010">
            <w:pPr>
              <w:spacing w:line="240" w:lineRule="auto"/>
              <w:ind w:firstLine="0"/>
              <w:jc w:val="center"/>
              <w:rPr>
                <w:rFonts w:eastAsia="Times New Roman"/>
                <w:b/>
                <w:bCs/>
                <w:color w:val="000000"/>
                <w:lang w:eastAsia="pt-BR"/>
              </w:rPr>
            </w:pPr>
            <w:r w:rsidRPr="00CE4037">
              <w:rPr>
                <w:rFonts w:eastAsia="Times New Roman"/>
                <w:b/>
                <w:bCs/>
                <w:color w:val="000000"/>
                <w:lang w:eastAsia="pt-BR"/>
              </w:rPr>
              <w:t xml:space="preserve">Jogo </w:t>
            </w:r>
          </w:p>
        </w:tc>
        <w:tc>
          <w:tcPr>
            <w:tcW w:w="1588" w:type="dxa"/>
            <w:tcBorders>
              <w:top w:val="single" w:sz="4" w:space="0" w:color="C9C9C9"/>
              <w:left w:val="single" w:sz="4" w:space="0" w:color="C9C9C9"/>
              <w:bottom w:val="single" w:sz="4" w:space="0" w:color="C9C9C9"/>
              <w:right w:val="single" w:sz="4" w:space="0" w:color="C9C9C9"/>
            </w:tcBorders>
            <w:noWrap/>
            <w:hideMark/>
          </w:tcPr>
          <w:p w14:paraId="5AE3AF32" w14:textId="77777777" w:rsidR="00F97010" w:rsidRPr="00CE4037" w:rsidRDefault="00F97010" w:rsidP="00F97010">
            <w:pPr>
              <w:spacing w:line="240" w:lineRule="auto"/>
              <w:ind w:firstLine="0"/>
              <w:jc w:val="left"/>
              <w:rPr>
                <w:rFonts w:eastAsia="Times New Roman"/>
                <w:color w:val="000000"/>
                <w:lang w:eastAsia="pt-BR"/>
              </w:rPr>
            </w:pPr>
            <w:r w:rsidRPr="00CE4037">
              <w:rPr>
                <w:rFonts w:eastAsia="Times New Roman"/>
                <w:color w:val="000000"/>
                <w:lang w:eastAsia="pt-BR"/>
              </w:rPr>
              <w:t xml:space="preserve">     </w:t>
            </w:r>
          </w:p>
          <w:p w14:paraId="6BC4E502" w14:textId="77777777" w:rsidR="00F97010" w:rsidRPr="00CE4037" w:rsidRDefault="00F97010" w:rsidP="00F97010">
            <w:pPr>
              <w:spacing w:line="240" w:lineRule="auto"/>
              <w:ind w:firstLine="0"/>
              <w:jc w:val="center"/>
              <w:rPr>
                <w:rFonts w:eastAsia="Times New Roman"/>
                <w:color w:val="000000"/>
                <w:lang w:eastAsia="pt-BR"/>
              </w:rPr>
            </w:pPr>
            <w:r w:rsidRPr="00CE4037">
              <w:rPr>
                <w:rFonts w:eastAsia="Times New Roman"/>
                <w:color w:val="000000"/>
                <w:lang w:eastAsia="pt-BR"/>
              </w:rPr>
              <w:t>“Roleta da Monotongação”</w:t>
            </w:r>
          </w:p>
        </w:tc>
        <w:tc>
          <w:tcPr>
            <w:tcW w:w="3151" w:type="dxa"/>
            <w:tcBorders>
              <w:top w:val="single" w:sz="4" w:space="0" w:color="C9C9C9"/>
              <w:left w:val="single" w:sz="4" w:space="0" w:color="C9C9C9"/>
              <w:bottom w:val="single" w:sz="4" w:space="0" w:color="C9C9C9"/>
              <w:right w:val="single" w:sz="4" w:space="0" w:color="C9C9C9"/>
            </w:tcBorders>
            <w:hideMark/>
          </w:tcPr>
          <w:p w14:paraId="7B926161" w14:textId="77777777" w:rsidR="00F97010" w:rsidRPr="00CE4037" w:rsidRDefault="00F97010" w:rsidP="009C74B8">
            <w:pPr>
              <w:numPr>
                <w:ilvl w:val="0"/>
                <w:numId w:val="7"/>
              </w:numPr>
              <w:spacing w:line="240" w:lineRule="auto"/>
              <w:jc w:val="left"/>
              <w:rPr>
                <w:rFonts w:eastAsia="Times New Roman"/>
                <w:color w:val="000000"/>
                <w:lang w:eastAsia="pt-BR"/>
              </w:rPr>
            </w:pPr>
            <w:r w:rsidRPr="00CE4037">
              <w:rPr>
                <w:rFonts w:eastAsia="Times New Roman"/>
                <w:color w:val="000000"/>
                <w:lang w:eastAsia="pt-BR"/>
              </w:rPr>
              <w:t>Atividade em grupo;</w:t>
            </w:r>
          </w:p>
          <w:p w14:paraId="39AEB68E" w14:textId="77777777" w:rsidR="00F97010" w:rsidRPr="00CE4037" w:rsidRDefault="00F97010" w:rsidP="009C74B8">
            <w:pPr>
              <w:numPr>
                <w:ilvl w:val="0"/>
                <w:numId w:val="7"/>
              </w:numPr>
              <w:spacing w:line="240" w:lineRule="auto"/>
              <w:jc w:val="left"/>
              <w:rPr>
                <w:rFonts w:eastAsia="Times New Roman"/>
                <w:color w:val="000000"/>
                <w:lang w:eastAsia="pt-BR"/>
              </w:rPr>
            </w:pPr>
            <w:r w:rsidRPr="00CE4037">
              <w:rPr>
                <w:rFonts w:eastAsia="Times New Roman"/>
                <w:color w:val="000000"/>
                <w:lang w:eastAsia="pt-BR"/>
              </w:rPr>
              <w:t>Joga um grupo de cada vez;</w:t>
            </w:r>
          </w:p>
          <w:p w14:paraId="7E9E4A36" w14:textId="40973758" w:rsidR="00F97010" w:rsidRPr="00CE4037" w:rsidRDefault="00F97010" w:rsidP="009C74B8">
            <w:pPr>
              <w:numPr>
                <w:ilvl w:val="0"/>
                <w:numId w:val="7"/>
              </w:numPr>
              <w:spacing w:line="240" w:lineRule="auto"/>
              <w:jc w:val="left"/>
              <w:rPr>
                <w:rFonts w:eastAsia="Times New Roman"/>
                <w:color w:val="000000"/>
                <w:lang w:eastAsia="pt-BR"/>
              </w:rPr>
            </w:pPr>
            <w:r w:rsidRPr="00CE4037">
              <w:rPr>
                <w:rFonts w:eastAsia="Times New Roman"/>
                <w:color w:val="000000"/>
                <w:lang w:eastAsia="pt-BR"/>
              </w:rPr>
              <w:t>Os grupos devem indicar as ações que são pedidas no envelope, a saber: pronúncia, escrita e palavra da comunidade</w:t>
            </w:r>
            <w:r w:rsidR="00955647">
              <w:rPr>
                <w:rFonts w:eastAsia="Times New Roman"/>
                <w:color w:val="000000"/>
                <w:lang w:eastAsia="pt-BR"/>
              </w:rPr>
              <w:t xml:space="preserve">, esta última, de acordo com </w:t>
            </w:r>
            <w:r w:rsidR="00955647">
              <w:rPr>
                <w:rFonts w:eastAsia="Times New Roman"/>
                <w:color w:val="000000"/>
                <w:lang w:eastAsia="pt-BR"/>
              </w:rPr>
              <w:lastRenderedPageBreak/>
              <w:t>os ambientes indicados</w:t>
            </w:r>
            <w:r w:rsidRPr="00CE4037">
              <w:rPr>
                <w:rFonts w:eastAsia="Times New Roman"/>
                <w:color w:val="000000"/>
                <w:lang w:eastAsia="pt-BR"/>
              </w:rPr>
              <w:t>.</w:t>
            </w:r>
          </w:p>
        </w:tc>
        <w:tc>
          <w:tcPr>
            <w:tcW w:w="1985" w:type="dxa"/>
            <w:tcBorders>
              <w:top w:val="single" w:sz="4" w:space="0" w:color="C9C9C9"/>
              <w:left w:val="single" w:sz="4" w:space="0" w:color="C9C9C9"/>
              <w:bottom w:val="single" w:sz="4" w:space="0" w:color="C9C9C9"/>
              <w:right w:val="single" w:sz="4" w:space="0" w:color="C9C9C9"/>
            </w:tcBorders>
            <w:noWrap/>
            <w:hideMark/>
          </w:tcPr>
          <w:p w14:paraId="1991F7A6" w14:textId="3F625A35" w:rsidR="00F97010" w:rsidRPr="00CE4037" w:rsidRDefault="00F97010" w:rsidP="009C74B8">
            <w:pPr>
              <w:numPr>
                <w:ilvl w:val="0"/>
                <w:numId w:val="7"/>
              </w:numPr>
              <w:spacing w:line="240" w:lineRule="auto"/>
              <w:jc w:val="left"/>
              <w:rPr>
                <w:rFonts w:eastAsia="Times New Roman"/>
                <w:color w:val="000000"/>
                <w:lang w:eastAsia="pt-BR"/>
              </w:rPr>
            </w:pPr>
            <w:r w:rsidRPr="00CE4037">
              <w:rPr>
                <w:rFonts w:eastAsia="Times New Roman"/>
                <w:color w:val="000000"/>
                <w:lang w:eastAsia="pt-BR"/>
              </w:rPr>
              <w:lastRenderedPageBreak/>
              <w:t>Roleta</w:t>
            </w:r>
            <w:r w:rsidR="009150BF" w:rsidRPr="00CE4037">
              <w:rPr>
                <w:rFonts w:eastAsia="Times New Roman"/>
                <w:color w:val="000000"/>
                <w:lang w:eastAsia="pt-BR"/>
              </w:rPr>
              <w:t>;</w:t>
            </w:r>
          </w:p>
          <w:p w14:paraId="0FD662DD" w14:textId="0FB56485" w:rsidR="00F97010" w:rsidRPr="00CE4037" w:rsidRDefault="00F97010" w:rsidP="009C74B8">
            <w:pPr>
              <w:numPr>
                <w:ilvl w:val="0"/>
                <w:numId w:val="7"/>
              </w:numPr>
              <w:spacing w:line="240" w:lineRule="auto"/>
              <w:jc w:val="left"/>
              <w:rPr>
                <w:rFonts w:eastAsia="Times New Roman"/>
                <w:color w:val="000000"/>
                <w:lang w:eastAsia="pt-BR"/>
              </w:rPr>
            </w:pPr>
            <w:r w:rsidRPr="00CE4037">
              <w:rPr>
                <w:rFonts w:eastAsia="Times New Roman"/>
                <w:color w:val="000000"/>
                <w:lang w:eastAsia="pt-BR"/>
              </w:rPr>
              <w:t>Envelopes com as fichas indicando a ação.</w:t>
            </w:r>
          </w:p>
          <w:p w14:paraId="2E9B7DAC" w14:textId="77777777" w:rsidR="00F97010" w:rsidRPr="00CE4037" w:rsidRDefault="00F97010" w:rsidP="00F97010">
            <w:pPr>
              <w:spacing w:line="240" w:lineRule="auto"/>
              <w:ind w:left="720" w:firstLine="0"/>
              <w:jc w:val="left"/>
              <w:rPr>
                <w:rFonts w:eastAsia="Times New Roman"/>
                <w:color w:val="000000"/>
                <w:lang w:eastAsia="pt-BR"/>
              </w:rPr>
            </w:pPr>
            <w:r w:rsidRPr="00CE4037">
              <w:rPr>
                <w:rFonts w:eastAsia="Times New Roman"/>
                <w:color w:val="000000"/>
                <w:lang w:eastAsia="pt-BR"/>
              </w:rPr>
              <w:t xml:space="preserve"> </w:t>
            </w:r>
          </w:p>
        </w:tc>
        <w:tc>
          <w:tcPr>
            <w:tcW w:w="1417" w:type="dxa"/>
            <w:tcBorders>
              <w:top w:val="single" w:sz="4" w:space="0" w:color="C9C9C9"/>
              <w:left w:val="single" w:sz="4" w:space="0" w:color="C9C9C9"/>
              <w:bottom w:val="single" w:sz="4" w:space="0" w:color="C9C9C9"/>
              <w:right w:val="single" w:sz="4" w:space="0" w:color="C9C9C9"/>
            </w:tcBorders>
            <w:noWrap/>
          </w:tcPr>
          <w:p w14:paraId="1E30EA9B" w14:textId="77777777" w:rsidR="00F97010" w:rsidRPr="00CE4037" w:rsidRDefault="00F97010" w:rsidP="00F97010">
            <w:pPr>
              <w:spacing w:line="240" w:lineRule="auto"/>
              <w:ind w:firstLine="0"/>
              <w:jc w:val="left"/>
              <w:rPr>
                <w:rFonts w:eastAsia="Times New Roman"/>
                <w:color w:val="000000"/>
                <w:lang w:eastAsia="pt-BR"/>
              </w:rPr>
            </w:pPr>
            <w:r w:rsidRPr="00CE4037">
              <w:rPr>
                <w:rFonts w:eastAsia="Times New Roman"/>
                <w:color w:val="000000"/>
                <w:lang w:eastAsia="pt-BR"/>
              </w:rPr>
              <w:t xml:space="preserve"> </w:t>
            </w:r>
          </w:p>
          <w:p w14:paraId="55A4FBD9" w14:textId="77777777" w:rsidR="00F97010" w:rsidRPr="00CE4037" w:rsidRDefault="00F97010" w:rsidP="00F97010">
            <w:pPr>
              <w:spacing w:line="240" w:lineRule="auto"/>
              <w:ind w:firstLine="0"/>
              <w:jc w:val="left"/>
              <w:rPr>
                <w:rFonts w:eastAsia="Times New Roman"/>
                <w:color w:val="000000"/>
                <w:lang w:eastAsia="pt-BR"/>
              </w:rPr>
            </w:pPr>
          </w:p>
          <w:p w14:paraId="355E8EDF" w14:textId="77777777" w:rsidR="00F97010" w:rsidRPr="00CE4037" w:rsidRDefault="00F97010" w:rsidP="00F97010">
            <w:pPr>
              <w:spacing w:line="240" w:lineRule="auto"/>
              <w:ind w:firstLine="0"/>
              <w:jc w:val="left"/>
              <w:rPr>
                <w:rFonts w:eastAsia="Times New Roman"/>
                <w:color w:val="000000"/>
                <w:lang w:eastAsia="pt-BR"/>
              </w:rPr>
            </w:pPr>
          </w:p>
          <w:p w14:paraId="079BCF17" w14:textId="3E12E8B5" w:rsidR="00F97010" w:rsidRPr="00CE4037" w:rsidRDefault="00F97010" w:rsidP="00F97010">
            <w:pPr>
              <w:spacing w:line="240" w:lineRule="auto"/>
              <w:ind w:firstLine="0"/>
              <w:jc w:val="center"/>
              <w:rPr>
                <w:rFonts w:eastAsia="Times New Roman"/>
                <w:color w:val="000000"/>
                <w:lang w:eastAsia="pt-BR"/>
              </w:rPr>
            </w:pPr>
            <w:r w:rsidRPr="00CE4037">
              <w:rPr>
                <w:rFonts w:eastAsia="Times New Roman"/>
                <w:color w:val="000000"/>
                <w:lang w:eastAsia="pt-BR"/>
              </w:rPr>
              <w:t>50min</w:t>
            </w:r>
          </w:p>
        </w:tc>
      </w:tr>
    </w:tbl>
    <w:p w14:paraId="66F329DD" w14:textId="64B04DB3" w:rsidR="008A4980" w:rsidRPr="009150BF" w:rsidRDefault="00F97010" w:rsidP="009150BF">
      <w:pPr>
        <w:autoSpaceDE w:val="0"/>
        <w:autoSpaceDN w:val="0"/>
        <w:adjustRightInd w:val="0"/>
        <w:spacing w:line="240" w:lineRule="auto"/>
        <w:ind w:firstLine="0"/>
        <w:jc w:val="center"/>
        <w:rPr>
          <w:color w:val="000000"/>
          <w:sz w:val="20"/>
          <w:lang w:eastAsia="pt-BR"/>
        </w:rPr>
      </w:pPr>
      <w:r w:rsidRPr="00F97010">
        <w:rPr>
          <w:color w:val="000000"/>
          <w:sz w:val="20"/>
          <w:lang w:eastAsia="pt-BR"/>
        </w:rPr>
        <w:lastRenderedPageBreak/>
        <w:t>Fonte: A autora (2020).</w:t>
      </w:r>
    </w:p>
    <w:p w14:paraId="693C654A" w14:textId="78A19174" w:rsidR="008A4980" w:rsidRPr="00535388" w:rsidRDefault="008A4980" w:rsidP="00696DE8">
      <w:pPr>
        <w:spacing w:after="160" w:line="259" w:lineRule="auto"/>
        <w:ind w:firstLine="0"/>
        <w:jc w:val="left"/>
        <w:rPr>
          <w:rFonts w:eastAsia="Times New Roman"/>
          <w:b/>
          <w:bCs/>
          <w:color w:val="000000"/>
          <w:szCs w:val="32"/>
        </w:rPr>
      </w:pPr>
      <w:r w:rsidRPr="00535388">
        <w:rPr>
          <w:rFonts w:eastAsia="Times New Roman"/>
          <w:b/>
          <w:bCs/>
          <w:color w:val="000000"/>
          <w:szCs w:val="32"/>
        </w:rPr>
        <w:t>5.</w:t>
      </w:r>
      <w:r w:rsidR="00496E34" w:rsidRPr="00535388">
        <w:rPr>
          <w:rFonts w:eastAsia="Times New Roman"/>
          <w:b/>
          <w:bCs/>
          <w:color w:val="000000"/>
          <w:szCs w:val="32"/>
        </w:rPr>
        <w:t>8</w:t>
      </w:r>
      <w:r w:rsidRPr="00535388">
        <w:rPr>
          <w:rFonts w:eastAsia="Times New Roman"/>
          <w:b/>
          <w:bCs/>
          <w:color w:val="000000"/>
          <w:szCs w:val="32"/>
        </w:rPr>
        <w:t xml:space="preserve"> Slides: “Explanação dos conteúdos”</w:t>
      </w:r>
    </w:p>
    <w:p w14:paraId="300BC295" w14:textId="77777777" w:rsidR="00535388" w:rsidRDefault="00535388" w:rsidP="00535388">
      <w:pPr>
        <w:autoSpaceDE w:val="0"/>
        <w:autoSpaceDN w:val="0"/>
        <w:adjustRightInd w:val="0"/>
      </w:pPr>
    </w:p>
    <w:p w14:paraId="16CC95F6" w14:textId="7BF8688D" w:rsidR="008A4980" w:rsidRPr="00F97010" w:rsidRDefault="002D263F" w:rsidP="008A4980">
      <w:pPr>
        <w:autoSpaceDE w:val="0"/>
        <w:autoSpaceDN w:val="0"/>
        <w:adjustRightInd w:val="0"/>
        <w:rPr>
          <w:color w:val="000000"/>
          <w:lang w:eastAsia="pt-BR"/>
        </w:rPr>
      </w:pPr>
      <w:r>
        <w:t>Elaboramos uma</w:t>
      </w:r>
      <w:r w:rsidR="008A4980" w:rsidRPr="00F97010">
        <w:rPr>
          <w:color w:val="000000"/>
          <w:lang w:eastAsia="pt-BR"/>
        </w:rPr>
        <w:t xml:space="preserve"> breve explanação acerca dos temas que levantamos na fundamentação para a turma</w:t>
      </w:r>
      <w:r w:rsidR="008A4980" w:rsidRPr="00F97010">
        <w:rPr>
          <w:color w:val="FF0000"/>
          <w:lang w:eastAsia="pt-BR"/>
        </w:rPr>
        <w:t xml:space="preserve"> </w:t>
      </w:r>
      <w:r w:rsidR="008A4980" w:rsidRPr="00F97010">
        <w:rPr>
          <w:lang w:eastAsia="pt-BR"/>
        </w:rPr>
        <w:t xml:space="preserve">em </w:t>
      </w:r>
      <w:r w:rsidR="008A4980" w:rsidRPr="00F97010">
        <w:rPr>
          <w:color w:val="000000"/>
          <w:lang w:eastAsia="pt-BR"/>
        </w:rPr>
        <w:t>estudo através de slides, os quais trarão conceitos sobre ditongo e sílaba,</w:t>
      </w:r>
      <w:r w:rsidR="008A4980" w:rsidRPr="00BD1013">
        <w:rPr>
          <w:color w:val="000000"/>
          <w:lang w:eastAsia="pt-BR"/>
        </w:rPr>
        <w:t xml:space="preserve"> </w:t>
      </w:r>
      <w:r w:rsidR="008A4980" w:rsidRPr="00F97010">
        <w:rPr>
          <w:color w:val="000000"/>
          <w:lang w:eastAsia="pt-BR"/>
        </w:rPr>
        <w:t>monotongação</w:t>
      </w:r>
      <w:r w:rsidR="008A4980">
        <w:rPr>
          <w:color w:val="000000"/>
          <w:lang w:eastAsia="pt-BR"/>
        </w:rPr>
        <w:t>,</w:t>
      </w:r>
      <w:r w:rsidR="008A4980" w:rsidRPr="00F97010">
        <w:rPr>
          <w:color w:val="000000"/>
          <w:lang w:eastAsia="pt-BR"/>
        </w:rPr>
        <w:t xml:space="preserve"> fala e escrita e variação</w:t>
      </w:r>
      <w:r w:rsidR="00CE4037">
        <w:rPr>
          <w:color w:val="000000"/>
          <w:lang w:eastAsia="pt-BR"/>
        </w:rPr>
        <w:t>,</w:t>
      </w:r>
      <w:r w:rsidR="008A4980" w:rsidRPr="00F97010">
        <w:rPr>
          <w:color w:val="000000"/>
          <w:lang w:eastAsia="pt-BR"/>
        </w:rPr>
        <w:t xml:space="preserve"> a fim de que os alunos consolidem de forma teórica o que foi posposto nos jogos</w:t>
      </w:r>
      <w:r>
        <w:rPr>
          <w:color w:val="000000"/>
          <w:lang w:eastAsia="pt-BR"/>
        </w:rPr>
        <w:t xml:space="preserve">. </w:t>
      </w:r>
    </w:p>
    <w:p w14:paraId="4F93E054" w14:textId="77777777" w:rsidR="004244F4" w:rsidRDefault="008A4980" w:rsidP="008A4980">
      <w:pPr>
        <w:autoSpaceDE w:val="0"/>
        <w:autoSpaceDN w:val="0"/>
        <w:adjustRightInd w:val="0"/>
        <w:rPr>
          <w:color w:val="000000"/>
          <w:lang w:eastAsia="pt-BR"/>
        </w:rPr>
      </w:pPr>
      <w:r w:rsidRPr="00F97010">
        <w:rPr>
          <w:b/>
          <w:color w:val="000000"/>
          <w:lang w:eastAsia="pt-BR"/>
        </w:rPr>
        <w:t>Procedimentos:</w:t>
      </w:r>
      <w:r w:rsidRPr="00F97010">
        <w:rPr>
          <w:color w:val="000000"/>
          <w:lang w:eastAsia="pt-BR"/>
        </w:rPr>
        <w:t xml:space="preserve"> </w:t>
      </w:r>
    </w:p>
    <w:p w14:paraId="41A1C5ED" w14:textId="12419ECB" w:rsidR="008A4980" w:rsidRDefault="008A4980" w:rsidP="00535388">
      <w:pPr>
        <w:pStyle w:val="PargrafodaLista"/>
        <w:numPr>
          <w:ilvl w:val="0"/>
          <w:numId w:val="41"/>
        </w:numPr>
        <w:autoSpaceDE w:val="0"/>
        <w:autoSpaceDN w:val="0"/>
        <w:adjustRightInd w:val="0"/>
        <w:rPr>
          <w:color w:val="000000"/>
          <w:lang w:eastAsia="pt-BR"/>
        </w:rPr>
      </w:pPr>
      <w:r w:rsidRPr="00535388">
        <w:rPr>
          <w:color w:val="000000"/>
          <w:lang w:eastAsia="pt-BR"/>
        </w:rPr>
        <w:t>O professor levará os alunos para o laboratório da escola e lá mostrará os slides utilizando o datashow.</w:t>
      </w:r>
    </w:p>
    <w:p w14:paraId="7A759FD1" w14:textId="77777777" w:rsidR="00535388" w:rsidRPr="00535388" w:rsidRDefault="00535388" w:rsidP="00535388">
      <w:pPr>
        <w:autoSpaceDE w:val="0"/>
        <w:autoSpaceDN w:val="0"/>
        <w:adjustRightInd w:val="0"/>
        <w:ind w:firstLine="0"/>
        <w:rPr>
          <w:color w:val="000000"/>
          <w:lang w:eastAsia="pt-BR"/>
        </w:rPr>
      </w:pPr>
    </w:p>
    <w:p w14:paraId="7632DA7A" w14:textId="77777777" w:rsidR="008A4980" w:rsidRPr="00F97010" w:rsidRDefault="008A4980" w:rsidP="008A4980">
      <w:pPr>
        <w:autoSpaceDE w:val="0"/>
        <w:autoSpaceDN w:val="0"/>
        <w:adjustRightInd w:val="0"/>
        <w:rPr>
          <w:b/>
          <w:color w:val="000000"/>
        </w:rPr>
      </w:pPr>
      <w:r w:rsidRPr="00F97010">
        <w:rPr>
          <w:b/>
          <w:color w:val="000000"/>
          <w:lang w:eastAsia="pt-BR"/>
        </w:rPr>
        <w:t xml:space="preserve">Objetivos: </w:t>
      </w:r>
    </w:p>
    <w:p w14:paraId="17F4822B" w14:textId="77777777" w:rsidR="008A4980" w:rsidRPr="00F97010" w:rsidRDefault="008A4980" w:rsidP="009C74B8">
      <w:pPr>
        <w:numPr>
          <w:ilvl w:val="0"/>
          <w:numId w:val="11"/>
        </w:numPr>
        <w:autoSpaceDE w:val="0"/>
        <w:autoSpaceDN w:val="0"/>
        <w:adjustRightInd w:val="0"/>
        <w:ind w:left="454" w:hanging="283"/>
        <w:contextualSpacing/>
        <w:rPr>
          <w:color w:val="000000"/>
        </w:rPr>
      </w:pPr>
      <w:r w:rsidRPr="00F97010">
        <w:rPr>
          <w:color w:val="000000"/>
          <w:lang w:eastAsia="pt-BR"/>
        </w:rPr>
        <w:t>Explicar a formação do ditongo decrescente na sílaba;</w:t>
      </w:r>
    </w:p>
    <w:p w14:paraId="1A326B3D" w14:textId="77777777" w:rsidR="008A4980" w:rsidRPr="00F97010" w:rsidRDefault="008A4980" w:rsidP="009C74B8">
      <w:pPr>
        <w:numPr>
          <w:ilvl w:val="0"/>
          <w:numId w:val="11"/>
        </w:numPr>
        <w:autoSpaceDE w:val="0"/>
        <w:autoSpaceDN w:val="0"/>
        <w:adjustRightInd w:val="0"/>
        <w:ind w:left="454" w:hanging="283"/>
        <w:contextualSpacing/>
        <w:rPr>
          <w:color w:val="000000"/>
        </w:rPr>
      </w:pPr>
      <w:r w:rsidRPr="00F97010">
        <w:rPr>
          <w:color w:val="000000"/>
          <w:lang w:eastAsia="pt-BR"/>
        </w:rPr>
        <w:t>Explanar o conceito de monotongação;</w:t>
      </w:r>
    </w:p>
    <w:p w14:paraId="1B48BECE" w14:textId="77777777" w:rsidR="008A4980" w:rsidRPr="00F97010" w:rsidRDefault="008A4980" w:rsidP="009C74B8">
      <w:pPr>
        <w:numPr>
          <w:ilvl w:val="0"/>
          <w:numId w:val="11"/>
        </w:numPr>
        <w:autoSpaceDE w:val="0"/>
        <w:autoSpaceDN w:val="0"/>
        <w:adjustRightInd w:val="0"/>
        <w:ind w:left="454" w:hanging="283"/>
        <w:contextualSpacing/>
        <w:rPr>
          <w:color w:val="000000"/>
          <w:lang w:eastAsia="pt-BR"/>
        </w:rPr>
      </w:pPr>
      <w:r w:rsidRPr="00F97010">
        <w:rPr>
          <w:color w:val="000000"/>
          <w:lang w:eastAsia="pt-BR"/>
        </w:rPr>
        <w:t>Esclarecer a relação fala/escrita;</w:t>
      </w:r>
    </w:p>
    <w:p w14:paraId="50CCAECA" w14:textId="6A290126" w:rsidR="008A4980" w:rsidRDefault="008A4980" w:rsidP="009C74B8">
      <w:pPr>
        <w:numPr>
          <w:ilvl w:val="0"/>
          <w:numId w:val="11"/>
        </w:numPr>
        <w:autoSpaceDE w:val="0"/>
        <w:autoSpaceDN w:val="0"/>
        <w:adjustRightInd w:val="0"/>
        <w:ind w:left="454" w:hanging="283"/>
        <w:contextualSpacing/>
        <w:rPr>
          <w:color w:val="000000"/>
          <w:lang w:eastAsia="pt-BR"/>
        </w:rPr>
      </w:pPr>
      <w:r w:rsidRPr="00F97010">
        <w:rPr>
          <w:color w:val="000000"/>
          <w:lang w:eastAsia="pt-BR"/>
        </w:rPr>
        <w:t>Falar sobre variação linguística.</w:t>
      </w:r>
    </w:p>
    <w:p w14:paraId="421DF4B5" w14:textId="77777777" w:rsidR="00535388" w:rsidRPr="00F97010" w:rsidRDefault="00535388" w:rsidP="00535388">
      <w:pPr>
        <w:autoSpaceDE w:val="0"/>
        <w:autoSpaceDN w:val="0"/>
        <w:adjustRightInd w:val="0"/>
        <w:ind w:left="171" w:firstLine="0"/>
        <w:contextualSpacing/>
        <w:rPr>
          <w:color w:val="000000"/>
          <w:lang w:eastAsia="pt-BR"/>
        </w:rPr>
      </w:pPr>
    </w:p>
    <w:p w14:paraId="575A5FEF" w14:textId="77777777" w:rsidR="008A4980" w:rsidRPr="00F97010" w:rsidRDefault="008A4980" w:rsidP="008A4980">
      <w:pPr>
        <w:autoSpaceDE w:val="0"/>
        <w:autoSpaceDN w:val="0"/>
        <w:adjustRightInd w:val="0"/>
        <w:ind w:firstLine="708"/>
        <w:rPr>
          <w:b/>
          <w:lang w:eastAsia="pt-BR"/>
        </w:rPr>
      </w:pPr>
      <w:r w:rsidRPr="00F97010">
        <w:rPr>
          <w:b/>
          <w:lang w:eastAsia="pt-BR"/>
        </w:rPr>
        <w:t xml:space="preserve">Materiais necessários: </w:t>
      </w:r>
    </w:p>
    <w:p w14:paraId="411F4AE3" w14:textId="77777777" w:rsidR="008A4980" w:rsidRPr="00F97010" w:rsidRDefault="008A4980" w:rsidP="009C74B8">
      <w:pPr>
        <w:numPr>
          <w:ilvl w:val="0"/>
          <w:numId w:val="12"/>
        </w:numPr>
        <w:autoSpaceDE w:val="0"/>
        <w:autoSpaceDN w:val="0"/>
        <w:adjustRightInd w:val="0"/>
        <w:ind w:left="454" w:hanging="283"/>
        <w:contextualSpacing/>
        <w:rPr>
          <w:color w:val="000000"/>
        </w:rPr>
      </w:pPr>
      <w:r w:rsidRPr="00F97010">
        <w:rPr>
          <w:color w:val="000000"/>
          <w:lang w:eastAsia="pt-BR"/>
        </w:rPr>
        <w:t>Datashow;</w:t>
      </w:r>
    </w:p>
    <w:p w14:paraId="6888B1FE" w14:textId="4B1A1B08" w:rsidR="008A4980" w:rsidRPr="00535388" w:rsidRDefault="008A4980" w:rsidP="009C74B8">
      <w:pPr>
        <w:numPr>
          <w:ilvl w:val="0"/>
          <w:numId w:val="12"/>
        </w:numPr>
        <w:autoSpaceDE w:val="0"/>
        <w:autoSpaceDN w:val="0"/>
        <w:adjustRightInd w:val="0"/>
        <w:ind w:left="454" w:hanging="283"/>
        <w:contextualSpacing/>
        <w:rPr>
          <w:color w:val="000000"/>
          <w:lang w:eastAsia="pt-BR"/>
        </w:rPr>
      </w:pPr>
      <w:r w:rsidRPr="00F97010">
        <w:rPr>
          <w:color w:val="000000"/>
          <w:lang w:eastAsia="pt-BR"/>
        </w:rPr>
        <w:t>Slides prontos.</w:t>
      </w:r>
      <w:r w:rsidRPr="00F97010">
        <w:rPr>
          <w:color w:val="FF0000"/>
          <w:lang w:eastAsia="pt-BR"/>
        </w:rPr>
        <w:t xml:space="preserve"> </w:t>
      </w:r>
    </w:p>
    <w:p w14:paraId="438BEDA7" w14:textId="77777777" w:rsidR="00535388" w:rsidRPr="00F97010" w:rsidRDefault="00535388" w:rsidP="00535388">
      <w:pPr>
        <w:autoSpaceDE w:val="0"/>
        <w:autoSpaceDN w:val="0"/>
        <w:adjustRightInd w:val="0"/>
        <w:ind w:firstLine="0"/>
        <w:contextualSpacing/>
        <w:rPr>
          <w:color w:val="000000"/>
          <w:lang w:eastAsia="pt-BR"/>
        </w:rPr>
      </w:pPr>
    </w:p>
    <w:p w14:paraId="5F213AB5" w14:textId="77777777" w:rsidR="008A4980" w:rsidRPr="00F97010" w:rsidRDefault="008A4980" w:rsidP="008A4980">
      <w:pPr>
        <w:autoSpaceDE w:val="0"/>
        <w:autoSpaceDN w:val="0"/>
        <w:adjustRightInd w:val="0"/>
        <w:ind w:left="454" w:firstLine="254"/>
        <w:contextualSpacing/>
        <w:rPr>
          <w:lang w:eastAsia="pt-BR"/>
        </w:rPr>
      </w:pPr>
      <w:r w:rsidRPr="00F97010">
        <w:rPr>
          <w:b/>
          <w:lang w:eastAsia="pt-BR"/>
        </w:rPr>
        <w:t>Tempo estimado</w:t>
      </w:r>
      <w:r w:rsidRPr="00F97010">
        <w:rPr>
          <w:lang w:eastAsia="pt-BR"/>
        </w:rPr>
        <w:t xml:space="preserve">: </w:t>
      </w:r>
    </w:p>
    <w:p w14:paraId="18D61F01" w14:textId="03CFE36F" w:rsidR="008A4980" w:rsidRPr="00F97010" w:rsidRDefault="008A4980" w:rsidP="009C74B8">
      <w:pPr>
        <w:numPr>
          <w:ilvl w:val="0"/>
          <w:numId w:val="12"/>
        </w:numPr>
        <w:autoSpaceDE w:val="0"/>
        <w:autoSpaceDN w:val="0"/>
        <w:adjustRightInd w:val="0"/>
        <w:ind w:left="454" w:hanging="283"/>
        <w:contextualSpacing/>
        <w:rPr>
          <w:color w:val="000000"/>
        </w:rPr>
      </w:pPr>
      <w:r w:rsidRPr="00F97010">
        <w:rPr>
          <w:lang w:eastAsia="pt-BR"/>
        </w:rPr>
        <w:t>20-30 minutos</w:t>
      </w:r>
      <w:r w:rsidR="00CE4037">
        <w:rPr>
          <w:lang w:eastAsia="pt-BR"/>
        </w:rPr>
        <w:t>.</w:t>
      </w:r>
    </w:p>
    <w:p w14:paraId="69701665" w14:textId="77777777" w:rsidR="008A4980" w:rsidRPr="00F97010" w:rsidRDefault="008A4980" w:rsidP="008A4980">
      <w:pPr>
        <w:autoSpaceDE w:val="0"/>
        <w:autoSpaceDN w:val="0"/>
        <w:adjustRightInd w:val="0"/>
        <w:ind w:firstLine="0"/>
        <w:rPr>
          <w:bCs/>
          <w:lang w:eastAsia="pt-BR"/>
        </w:rPr>
      </w:pPr>
    </w:p>
    <w:p w14:paraId="0C1800E7" w14:textId="3BDE21D5" w:rsidR="008A4980" w:rsidRPr="00F97010" w:rsidRDefault="008A4980" w:rsidP="008A4980">
      <w:pPr>
        <w:autoSpaceDE w:val="0"/>
        <w:autoSpaceDN w:val="0"/>
        <w:adjustRightInd w:val="0"/>
        <w:spacing w:line="240" w:lineRule="auto"/>
        <w:ind w:firstLine="0"/>
        <w:jc w:val="center"/>
      </w:pPr>
      <w:r w:rsidRPr="00F97010">
        <w:rPr>
          <w:b/>
          <w:bCs/>
          <w:lang w:eastAsia="pt-BR"/>
        </w:rPr>
        <w:t xml:space="preserve">Quadro </w:t>
      </w:r>
      <w:r w:rsidR="00623417">
        <w:rPr>
          <w:b/>
          <w:bCs/>
          <w:lang w:eastAsia="pt-BR"/>
        </w:rPr>
        <w:t>1</w:t>
      </w:r>
      <w:r w:rsidR="00402F10">
        <w:rPr>
          <w:b/>
          <w:bCs/>
          <w:lang w:eastAsia="pt-BR"/>
        </w:rPr>
        <w:t>8</w:t>
      </w:r>
      <w:r w:rsidRPr="00F97010">
        <w:rPr>
          <w:b/>
          <w:bCs/>
          <w:lang w:eastAsia="pt-BR"/>
        </w:rPr>
        <w:t>.</w:t>
      </w:r>
      <w:r w:rsidRPr="00F97010">
        <w:rPr>
          <w:bCs/>
        </w:rPr>
        <w:t xml:space="preserve"> S</w:t>
      </w:r>
      <w:r w:rsidRPr="00F97010">
        <w:t>lides com a explanação dos conteúdos.</w:t>
      </w:r>
    </w:p>
    <w:tbl>
      <w:tblPr>
        <w:tblStyle w:val="Tabelacomgrade5"/>
        <w:tblW w:w="9067" w:type="dxa"/>
        <w:tblInd w:w="0" w:type="dxa"/>
        <w:tblLook w:val="04A0" w:firstRow="1" w:lastRow="0" w:firstColumn="1" w:lastColumn="0" w:noHBand="0" w:noVBand="1"/>
      </w:tblPr>
      <w:tblGrid>
        <w:gridCol w:w="9067"/>
      </w:tblGrid>
      <w:tr w:rsidR="008A4980" w:rsidRPr="00F97010" w14:paraId="3977D25D" w14:textId="77777777" w:rsidTr="005F5875">
        <w:tc>
          <w:tcPr>
            <w:tcW w:w="906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FE75A17" w14:textId="77777777" w:rsidR="008A4980" w:rsidRPr="00F97010" w:rsidRDefault="008A4980" w:rsidP="005F5875">
            <w:pPr>
              <w:jc w:val="center"/>
              <w:rPr>
                <w:b/>
                <w:bCs/>
                <w:lang w:eastAsia="pt-BR"/>
              </w:rPr>
            </w:pPr>
            <w:r w:rsidRPr="00F97010">
              <w:rPr>
                <w:b/>
                <w:bCs/>
                <w:lang w:eastAsia="pt-BR"/>
              </w:rPr>
              <w:t>Slides</w:t>
            </w:r>
          </w:p>
        </w:tc>
      </w:tr>
      <w:tr w:rsidR="008A4980" w:rsidRPr="00F97010" w14:paraId="4AEF937D" w14:textId="77777777" w:rsidTr="005F5875">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CE017E" w14:textId="77777777" w:rsidR="008A4980" w:rsidRPr="00F97010" w:rsidRDefault="008A4980" w:rsidP="005F5875">
            <w:pPr>
              <w:spacing w:line="240" w:lineRule="auto"/>
              <w:ind w:firstLine="0"/>
              <w:jc w:val="left"/>
              <w:rPr>
                <w:sz w:val="20"/>
                <w:szCs w:val="20"/>
                <w:u w:val="single"/>
                <w:lang w:eastAsia="pt-BR"/>
              </w:rPr>
            </w:pPr>
          </w:p>
          <w:p w14:paraId="2E1C1218" w14:textId="57639DC6" w:rsidR="008A4980" w:rsidRPr="00F97010" w:rsidRDefault="008A4980" w:rsidP="002649BD">
            <w:pPr>
              <w:spacing w:line="240" w:lineRule="auto"/>
              <w:ind w:firstLine="0"/>
              <w:jc w:val="left"/>
              <w:rPr>
                <w:sz w:val="20"/>
                <w:szCs w:val="20"/>
                <w:u w:val="single"/>
                <w:lang w:eastAsia="pt-BR"/>
              </w:rPr>
            </w:pPr>
            <w:r w:rsidRPr="00F97010">
              <w:rPr>
                <w:noProof/>
                <w:sz w:val="20"/>
                <w:szCs w:val="20"/>
                <w:lang w:eastAsia="pt-BR"/>
              </w:rPr>
              <w:drawing>
                <wp:inline distT="0" distB="0" distL="0" distR="0" wp14:anchorId="0615CE88" wp14:editId="0DA0F4C7">
                  <wp:extent cx="2628900" cy="1476375"/>
                  <wp:effectExtent l="0" t="0" r="0" b="9525"/>
                  <wp:docPr id="685" name="Imagem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628900" cy="1476375"/>
                          </a:xfrm>
                          <a:prstGeom prst="rect">
                            <a:avLst/>
                          </a:prstGeom>
                          <a:noFill/>
                          <a:ln>
                            <a:noFill/>
                          </a:ln>
                        </pic:spPr>
                      </pic:pic>
                    </a:graphicData>
                  </a:graphic>
                </wp:inline>
              </w:drawing>
            </w:r>
            <w:r w:rsidR="002649BD">
              <w:rPr>
                <w:sz w:val="20"/>
                <w:szCs w:val="20"/>
                <w:u w:val="single"/>
                <w:lang w:eastAsia="pt-BR"/>
              </w:rPr>
              <w:t xml:space="preserve">  </w:t>
            </w:r>
            <w:r w:rsidR="002649BD" w:rsidRPr="001175BB">
              <w:rPr>
                <w:noProof/>
                <w:sz w:val="20"/>
                <w:szCs w:val="20"/>
                <w:u w:val="single"/>
                <w:lang w:eastAsia="pt-BR"/>
              </w:rPr>
              <w:drawing>
                <wp:inline distT="0" distB="0" distL="0" distR="0" wp14:anchorId="23A890DE" wp14:editId="14CA699F">
                  <wp:extent cx="2641600" cy="1485774"/>
                  <wp:effectExtent l="0" t="0" r="6350" b="63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707429" cy="1522800"/>
                          </a:xfrm>
                          <a:prstGeom prst="rect">
                            <a:avLst/>
                          </a:prstGeom>
                        </pic:spPr>
                      </pic:pic>
                    </a:graphicData>
                  </a:graphic>
                </wp:inline>
              </w:drawing>
            </w:r>
          </w:p>
          <w:p w14:paraId="3C44CCA8" w14:textId="4F34ACC4" w:rsidR="008A4980" w:rsidRPr="00F97010" w:rsidRDefault="002649BD" w:rsidP="002649BD">
            <w:pPr>
              <w:spacing w:line="240" w:lineRule="auto"/>
              <w:ind w:firstLine="0"/>
              <w:jc w:val="left"/>
              <w:rPr>
                <w:sz w:val="20"/>
                <w:szCs w:val="20"/>
                <w:u w:val="single"/>
                <w:lang w:eastAsia="pt-BR"/>
              </w:rPr>
            </w:pPr>
            <w:r>
              <w:rPr>
                <w:sz w:val="20"/>
                <w:szCs w:val="20"/>
                <w:u w:val="single"/>
                <w:lang w:eastAsia="pt-BR"/>
              </w:rPr>
              <w:lastRenderedPageBreak/>
              <w:t xml:space="preserve">  </w:t>
            </w:r>
            <w:r w:rsidR="008A4980" w:rsidRPr="00F97010">
              <w:rPr>
                <w:sz w:val="20"/>
                <w:szCs w:val="20"/>
                <w:u w:val="single"/>
                <w:lang w:eastAsia="pt-BR"/>
              </w:rPr>
              <w:t xml:space="preserve">   </w:t>
            </w:r>
            <w:r w:rsidR="008A4980" w:rsidRPr="00F97010">
              <w:rPr>
                <w:noProof/>
                <w:sz w:val="20"/>
                <w:szCs w:val="20"/>
                <w:lang w:eastAsia="pt-BR"/>
              </w:rPr>
              <w:drawing>
                <wp:inline distT="0" distB="0" distL="0" distR="0" wp14:anchorId="3571BCDB" wp14:editId="0FBA6095">
                  <wp:extent cx="2628900" cy="1479905"/>
                  <wp:effectExtent l="0" t="0" r="0" b="6350"/>
                  <wp:docPr id="687" name="Imagem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639179" cy="1485691"/>
                          </a:xfrm>
                          <a:prstGeom prst="rect">
                            <a:avLst/>
                          </a:prstGeom>
                          <a:noFill/>
                          <a:ln>
                            <a:noFill/>
                          </a:ln>
                        </pic:spPr>
                      </pic:pic>
                    </a:graphicData>
                  </a:graphic>
                </wp:inline>
              </w:drawing>
            </w:r>
            <w:r w:rsidR="008A4980" w:rsidRPr="00F97010">
              <w:rPr>
                <w:sz w:val="20"/>
                <w:szCs w:val="20"/>
                <w:u w:val="single"/>
                <w:lang w:eastAsia="pt-BR"/>
              </w:rPr>
              <w:t xml:space="preserve">  </w:t>
            </w:r>
            <w:r w:rsidRPr="00F97010">
              <w:rPr>
                <w:noProof/>
                <w:sz w:val="20"/>
                <w:szCs w:val="20"/>
                <w:lang w:eastAsia="pt-BR"/>
              </w:rPr>
              <w:drawing>
                <wp:inline distT="0" distB="0" distL="0" distR="0" wp14:anchorId="32D4C9E0" wp14:editId="285154B8">
                  <wp:extent cx="2667000" cy="1495425"/>
                  <wp:effectExtent l="0" t="0" r="0" b="952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667000" cy="1495425"/>
                          </a:xfrm>
                          <a:prstGeom prst="rect">
                            <a:avLst/>
                          </a:prstGeom>
                          <a:noFill/>
                          <a:ln>
                            <a:noFill/>
                          </a:ln>
                        </pic:spPr>
                      </pic:pic>
                    </a:graphicData>
                  </a:graphic>
                </wp:inline>
              </w:drawing>
            </w:r>
          </w:p>
          <w:p w14:paraId="366C1D07" w14:textId="77777777" w:rsidR="008A4980" w:rsidRPr="00F97010" w:rsidRDefault="008A4980" w:rsidP="005F5875">
            <w:pPr>
              <w:spacing w:line="240" w:lineRule="auto"/>
              <w:ind w:firstLine="22"/>
              <w:jc w:val="left"/>
              <w:rPr>
                <w:sz w:val="20"/>
                <w:szCs w:val="20"/>
                <w:u w:val="single"/>
                <w:lang w:eastAsia="pt-BR"/>
              </w:rPr>
            </w:pPr>
          </w:p>
          <w:p w14:paraId="6CA260C5" w14:textId="6D0BCCBD" w:rsidR="008A4980" w:rsidRPr="00F97010" w:rsidRDefault="008A4980" w:rsidP="005F5875">
            <w:pPr>
              <w:spacing w:line="240" w:lineRule="auto"/>
              <w:ind w:firstLine="22"/>
              <w:jc w:val="left"/>
              <w:rPr>
                <w:sz w:val="20"/>
                <w:szCs w:val="20"/>
                <w:u w:val="single"/>
                <w:lang w:eastAsia="pt-BR"/>
              </w:rPr>
            </w:pPr>
            <w:r w:rsidRPr="00F97010">
              <w:rPr>
                <w:sz w:val="20"/>
                <w:szCs w:val="20"/>
                <w:u w:val="single"/>
                <w:lang w:eastAsia="pt-BR"/>
              </w:rPr>
              <w:t xml:space="preserve">   </w:t>
            </w:r>
            <w:r w:rsidRPr="00F97010">
              <w:rPr>
                <w:noProof/>
                <w:sz w:val="20"/>
                <w:szCs w:val="20"/>
                <w:lang w:eastAsia="pt-BR"/>
              </w:rPr>
              <w:drawing>
                <wp:inline distT="0" distB="0" distL="0" distR="0" wp14:anchorId="7E55314F" wp14:editId="0B5C5EA9">
                  <wp:extent cx="2676525" cy="1504950"/>
                  <wp:effectExtent l="0" t="0" r="9525" b="0"/>
                  <wp:docPr id="689" name="Imagem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676525" cy="1504950"/>
                          </a:xfrm>
                          <a:prstGeom prst="rect">
                            <a:avLst/>
                          </a:prstGeom>
                          <a:noFill/>
                          <a:ln>
                            <a:noFill/>
                          </a:ln>
                        </pic:spPr>
                      </pic:pic>
                    </a:graphicData>
                  </a:graphic>
                </wp:inline>
              </w:drawing>
            </w:r>
            <w:r w:rsidR="00C61946">
              <w:rPr>
                <w:sz w:val="20"/>
                <w:szCs w:val="20"/>
                <w:u w:val="single"/>
                <w:lang w:eastAsia="pt-BR"/>
              </w:rPr>
              <w:t xml:space="preserve"> </w:t>
            </w:r>
            <w:r w:rsidR="00C61946" w:rsidRPr="00F97010">
              <w:rPr>
                <w:noProof/>
                <w:sz w:val="20"/>
                <w:szCs w:val="20"/>
                <w:lang w:eastAsia="pt-BR"/>
              </w:rPr>
              <w:drawing>
                <wp:inline distT="0" distB="0" distL="0" distR="0" wp14:anchorId="78BA6CC3" wp14:editId="22EB69A8">
                  <wp:extent cx="2676525" cy="1504950"/>
                  <wp:effectExtent l="0" t="0" r="9525"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676525" cy="1504950"/>
                          </a:xfrm>
                          <a:prstGeom prst="rect">
                            <a:avLst/>
                          </a:prstGeom>
                          <a:noFill/>
                          <a:ln>
                            <a:noFill/>
                          </a:ln>
                        </pic:spPr>
                      </pic:pic>
                    </a:graphicData>
                  </a:graphic>
                </wp:inline>
              </w:drawing>
            </w:r>
          </w:p>
          <w:p w14:paraId="2C674D7E" w14:textId="77777777" w:rsidR="008A4980" w:rsidRPr="00F97010" w:rsidRDefault="008A4980" w:rsidP="005F5875">
            <w:pPr>
              <w:spacing w:line="240" w:lineRule="auto"/>
              <w:ind w:firstLine="0"/>
              <w:jc w:val="left"/>
              <w:rPr>
                <w:sz w:val="20"/>
                <w:szCs w:val="20"/>
                <w:u w:val="single"/>
                <w:lang w:eastAsia="pt-BR"/>
              </w:rPr>
            </w:pPr>
          </w:p>
          <w:p w14:paraId="1214B238" w14:textId="226E9E76" w:rsidR="008A4980" w:rsidRPr="00F97010" w:rsidRDefault="008A4980" w:rsidP="005F5875">
            <w:pPr>
              <w:spacing w:line="240" w:lineRule="auto"/>
              <w:ind w:firstLine="22"/>
              <w:jc w:val="left"/>
              <w:rPr>
                <w:sz w:val="20"/>
                <w:szCs w:val="20"/>
                <w:u w:val="single"/>
                <w:lang w:eastAsia="pt-BR"/>
              </w:rPr>
            </w:pPr>
            <w:r w:rsidRPr="00F97010">
              <w:rPr>
                <w:sz w:val="20"/>
                <w:szCs w:val="20"/>
                <w:u w:val="single"/>
                <w:lang w:eastAsia="pt-BR"/>
              </w:rPr>
              <w:t xml:space="preserve">   </w:t>
            </w:r>
            <w:r w:rsidRPr="00F97010">
              <w:rPr>
                <w:noProof/>
                <w:sz w:val="20"/>
                <w:szCs w:val="20"/>
                <w:lang w:eastAsia="pt-BR"/>
              </w:rPr>
              <w:drawing>
                <wp:inline distT="0" distB="0" distL="0" distR="0" wp14:anchorId="1C0BC237" wp14:editId="0A266F22">
                  <wp:extent cx="2638425" cy="1485900"/>
                  <wp:effectExtent l="0" t="0" r="9525" b="0"/>
                  <wp:docPr id="691" name="Imagem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638425" cy="1485900"/>
                          </a:xfrm>
                          <a:prstGeom prst="rect">
                            <a:avLst/>
                          </a:prstGeom>
                          <a:noFill/>
                          <a:ln>
                            <a:noFill/>
                          </a:ln>
                        </pic:spPr>
                      </pic:pic>
                    </a:graphicData>
                  </a:graphic>
                </wp:inline>
              </w:drawing>
            </w:r>
            <w:r w:rsidR="00C61946">
              <w:rPr>
                <w:sz w:val="20"/>
                <w:szCs w:val="20"/>
                <w:u w:val="single"/>
                <w:lang w:eastAsia="pt-BR"/>
              </w:rPr>
              <w:t xml:space="preserve"> </w:t>
            </w:r>
            <w:r w:rsidR="00C61946" w:rsidRPr="00F97010">
              <w:rPr>
                <w:noProof/>
                <w:sz w:val="20"/>
                <w:szCs w:val="20"/>
                <w:lang w:eastAsia="pt-BR"/>
              </w:rPr>
              <w:drawing>
                <wp:inline distT="0" distB="0" distL="0" distR="0" wp14:anchorId="08C1E438" wp14:editId="115CF989">
                  <wp:extent cx="2667000" cy="1495425"/>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667000" cy="1495425"/>
                          </a:xfrm>
                          <a:prstGeom prst="rect">
                            <a:avLst/>
                          </a:prstGeom>
                          <a:noFill/>
                          <a:ln>
                            <a:noFill/>
                          </a:ln>
                        </pic:spPr>
                      </pic:pic>
                    </a:graphicData>
                  </a:graphic>
                </wp:inline>
              </w:drawing>
            </w:r>
          </w:p>
          <w:p w14:paraId="3F05C0D9" w14:textId="77777777" w:rsidR="008A4980" w:rsidRPr="00F97010" w:rsidRDefault="008A4980" w:rsidP="005F5875">
            <w:pPr>
              <w:spacing w:line="240" w:lineRule="auto"/>
              <w:ind w:firstLine="0"/>
              <w:jc w:val="left"/>
              <w:rPr>
                <w:sz w:val="20"/>
                <w:szCs w:val="20"/>
                <w:u w:val="single"/>
                <w:lang w:eastAsia="pt-BR"/>
              </w:rPr>
            </w:pPr>
          </w:p>
          <w:p w14:paraId="01A9ACF7" w14:textId="09AD2465" w:rsidR="00B94720" w:rsidRPr="00F97010" w:rsidRDefault="008A4980" w:rsidP="002649BD">
            <w:pPr>
              <w:spacing w:line="240" w:lineRule="auto"/>
              <w:ind w:firstLine="22"/>
              <w:jc w:val="left"/>
              <w:rPr>
                <w:sz w:val="20"/>
                <w:szCs w:val="20"/>
                <w:u w:val="single"/>
                <w:lang w:eastAsia="pt-BR"/>
              </w:rPr>
            </w:pPr>
            <w:r w:rsidRPr="00F97010">
              <w:rPr>
                <w:sz w:val="20"/>
                <w:szCs w:val="20"/>
                <w:u w:val="single"/>
                <w:lang w:eastAsia="pt-BR"/>
              </w:rPr>
              <w:t xml:space="preserve">   </w:t>
            </w:r>
            <w:r w:rsidRPr="00F97010">
              <w:rPr>
                <w:noProof/>
                <w:sz w:val="20"/>
                <w:szCs w:val="20"/>
                <w:lang w:eastAsia="pt-BR"/>
              </w:rPr>
              <w:drawing>
                <wp:inline distT="0" distB="0" distL="0" distR="0" wp14:anchorId="3BEB16F9" wp14:editId="44DD150A">
                  <wp:extent cx="2638425" cy="1485900"/>
                  <wp:effectExtent l="0" t="0" r="9525" b="0"/>
                  <wp:docPr id="693" name="Imagem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638425" cy="1485900"/>
                          </a:xfrm>
                          <a:prstGeom prst="rect">
                            <a:avLst/>
                          </a:prstGeom>
                          <a:noFill/>
                          <a:ln>
                            <a:noFill/>
                          </a:ln>
                        </pic:spPr>
                      </pic:pic>
                    </a:graphicData>
                  </a:graphic>
                </wp:inline>
              </w:drawing>
            </w:r>
            <w:r w:rsidR="00C61946">
              <w:rPr>
                <w:sz w:val="20"/>
                <w:szCs w:val="20"/>
                <w:u w:val="single"/>
                <w:lang w:eastAsia="pt-BR"/>
              </w:rPr>
              <w:t xml:space="preserve"> </w:t>
            </w:r>
            <w:r w:rsidR="00C61946" w:rsidRPr="00F97010">
              <w:rPr>
                <w:noProof/>
                <w:sz w:val="20"/>
                <w:szCs w:val="20"/>
                <w:lang w:eastAsia="pt-BR"/>
              </w:rPr>
              <w:drawing>
                <wp:inline distT="0" distB="0" distL="0" distR="0" wp14:anchorId="5259E2A3" wp14:editId="5D58624A">
                  <wp:extent cx="2638425" cy="1485900"/>
                  <wp:effectExtent l="0" t="0" r="9525"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677809" cy="1508080"/>
                          </a:xfrm>
                          <a:prstGeom prst="rect">
                            <a:avLst/>
                          </a:prstGeom>
                          <a:noFill/>
                          <a:ln>
                            <a:noFill/>
                          </a:ln>
                        </pic:spPr>
                      </pic:pic>
                    </a:graphicData>
                  </a:graphic>
                </wp:inline>
              </w:drawing>
            </w:r>
          </w:p>
          <w:p w14:paraId="2D8C642E" w14:textId="77777777" w:rsidR="008A4980" w:rsidRPr="00F97010" w:rsidRDefault="008A4980" w:rsidP="005F5875">
            <w:pPr>
              <w:spacing w:line="240" w:lineRule="auto"/>
              <w:jc w:val="right"/>
              <w:rPr>
                <w:sz w:val="20"/>
                <w:szCs w:val="20"/>
                <w:u w:val="single"/>
                <w:lang w:eastAsia="pt-BR"/>
              </w:rPr>
            </w:pPr>
          </w:p>
          <w:p w14:paraId="7DEC0210" w14:textId="164F67D9" w:rsidR="008A4980" w:rsidRPr="00F97010" w:rsidRDefault="008A4980" w:rsidP="005F5875">
            <w:pPr>
              <w:spacing w:line="240" w:lineRule="auto"/>
              <w:ind w:firstLine="22"/>
              <w:jc w:val="left"/>
              <w:rPr>
                <w:sz w:val="20"/>
                <w:szCs w:val="20"/>
                <w:u w:val="single"/>
                <w:lang w:eastAsia="pt-BR"/>
              </w:rPr>
            </w:pPr>
            <w:r w:rsidRPr="00F97010">
              <w:rPr>
                <w:sz w:val="20"/>
                <w:szCs w:val="20"/>
                <w:u w:val="single"/>
                <w:lang w:eastAsia="pt-BR"/>
              </w:rPr>
              <w:t xml:space="preserve">   </w:t>
            </w:r>
            <w:r w:rsidR="00D554FD" w:rsidRPr="00D554FD">
              <w:rPr>
                <w:noProof/>
                <w:sz w:val="20"/>
                <w:szCs w:val="20"/>
                <w:u w:val="single"/>
                <w:lang w:eastAsia="pt-BR"/>
              </w:rPr>
              <w:drawing>
                <wp:inline distT="0" distB="0" distL="0" distR="0" wp14:anchorId="0410386C" wp14:editId="2F9C2A1B">
                  <wp:extent cx="2640965" cy="1485416"/>
                  <wp:effectExtent l="0" t="0" r="6985" b="6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724044" cy="1532144"/>
                          </a:xfrm>
                          <a:prstGeom prst="rect">
                            <a:avLst/>
                          </a:prstGeom>
                        </pic:spPr>
                      </pic:pic>
                    </a:graphicData>
                  </a:graphic>
                </wp:inline>
              </w:drawing>
            </w:r>
            <w:r w:rsidR="00C61946">
              <w:rPr>
                <w:sz w:val="20"/>
                <w:szCs w:val="20"/>
                <w:u w:val="single"/>
                <w:lang w:eastAsia="pt-BR"/>
              </w:rPr>
              <w:t xml:space="preserve">  </w:t>
            </w:r>
            <w:r w:rsidR="00C61946" w:rsidRPr="00C61946">
              <w:rPr>
                <w:noProof/>
                <w:sz w:val="20"/>
                <w:szCs w:val="20"/>
                <w:u w:val="single"/>
                <w:lang w:eastAsia="pt-BR"/>
              </w:rPr>
              <w:drawing>
                <wp:inline distT="0" distB="0" distL="0" distR="0" wp14:anchorId="7F4FBA3B" wp14:editId="30A877CC">
                  <wp:extent cx="2607257" cy="1466456"/>
                  <wp:effectExtent l="0" t="0" r="3175" b="63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624919" cy="1476390"/>
                          </a:xfrm>
                          <a:prstGeom prst="rect">
                            <a:avLst/>
                          </a:prstGeom>
                        </pic:spPr>
                      </pic:pic>
                    </a:graphicData>
                  </a:graphic>
                </wp:inline>
              </w:drawing>
            </w:r>
          </w:p>
          <w:p w14:paraId="62181958" w14:textId="77777777" w:rsidR="008A4980" w:rsidRPr="00F97010" w:rsidRDefault="008A4980" w:rsidP="005F5875">
            <w:pPr>
              <w:spacing w:line="240" w:lineRule="auto"/>
              <w:ind w:firstLine="22"/>
              <w:jc w:val="left"/>
              <w:rPr>
                <w:sz w:val="20"/>
                <w:szCs w:val="20"/>
                <w:u w:val="single"/>
                <w:lang w:eastAsia="pt-BR"/>
              </w:rPr>
            </w:pPr>
          </w:p>
          <w:p w14:paraId="519136C9" w14:textId="77777777" w:rsidR="008A4980" w:rsidRPr="00F97010" w:rsidRDefault="008A4980" w:rsidP="005F5875">
            <w:pPr>
              <w:spacing w:line="240" w:lineRule="auto"/>
              <w:ind w:firstLine="22"/>
              <w:jc w:val="center"/>
              <w:rPr>
                <w:sz w:val="20"/>
                <w:szCs w:val="20"/>
                <w:u w:val="single"/>
                <w:lang w:eastAsia="pt-BR"/>
              </w:rPr>
            </w:pPr>
          </w:p>
        </w:tc>
      </w:tr>
    </w:tbl>
    <w:p w14:paraId="63F9ED69" w14:textId="77777777" w:rsidR="008A4980" w:rsidRPr="00F97010" w:rsidRDefault="008A4980" w:rsidP="008A4980">
      <w:pPr>
        <w:spacing w:line="240" w:lineRule="auto"/>
        <w:ind w:firstLine="0"/>
        <w:jc w:val="center"/>
        <w:rPr>
          <w:sz w:val="20"/>
        </w:rPr>
      </w:pPr>
      <w:r w:rsidRPr="00F97010">
        <w:rPr>
          <w:sz w:val="20"/>
        </w:rPr>
        <w:lastRenderedPageBreak/>
        <w:t>Fonte: A autora (2020).</w:t>
      </w:r>
    </w:p>
    <w:p w14:paraId="333B9BBE" w14:textId="26B2D8E2" w:rsidR="00F97010" w:rsidRPr="00F97010" w:rsidRDefault="00F97010" w:rsidP="00535388">
      <w:pPr>
        <w:keepNext/>
        <w:keepLines/>
        <w:ind w:firstLine="0"/>
        <w:outlineLvl w:val="0"/>
        <w:rPr>
          <w:rFonts w:eastAsia="Times New Roman"/>
          <w:b/>
          <w:bCs/>
          <w:color w:val="000000"/>
          <w:szCs w:val="32"/>
        </w:rPr>
      </w:pPr>
      <w:r w:rsidRPr="00F97010">
        <w:rPr>
          <w:rFonts w:eastAsia="Times New Roman"/>
          <w:b/>
          <w:bCs/>
          <w:color w:val="000000"/>
          <w:szCs w:val="32"/>
        </w:rPr>
        <w:lastRenderedPageBreak/>
        <w:t>5.</w:t>
      </w:r>
      <w:r w:rsidR="00496E34">
        <w:rPr>
          <w:rFonts w:eastAsia="Times New Roman"/>
          <w:b/>
          <w:bCs/>
          <w:color w:val="000000"/>
          <w:szCs w:val="32"/>
        </w:rPr>
        <w:t>9</w:t>
      </w:r>
      <w:r w:rsidRPr="00F97010">
        <w:rPr>
          <w:rFonts w:eastAsia="Times New Roman"/>
          <w:b/>
          <w:bCs/>
          <w:color w:val="000000"/>
          <w:szCs w:val="32"/>
        </w:rPr>
        <w:t xml:space="preserve"> Teste final</w:t>
      </w:r>
    </w:p>
    <w:p w14:paraId="10D2A084" w14:textId="77777777" w:rsidR="00F97010" w:rsidRPr="00F97010" w:rsidRDefault="00F97010" w:rsidP="00535388"/>
    <w:p w14:paraId="7B64AF48" w14:textId="48B851BA" w:rsidR="00F97010" w:rsidRPr="00767E47" w:rsidRDefault="00F97010" w:rsidP="00535388">
      <w:pPr>
        <w:autoSpaceDE w:val="0"/>
        <w:autoSpaceDN w:val="0"/>
        <w:adjustRightInd w:val="0"/>
        <w:rPr>
          <w:lang w:eastAsia="pt-BR"/>
        </w:rPr>
      </w:pPr>
      <w:r w:rsidRPr="00F97010">
        <w:rPr>
          <w:color w:val="000000"/>
          <w:lang w:eastAsia="pt-BR"/>
        </w:rPr>
        <w:t>Depois de realizar os jogos</w:t>
      </w:r>
      <w:r w:rsidR="008D5FCE">
        <w:rPr>
          <w:color w:val="000000"/>
          <w:lang w:eastAsia="pt-BR"/>
        </w:rPr>
        <w:t xml:space="preserve"> </w:t>
      </w:r>
      <w:r w:rsidRPr="00F97010">
        <w:rPr>
          <w:color w:val="000000"/>
          <w:lang w:eastAsia="pt-BR"/>
        </w:rPr>
        <w:t>que relacionam a oralidade com a escrita das palavras que monotongam</w:t>
      </w:r>
      <w:r w:rsidR="008D5FCE">
        <w:rPr>
          <w:color w:val="000000"/>
          <w:lang w:eastAsia="pt-BR"/>
        </w:rPr>
        <w:t xml:space="preserve"> e a explanação das temáticas</w:t>
      </w:r>
      <w:r w:rsidR="00CE4037">
        <w:rPr>
          <w:color w:val="000000"/>
          <w:lang w:eastAsia="pt-BR"/>
        </w:rPr>
        <w:t>,</w:t>
      </w:r>
      <w:r w:rsidRPr="00F97010">
        <w:rPr>
          <w:color w:val="000000"/>
          <w:lang w:eastAsia="pt-BR"/>
        </w:rPr>
        <w:t xml:space="preserve"> </w:t>
      </w:r>
      <w:r w:rsidR="003718FE">
        <w:rPr>
          <w:color w:val="000000"/>
          <w:lang w:eastAsia="pt-BR"/>
        </w:rPr>
        <w:t>o professor pode</w:t>
      </w:r>
      <w:r w:rsidRPr="00F97010">
        <w:rPr>
          <w:color w:val="000000"/>
          <w:lang w:eastAsia="pt-BR"/>
        </w:rPr>
        <w:t xml:space="preserve"> comprovar se os referidos jogos </w:t>
      </w:r>
      <w:r w:rsidR="008A4980">
        <w:rPr>
          <w:color w:val="000000"/>
          <w:lang w:eastAsia="pt-BR"/>
        </w:rPr>
        <w:t>são</w:t>
      </w:r>
      <w:r w:rsidRPr="00F97010">
        <w:rPr>
          <w:color w:val="000000"/>
          <w:lang w:eastAsia="pt-BR"/>
        </w:rPr>
        <w:t xml:space="preserve"> eficazes no sentido de minimizar a interferência do processo fonológico da monotongação na escrita dos alunos</w:t>
      </w:r>
      <w:r w:rsidR="00767E47">
        <w:t xml:space="preserve">. </w:t>
      </w:r>
      <w:r w:rsidR="003718FE">
        <w:t xml:space="preserve">O teste final é </w:t>
      </w:r>
      <w:r w:rsidRPr="00F97010">
        <w:rPr>
          <w:color w:val="000000"/>
          <w:lang w:eastAsia="pt-BR"/>
        </w:rPr>
        <w:t>o mesmo ditado imagético do teste inicial, sem a gravação.</w:t>
      </w:r>
      <w:r w:rsidR="00CE4037">
        <w:rPr>
          <w:color w:val="000000"/>
          <w:lang w:eastAsia="pt-BR"/>
        </w:rPr>
        <w:t xml:space="preserve"> </w:t>
      </w:r>
      <w:r w:rsidR="003718FE">
        <w:t>Vale dizer, mais uma vez, que esta e outras intervenções não aplicadas devido à pandemia trouxeram prejuízos à nossa pesquisa, que precisou tomar outros rumos.</w:t>
      </w:r>
      <w:r w:rsidR="003718FE" w:rsidRPr="003718FE">
        <w:rPr>
          <w:color w:val="000000"/>
          <w:lang w:eastAsia="pt-BR"/>
        </w:rPr>
        <w:t xml:space="preserve"> </w:t>
      </w:r>
      <w:r w:rsidR="003718FE" w:rsidRPr="00F97010">
        <w:rPr>
          <w:color w:val="000000"/>
          <w:lang w:eastAsia="pt-BR"/>
        </w:rPr>
        <w:t>A seguir,</w:t>
      </w:r>
      <w:r w:rsidR="003718FE">
        <w:rPr>
          <w:color w:val="000000"/>
          <w:lang w:eastAsia="pt-BR"/>
        </w:rPr>
        <w:t xml:space="preserve"> apresentamos</w:t>
      </w:r>
      <w:r w:rsidR="003718FE" w:rsidRPr="00F97010">
        <w:rPr>
          <w:color w:val="000000"/>
          <w:lang w:eastAsia="pt-BR"/>
        </w:rPr>
        <w:t xml:space="preserve"> a atividade do teste final</w:t>
      </w:r>
      <w:r w:rsidR="003718FE">
        <w:rPr>
          <w:color w:val="000000"/>
          <w:lang w:eastAsia="pt-BR"/>
        </w:rPr>
        <w:t>.</w:t>
      </w:r>
    </w:p>
    <w:p w14:paraId="60A55A5C" w14:textId="77777777" w:rsidR="00F97010" w:rsidRPr="00F97010" w:rsidRDefault="00F97010" w:rsidP="00535388">
      <w:pPr>
        <w:autoSpaceDE w:val="0"/>
        <w:autoSpaceDN w:val="0"/>
        <w:adjustRightInd w:val="0"/>
        <w:rPr>
          <w:color w:val="000000"/>
          <w:lang w:eastAsia="pt-BR"/>
        </w:rPr>
      </w:pPr>
    </w:p>
    <w:p w14:paraId="42886958" w14:textId="3E0B33A3" w:rsidR="00F97010" w:rsidRPr="00F97010" w:rsidRDefault="00F97010" w:rsidP="00F97010">
      <w:pPr>
        <w:autoSpaceDE w:val="0"/>
        <w:autoSpaceDN w:val="0"/>
        <w:adjustRightInd w:val="0"/>
        <w:spacing w:line="240" w:lineRule="auto"/>
        <w:ind w:firstLine="0"/>
        <w:jc w:val="center"/>
        <w:rPr>
          <w:color w:val="000000"/>
          <w:lang w:eastAsia="pt-BR"/>
        </w:rPr>
      </w:pPr>
      <w:r w:rsidRPr="00F97010">
        <w:rPr>
          <w:b/>
          <w:color w:val="000000"/>
          <w:lang w:eastAsia="pt-BR"/>
        </w:rPr>
        <w:t>Quadro 1</w:t>
      </w:r>
      <w:r w:rsidR="00402F10">
        <w:rPr>
          <w:b/>
          <w:color w:val="000000"/>
          <w:lang w:eastAsia="pt-BR"/>
        </w:rPr>
        <w:t>9</w:t>
      </w:r>
      <w:r w:rsidRPr="00F97010">
        <w:rPr>
          <w:b/>
          <w:color w:val="000000"/>
          <w:lang w:eastAsia="pt-BR"/>
        </w:rPr>
        <w:t xml:space="preserve">. </w:t>
      </w:r>
      <w:r w:rsidRPr="00F97010">
        <w:rPr>
          <w:color w:val="000000"/>
          <w:lang w:eastAsia="pt-BR"/>
        </w:rPr>
        <w:t>Atividade do teste final (Ditado imagético escrito).</w:t>
      </w:r>
    </w:p>
    <w:tbl>
      <w:tblPr>
        <w:tblW w:w="906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7"/>
      </w:tblGrid>
      <w:tr w:rsidR="00F97010" w:rsidRPr="00F97010" w14:paraId="4B50DDB1" w14:textId="77777777" w:rsidTr="00BD1013">
        <w:tc>
          <w:tcPr>
            <w:tcW w:w="9067" w:type="dxa"/>
            <w:tcBorders>
              <w:top w:val="single" w:sz="4" w:space="0" w:color="auto"/>
              <w:left w:val="single" w:sz="4" w:space="0" w:color="auto"/>
              <w:bottom w:val="single" w:sz="4" w:space="0" w:color="auto"/>
              <w:right w:val="single" w:sz="4" w:space="0" w:color="auto"/>
            </w:tcBorders>
          </w:tcPr>
          <w:p w14:paraId="063E1A5B" w14:textId="77777777" w:rsidR="00F97010" w:rsidRPr="00F97010" w:rsidRDefault="00F97010" w:rsidP="00F97010">
            <w:pPr>
              <w:spacing w:line="240" w:lineRule="auto"/>
              <w:ind w:firstLine="0"/>
              <w:jc w:val="center"/>
              <w:rPr>
                <w:rFonts w:eastAsiaTheme="minorHAnsi"/>
              </w:rPr>
            </w:pPr>
            <w:r w:rsidRPr="00F97010">
              <w:rPr>
                <w:color w:val="000000"/>
                <w:lang w:eastAsia="pt-BR"/>
              </w:rPr>
              <w:t>Ditado imagético escrito</w:t>
            </w:r>
          </w:p>
          <w:p w14:paraId="1785D02E" w14:textId="77777777" w:rsidR="00F97010" w:rsidRPr="00F97010" w:rsidRDefault="00F97010" w:rsidP="009C74B8">
            <w:pPr>
              <w:numPr>
                <w:ilvl w:val="0"/>
                <w:numId w:val="21"/>
              </w:numPr>
              <w:spacing w:line="240" w:lineRule="auto"/>
              <w:jc w:val="left"/>
              <w:rPr>
                <w:rFonts w:eastAsiaTheme="minorHAnsi"/>
              </w:rPr>
            </w:pPr>
            <w:r w:rsidRPr="00F97010">
              <w:rPr>
                <w:rFonts w:eastAsiaTheme="minorHAnsi"/>
              </w:rPr>
              <w:t>Escreva o nome das imagens de acordo com as indicações.</w:t>
            </w:r>
          </w:p>
          <w:p w14:paraId="4E31564A" w14:textId="77777777" w:rsidR="00F97010" w:rsidRPr="00F97010" w:rsidRDefault="00F97010" w:rsidP="00486730">
            <w:pPr>
              <w:spacing w:line="240" w:lineRule="auto"/>
              <w:ind w:firstLine="0"/>
              <w:jc w:val="left"/>
              <w:rPr>
                <w:rFonts w:eastAsiaTheme="minorHAnsi"/>
              </w:rPr>
            </w:pPr>
          </w:p>
          <w:p w14:paraId="55C822F5" w14:textId="77777777" w:rsidR="00F97010" w:rsidRPr="00F97010" w:rsidRDefault="00F97010" w:rsidP="009C74B8">
            <w:pPr>
              <w:numPr>
                <w:ilvl w:val="0"/>
                <w:numId w:val="24"/>
              </w:numPr>
              <w:spacing w:line="240" w:lineRule="auto"/>
              <w:contextualSpacing/>
              <w:jc w:val="left"/>
              <w:rPr>
                <w:rFonts w:eastAsiaTheme="minorHAnsi"/>
              </w:rPr>
            </w:pPr>
            <w:r w:rsidRPr="00F97010">
              <w:rPr>
                <w:rFonts w:eastAsiaTheme="minorHAnsi"/>
              </w:rPr>
              <w:t xml:space="preserve">Profissões </w:t>
            </w:r>
          </w:p>
          <w:p w14:paraId="5AD20157" w14:textId="4D633DC4" w:rsidR="00486730" w:rsidRPr="00F97010" w:rsidRDefault="00F97010" w:rsidP="00486730">
            <w:pPr>
              <w:spacing w:line="240" w:lineRule="auto"/>
              <w:ind w:firstLine="0"/>
              <w:jc w:val="left"/>
              <w:rPr>
                <w:noProof/>
                <w:lang w:eastAsia="pt-BR"/>
              </w:rPr>
            </w:pPr>
            <w:r w:rsidRPr="00F97010">
              <w:rPr>
                <w:noProof/>
                <w:lang w:eastAsia="pt-BR"/>
              </w:rPr>
              <w:t xml:space="preserve"> </w:t>
            </w:r>
            <w:r w:rsidR="00486730" w:rsidRPr="00F97010">
              <w:rPr>
                <w:noProof/>
                <w:lang w:eastAsia="pt-BR"/>
              </w:rPr>
              <w:t>.</w:t>
            </w:r>
            <w:r w:rsidR="00486730">
              <w:rPr>
                <w:noProof/>
              </w:rPr>
              <w:t xml:space="preserve">         1.  </w:t>
            </w:r>
            <w:r w:rsidR="00486730" w:rsidRPr="00F97010">
              <w:rPr>
                <w:noProof/>
                <w:lang w:eastAsia="pt-BR"/>
              </w:rPr>
              <w:drawing>
                <wp:inline distT="0" distB="0" distL="0" distR="0" wp14:anchorId="71515E52" wp14:editId="599C607B">
                  <wp:extent cx="732773" cy="4953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3130" cy="502300"/>
                          </a:xfrm>
                          <a:prstGeom prst="rect">
                            <a:avLst/>
                          </a:prstGeom>
                          <a:noFill/>
                          <a:ln>
                            <a:noFill/>
                          </a:ln>
                        </pic:spPr>
                      </pic:pic>
                    </a:graphicData>
                  </a:graphic>
                </wp:inline>
              </w:drawing>
            </w:r>
            <w:r w:rsidR="00486730" w:rsidRPr="00F97010">
              <w:rPr>
                <w:noProof/>
                <w:lang w:eastAsia="pt-BR"/>
              </w:rPr>
              <w:t xml:space="preserve">        2</w:t>
            </w:r>
            <w:r w:rsidR="00486730">
              <w:rPr>
                <w:noProof/>
                <w:lang w:eastAsia="pt-BR"/>
              </w:rPr>
              <w:t xml:space="preserve">  </w:t>
            </w:r>
            <w:r w:rsidR="00486730" w:rsidRPr="00F97010">
              <w:rPr>
                <w:noProof/>
                <w:lang w:eastAsia="pt-BR"/>
              </w:rPr>
              <w:t>.</w:t>
            </w:r>
            <w:r w:rsidR="00486730" w:rsidRPr="00F97010">
              <w:rPr>
                <w:noProof/>
                <w:lang w:eastAsia="pt-BR"/>
              </w:rPr>
              <w:drawing>
                <wp:inline distT="0" distB="0" distL="0" distR="0" wp14:anchorId="5F2E2FB7" wp14:editId="09E961F1">
                  <wp:extent cx="917854" cy="752475"/>
                  <wp:effectExtent l="0" t="0" r="0" b="0"/>
                  <wp:docPr id="7" name="Imagem 7" descr="Sorvet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 descr="Sorveteir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2738" cy="756479"/>
                          </a:xfrm>
                          <a:prstGeom prst="rect">
                            <a:avLst/>
                          </a:prstGeom>
                          <a:noFill/>
                          <a:ln>
                            <a:noFill/>
                          </a:ln>
                        </pic:spPr>
                      </pic:pic>
                    </a:graphicData>
                  </a:graphic>
                </wp:inline>
              </w:drawing>
            </w:r>
            <w:r w:rsidR="00486730" w:rsidRPr="00F97010">
              <w:rPr>
                <w:noProof/>
                <w:lang w:eastAsia="pt-BR"/>
              </w:rPr>
              <w:t xml:space="preserve"> </w:t>
            </w:r>
            <w:r w:rsidR="00486730">
              <w:rPr>
                <w:noProof/>
                <w:lang w:eastAsia="pt-BR"/>
              </w:rPr>
              <w:t xml:space="preserve">     </w:t>
            </w:r>
            <w:r w:rsidR="00486730" w:rsidRPr="00F97010">
              <w:rPr>
                <w:noProof/>
                <w:lang w:eastAsia="pt-BR"/>
              </w:rPr>
              <w:t xml:space="preserve">3.   </w:t>
            </w:r>
            <w:r w:rsidR="00486730">
              <w:rPr>
                <w:noProof/>
              </w:rPr>
              <w:t xml:space="preserve"> </w:t>
            </w:r>
            <w:r w:rsidR="00486730" w:rsidRPr="00F97010">
              <w:rPr>
                <w:noProof/>
                <w:lang w:eastAsia="pt-BR"/>
              </w:rPr>
              <w:drawing>
                <wp:inline distT="0" distB="0" distL="0" distR="0" wp14:anchorId="595F0196" wp14:editId="2CCCC9AF">
                  <wp:extent cx="910737" cy="523875"/>
                  <wp:effectExtent l="0" t="0" r="3810" b="0"/>
                  <wp:docPr id="9" name="Imagem 9" descr="Falta de interesse para a área de prof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0" descr="Falta de interesse para a área de profess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6004" cy="526905"/>
                          </a:xfrm>
                          <a:prstGeom prst="rect">
                            <a:avLst/>
                          </a:prstGeom>
                          <a:noFill/>
                          <a:ln>
                            <a:noFill/>
                          </a:ln>
                        </pic:spPr>
                      </pic:pic>
                    </a:graphicData>
                  </a:graphic>
                </wp:inline>
              </w:drawing>
            </w:r>
            <w:r w:rsidR="00486730" w:rsidRPr="00F97010">
              <w:rPr>
                <w:noProof/>
                <w:lang w:eastAsia="pt-BR"/>
              </w:rPr>
              <w:t xml:space="preserve">   </w:t>
            </w:r>
            <w:r w:rsidR="00486730">
              <w:rPr>
                <w:noProof/>
                <w:lang w:eastAsia="pt-BR"/>
              </w:rPr>
              <w:t xml:space="preserve">   </w:t>
            </w:r>
            <w:r w:rsidR="00486730" w:rsidRPr="00F97010">
              <w:rPr>
                <w:noProof/>
                <w:lang w:eastAsia="pt-BR"/>
              </w:rPr>
              <w:t xml:space="preserve"> </w:t>
            </w:r>
            <w:r w:rsidR="00486730">
              <w:rPr>
                <w:noProof/>
                <w:lang w:eastAsia="pt-BR"/>
              </w:rPr>
              <w:t xml:space="preserve"> 4.</w:t>
            </w:r>
            <w:r w:rsidR="00486730">
              <w:rPr>
                <w:noProof/>
                <w:lang w:eastAsia="pt-BR"/>
              </w:rPr>
              <w:drawing>
                <wp:inline distT="0" distB="0" distL="0" distR="0" wp14:anchorId="47621185" wp14:editId="1846F815">
                  <wp:extent cx="518150" cy="69532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0887" cy="739257"/>
                          </a:xfrm>
                          <a:prstGeom prst="rect">
                            <a:avLst/>
                          </a:prstGeom>
                          <a:noFill/>
                          <a:ln>
                            <a:noFill/>
                          </a:ln>
                        </pic:spPr>
                      </pic:pic>
                    </a:graphicData>
                  </a:graphic>
                </wp:inline>
              </w:drawing>
            </w:r>
          </w:p>
          <w:p w14:paraId="458A4756" w14:textId="77777777" w:rsidR="00486730" w:rsidRDefault="00486730" w:rsidP="00486730">
            <w:pPr>
              <w:spacing w:line="240" w:lineRule="auto"/>
              <w:ind w:firstLine="0"/>
              <w:jc w:val="left"/>
              <w:rPr>
                <w:noProof/>
                <w:lang w:eastAsia="pt-BR"/>
              </w:rPr>
            </w:pPr>
            <w:r w:rsidRPr="00F97010">
              <w:rPr>
                <w:noProof/>
                <w:lang w:eastAsia="pt-BR"/>
              </w:rPr>
              <w:t xml:space="preserve">            C______________   S ______________   P _______________  </w:t>
            </w:r>
            <w:r>
              <w:rPr>
                <w:noProof/>
                <w:lang w:eastAsia="pt-BR"/>
              </w:rPr>
              <w:t xml:space="preserve">   T_____________</w:t>
            </w:r>
          </w:p>
          <w:p w14:paraId="10447D62" w14:textId="77777777" w:rsidR="00F97010" w:rsidRPr="00F97010" w:rsidRDefault="00F97010" w:rsidP="00486730">
            <w:pPr>
              <w:spacing w:line="240" w:lineRule="auto"/>
              <w:ind w:firstLine="0"/>
              <w:jc w:val="left"/>
              <w:rPr>
                <w:noProof/>
                <w:lang w:eastAsia="pt-BR"/>
              </w:rPr>
            </w:pPr>
            <w:r w:rsidRPr="00F97010">
              <w:rPr>
                <w:noProof/>
                <w:lang w:eastAsia="pt-BR"/>
              </w:rPr>
              <w:t xml:space="preserve">   </w:t>
            </w:r>
          </w:p>
          <w:p w14:paraId="2E8ACDCD" w14:textId="77777777" w:rsidR="00F97010" w:rsidRPr="00F97010" w:rsidRDefault="00F97010" w:rsidP="009C74B8">
            <w:pPr>
              <w:numPr>
                <w:ilvl w:val="0"/>
                <w:numId w:val="24"/>
              </w:numPr>
              <w:spacing w:line="240" w:lineRule="auto"/>
              <w:contextualSpacing/>
              <w:jc w:val="left"/>
              <w:rPr>
                <w:noProof/>
                <w:lang w:eastAsia="pt-BR"/>
              </w:rPr>
            </w:pPr>
            <w:r w:rsidRPr="00F97010">
              <w:rPr>
                <w:noProof/>
                <w:lang w:eastAsia="pt-BR"/>
              </w:rPr>
              <w:t xml:space="preserve">Objetos </w:t>
            </w:r>
          </w:p>
          <w:p w14:paraId="1E0609F7" w14:textId="7B512C77" w:rsidR="00F97010" w:rsidRPr="00F97010" w:rsidRDefault="000A78E9" w:rsidP="00F97010">
            <w:pPr>
              <w:spacing w:line="240" w:lineRule="auto"/>
              <w:jc w:val="left"/>
              <w:rPr>
                <w:noProof/>
                <w:lang w:eastAsia="pt-BR"/>
              </w:rPr>
            </w:pPr>
            <w:r>
              <w:rPr>
                <w:noProof/>
                <w:lang w:eastAsia="pt-BR"/>
              </w:rPr>
              <w:t>5</w:t>
            </w:r>
            <w:r w:rsidR="00F97010" w:rsidRPr="00F97010">
              <w:rPr>
                <w:noProof/>
                <w:lang w:eastAsia="pt-BR"/>
              </w:rPr>
              <w:t xml:space="preserve">.   </w:t>
            </w:r>
            <w:r w:rsidR="00F97010" w:rsidRPr="00F97010">
              <w:rPr>
                <w:noProof/>
                <w:lang w:eastAsia="pt-BR"/>
              </w:rPr>
              <w:drawing>
                <wp:inline distT="0" distB="0" distL="0" distR="0" wp14:anchorId="18FE139C" wp14:editId="66430CFB">
                  <wp:extent cx="1152525" cy="895350"/>
                  <wp:effectExtent l="0" t="0" r="9525" b="0"/>
                  <wp:docPr id="670" name="Imagem 670" descr="Creative abstract business success, financial growth, banking, accounting and stock exchange trade market corporate concept  stack of shiny gold ingots, bars or bullions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48" descr="Creative abstract business success, financial growth, banking, accounting and stock exchange trade market corporate concept  stack of shiny gold ingots, bars or bullions isolated on white backgrou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2525" cy="895350"/>
                          </a:xfrm>
                          <a:prstGeom prst="rect">
                            <a:avLst/>
                          </a:prstGeom>
                          <a:noFill/>
                          <a:ln>
                            <a:noFill/>
                          </a:ln>
                        </pic:spPr>
                      </pic:pic>
                    </a:graphicData>
                  </a:graphic>
                </wp:inline>
              </w:drawing>
            </w:r>
            <w:r w:rsidR="00F97010" w:rsidRPr="00F97010">
              <w:rPr>
                <w:noProof/>
                <w:lang w:eastAsia="pt-BR"/>
              </w:rPr>
              <w:t xml:space="preserve">        </w:t>
            </w:r>
            <w:r>
              <w:rPr>
                <w:noProof/>
                <w:lang w:eastAsia="pt-BR"/>
              </w:rPr>
              <w:t>6</w:t>
            </w:r>
            <w:r w:rsidR="00F97010" w:rsidRPr="00F97010">
              <w:rPr>
                <w:noProof/>
                <w:lang w:eastAsia="pt-BR"/>
              </w:rPr>
              <w:t xml:space="preserve">.      </w:t>
            </w:r>
            <w:r w:rsidR="00F97010" w:rsidRPr="00F97010">
              <w:rPr>
                <w:noProof/>
                <w:lang w:eastAsia="pt-BR"/>
              </w:rPr>
              <w:drawing>
                <wp:inline distT="0" distB="0" distL="0" distR="0" wp14:anchorId="3555D3B3" wp14:editId="38A73DB0">
                  <wp:extent cx="971550" cy="742950"/>
                  <wp:effectExtent l="0" t="0" r="0" b="0"/>
                  <wp:docPr id="671" name="Imagem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1550" cy="742950"/>
                          </a:xfrm>
                          <a:prstGeom prst="rect">
                            <a:avLst/>
                          </a:prstGeom>
                          <a:noFill/>
                          <a:ln>
                            <a:noFill/>
                          </a:ln>
                        </pic:spPr>
                      </pic:pic>
                    </a:graphicData>
                  </a:graphic>
                </wp:inline>
              </w:drawing>
            </w:r>
            <w:r w:rsidR="00F97010" w:rsidRPr="00F97010">
              <w:rPr>
                <w:noProof/>
                <w:lang w:eastAsia="pt-BR"/>
              </w:rPr>
              <w:t xml:space="preserve">          </w:t>
            </w:r>
            <w:r>
              <w:rPr>
                <w:noProof/>
                <w:lang w:eastAsia="pt-BR"/>
              </w:rPr>
              <w:t>7</w:t>
            </w:r>
            <w:r w:rsidR="00F97010" w:rsidRPr="00F97010">
              <w:rPr>
                <w:noProof/>
                <w:lang w:eastAsia="pt-BR"/>
              </w:rPr>
              <w:t xml:space="preserve">.    </w:t>
            </w:r>
            <w:r w:rsidR="00F97010" w:rsidRPr="00F97010">
              <w:rPr>
                <w:noProof/>
                <w:lang w:eastAsia="pt-BR"/>
              </w:rPr>
              <w:drawing>
                <wp:inline distT="0" distB="0" distL="0" distR="0" wp14:anchorId="02F6639B" wp14:editId="4157DC8B">
                  <wp:extent cx="866775" cy="866775"/>
                  <wp:effectExtent l="0" t="0" r="9525" b="9525"/>
                  <wp:docPr id="672" name="Imagem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p w14:paraId="68B9100F" w14:textId="08963A38" w:rsidR="00F97010" w:rsidRDefault="00F97010" w:rsidP="00F97010">
            <w:pPr>
              <w:spacing w:line="240" w:lineRule="auto"/>
              <w:jc w:val="left"/>
              <w:rPr>
                <w:noProof/>
                <w:lang w:eastAsia="pt-BR"/>
              </w:rPr>
            </w:pPr>
            <w:r w:rsidRPr="00F97010">
              <w:rPr>
                <w:noProof/>
                <w:lang w:eastAsia="pt-BR"/>
              </w:rPr>
              <w:t xml:space="preserve">O________________         C __________________       C_________________   </w:t>
            </w:r>
          </w:p>
          <w:p w14:paraId="1EAA0CA8" w14:textId="77777777" w:rsidR="00F97010" w:rsidRPr="00F97010" w:rsidRDefault="00F97010" w:rsidP="00F97010">
            <w:pPr>
              <w:spacing w:line="240" w:lineRule="auto"/>
              <w:ind w:firstLine="0"/>
              <w:jc w:val="left"/>
              <w:rPr>
                <w:noProof/>
                <w:lang w:eastAsia="pt-BR"/>
              </w:rPr>
            </w:pPr>
            <w:r w:rsidRPr="00F97010">
              <w:rPr>
                <w:noProof/>
                <w:lang w:eastAsia="pt-BR"/>
              </w:rPr>
              <w:t xml:space="preserve"> </w:t>
            </w:r>
          </w:p>
          <w:p w14:paraId="7CB45082" w14:textId="3D328462" w:rsidR="00F97010" w:rsidRPr="00F97010" w:rsidRDefault="00F97010" w:rsidP="009C74B8">
            <w:pPr>
              <w:numPr>
                <w:ilvl w:val="0"/>
                <w:numId w:val="24"/>
              </w:numPr>
              <w:spacing w:line="240" w:lineRule="auto"/>
              <w:contextualSpacing/>
              <w:jc w:val="left"/>
              <w:rPr>
                <w:noProof/>
                <w:lang w:eastAsia="pt-BR"/>
              </w:rPr>
            </w:pPr>
            <w:r w:rsidRPr="00F97010">
              <w:rPr>
                <w:noProof/>
                <w:lang w:eastAsia="pt-BR"/>
              </w:rPr>
              <w:t>Animais e inseto</w:t>
            </w:r>
          </w:p>
          <w:p w14:paraId="2C81965F" w14:textId="26312D5E" w:rsidR="00F97010" w:rsidRPr="00F97010" w:rsidRDefault="000A78E9" w:rsidP="00F97010">
            <w:pPr>
              <w:spacing w:line="240" w:lineRule="auto"/>
              <w:jc w:val="left"/>
              <w:rPr>
                <w:noProof/>
                <w:lang w:eastAsia="pt-BR"/>
              </w:rPr>
            </w:pPr>
            <w:r>
              <w:rPr>
                <w:noProof/>
                <w:lang w:eastAsia="pt-BR"/>
              </w:rPr>
              <w:t>8</w:t>
            </w:r>
            <w:r w:rsidR="00F97010" w:rsidRPr="00F97010">
              <w:rPr>
                <w:noProof/>
                <w:lang w:eastAsia="pt-BR"/>
              </w:rPr>
              <w:t xml:space="preserve">.  </w:t>
            </w:r>
            <w:r w:rsidR="00F97010" w:rsidRPr="00F97010">
              <w:rPr>
                <w:noProof/>
                <w:lang w:eastAsia="pt-BR"/>
              </w:rPr>
              <w:drawing>
                <wp:inline distT="0" distB="0" distL="0" distR="0" wp14:anchorId="62B492EB" wp14:editId="44752AB8">
                  <wp:extent cx="1143000" cy="771525"/>
                  <wp:effectExtent l="0" t="0" r="0" b="9525"/>
                  <wp:docPr id="673" name="Imagem 673" descr="ins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51" descr="inse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771525"/>
                          </a:xfrm>
                          <a:prstGeom prst="rect">
                            <a:avLst/>
                          </a:prstGeom>
                          <a:noFill/>
                          <a:ln>
                            <a:noFill/>
                          </a:ln>
                        </pic:spPr>
                      </pic:pic>
                    </a:graphicData>
                  </a:graphic>
                </wp:inline>
              </w:drawing>
            </w:r>
            <w:r w:rsidR="00F97010" w:rsidRPr="00F97010">
              <w:rPr>
                <w:noProof/>
                <w:lang w:eastAsia="pt-BR"/>
              </w:rPr>
              <w:t xml:space="preserve">           </w:t>
            </w:r>
            <w:r>
              <w:rPr>
                <w:noProof/>
                <w:lang w:eastAsia="pt-BR"/>
              </w:rPr>
              <w:t>9</w:t>
            </w:r>
            <w:r w:rsidR="00F97010" w:rsidRPr="00F97010">
              <w:rPr>
                <w:noProof/>
                <w:lang w:eastAsia="pt-BR"/>
              </w:rPr>
              <w:t xml:space="preserve">.   </w:t>
            </w:r>
            <w:r w:rsidR="00F97010" w:rsidRPr="00F97010">
              <w:rPr>
                <w:noProof/>
                <w:lang w:eastAsia="pt-BR"/>
              </w:rPr>
              <w:drawing>
                <wp:inline distT="0" distB="0" distL="0" distR="0" wp14:anchorId="5DF4BD84" wp14:editId="111767A5">
                  <wp:extent cx="1000125" cy="790575"/>
                  <wp:effectExtent l="0" t="0" r="9525" b="9525"/>
                  <wp:docPr id="674" name="Imagem 674" descr="Peixe Piau feito em Resina e Fi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52" descr="Peixe Piau feito em Resina e Fibr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0125" cy="790575"/>
                          </a:xfrm>
                          <a:prstGeom prst="rect">
                            <a:avLst/>
                          </a:prstGeom>
                          <a:noFill/>
                          <a:ln>
                            <a:noFill/>
                          </a:ln>
                        </pic:spPr>
                      </pic:pic>
                    </a:graphicData>
                  </a:graphic>
                </wp:inline>
              </w:drawing>
            </w:r>
            <w:r w:rsidR="00F97010" w:rsidRPr="00F97010">
              <w:rPr>
                <w:noProof/>
                <w:lang w:eastAsia="pt-BR"/>
              </w:rPr>
              <w:t xml:space="preserve">           </w:t>
            </w:r>
            <w:r>
              <w:rPr>
                <w:noProof/>
                <w:lang w:eastAsia="pt-BR"/>
              </w:rPr>
              <w:t>10</w:t>
            </w:r>
            <w:r w:rsidR="00F97010" w:rsidRPr="00F97010">
              <w:rPr>
                <w:noProof/>
                <w:lang w:eastAsia="pt-BR"/>
              </w:rPr>
              <w:t xml:space="preserve">.     </w:t>
            </w:r>
            <w:r w:rsidR="00F97010" w:rsidRPr="00F97010">
              <w:rPr>
                <w:noProof/>
                <w:lang w:eastAsia="pt-BR"/>
              </w:rPr>
              <w:drawing>
                <wp:inline distT="0" distB="0" distL="0" distR="0" wp14:anchorId="49EFCDA1" wp14:editId="0FB0652B">
                  <wp:extent cx="781050" cy="695325"/>
                  <wp:effectExtent l="0" t="0" r="0" b="9525"/>
                  <wp:docPr id="675" name="Imagem 675" descr="Desenho de cachorro pequeno bonito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53" descr="Desenho de cachorro pequeno bonito Vetor Premi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1050" cy="695325"/>
                          </a:xfrm>
                          <a:prstGeom prst="rect">
                            <a:avLst/>
                          </a:prstGeom>
                          <a:noFill/>
                          <a:ln>
                            <a:noFill/>
                          </a:ln>
                        </pic:spPr>
                      </pic:pic>
                    </a:graphicData>
                  </a:graphic>
                </wp:inline>
              </w:drawing>
            </w:r>
          </w:p>
          <w:p w14:paraId="027279D5" w14:textId="77777777" w:rsidR="00F97010" w:rsidRPr="00F97010" w:rsidRDefault="00F97010" w:rsidP="00F97010">
            <w:pPr>
              <w:spacing w:line="240" w:lineRule="auto"/>
              <w:jc w:val="left"/>
              <w:rPr>
                <w:noProof/>
                <w:lang w:eastAsia="pt-BR"/>
              </w:rPr>
            </w:pPr>
            <w:r w:rsidRPr="00F97010">
              <w:rPr>
                <w:noProof/>
                <w:lang w:eastAsia="pt-BR"/>
              </w:rPr>
              <w:t>B________________           P _________________         C _________________</w:t>
            </w:r>
          </w:p>
          <w:p w14:paraId="7CB88025" w14:textId="77777777" w:rsidR="00F97010" w:rsidRPr="00F97010" w:rsidRDefault="00F97010" w:rsidP="00F97010">
            <w:pPr>
              <w:spacing w:line="240" w:lineRule="auto"/>
              <w:jc w:val="left"/>
              <w:rPr>
                <w:noProof/>
                <w:lang w:eastAsia="pt-BR"/>
              </w:rPr>
            </w:pPr>
          </w:p>
          <w:p w14:paraId="4D190C3F" w14:textId="77777777" w:rsidR="00F97010" w:rsidRPr="00F97010" w:rsidRDefault="00F97010" w:rsidP="009C74B8">
            <w:pPr>
              <w:numPr>
                <w:ilvl w:val="0"/>
                <w:numId w:val="24"/>
              </w:numPr>
              <w:spacing w:line="240" w:lineRule="auto"/>
              <w:contextualSpacing/>
              <w:jc w:val="left"/>
              <w:rPr>
                <w:noProof/>
                <w:lang w:eastAsia="pt-BR"/>
              </w:rPr>
            </w:pPr>
            <w:r w:rsidRPr="00F97010">
              <w:rPr>
                <w:noProof/>
                <w:lang w:eastAsia="pt-BR"/>
              </w:rPr>
              <w:t>Plantas</w:t>
            </w:r>
          </w:p>
          <w:p w14:paraId="54F7A095" w14:textId="3879D631" w:rsidR="00F97010" w:rsidRPr="00F97010" w:rsidRDefault="00F97010" w:rsidP="00F97010">
            <w:pPr>
              <w:spacing w:line="240" w:lineRule="auto"/>
              <w:ind w:left="720" w:firstLine="0"/>
              <w:jc w:val="left"/>
              <w:rPr>
                <w:noProof/>
                <w:lang w:eastAsia="pt-BR"/>
              </w:rPr>
            </w:pPr>
            <w:r w:rsidRPr="00F97010">
              <w:rPr>
                <w:noProof/>
                <w:lang w:eastAsia="pt-BR"/>
              </w:rPr>
              <w:t>1</w:t>
            </w:r>
            <w:r w:rsidR="000A78E9">
              <w:rPr>
                <w:noProof/>
                <w:lang w:eastAsia="pt-BR"/>
              </w:rPr>
              <w:t>1</w:t>
            </w:r>
            <w:r w:rsidRPr="00F97010">
              <w:rPr>
                <w:noProof/>
                <w:lang w:eastAsia="pt-BR"/>
              </w:rPr>
              <w:t>.</w:t>
            </w:r>
            <w:r w:rsidRPr="00F97010">
              <w:rPr>
                <w:noProof/>
                <w:lang w:eastAsia="pt-BR"/>
              </w:rPr>
              <w:drawing>
                <wp:inline distT="0" distB="0" distL="0" distR="0" wp14:anchorId="7D25E7A0" wp14:editId="3233F07E">
                  <wp:extent cx="1285875" cy="790575"/>
                  <wp:effectExtent l="0" t="0" r="9525" b="9525"/>
                  <wp:docPr id="676" name="Imagem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r w:rsidRPr="00F97010">
              <w:rPr>
                <w:noProof/>
                <w:lang w:eastAsia="pt-BR"/>
              </w:rPr>
              <w:t xml:space="preserve">       1</w:t>
            </w:r>
            <w:r w:rsidR="000A78E9">
              <w:rPr>
                <w:noProof/>
                <w:lang w:eastAsia="pt-BR"/>
              </w:rPr>
              <w:t>2</w:t>
            </w:r>
            <w:r w:rsidRPr="00F97010">
              <w:rPr>
                <w:noProof/>
                <w:lang w:eastAsia="pt-BR"/>
              </w:rPr>
              <w:t xml:space="preserve">. </w:t>
            </w:r>
            <w:r w:rsidRPr="00F97010">
              <w:rPr>
                <w:noProof/>
                <w:lang w:eastAsia="pt-BR"/>
              </w:rPr>
              <w:drawing>
                <wp:inline distT="0" distB="0" distL="0" distR="0" wp14:anchorId="0D9DE5EC" wp14:editId="7D8A4188">
                  <wp:extent cx="1190625" cy="790575"/>
                  <wp:effectExtent l="0" t="0" r="9525" b="9525"/>
                  <wp:docPr id="677" name="Imagem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inline>
              </w:drawing>
            </w:r>
            <w:r w:rsidRPr="00F97010">
              <w:rPr>
                <w:noProof/>
                <w:lang w:eastAsia="pt-BR"/>
              </w:rPr>
              <w:t xml:space="preserve">     1</w:t>
            </w:r>
            <w:r w:rsidR="000A78E9">
              <w:rPr>
                <w:noProof/>
                <w:lang w:eastAsia="pt-BR"/>
              </w:rPr>
              <w:t>3</w:t>
            </w:r>
            <w:r w:rsidRPr="00F97010">
              <w:rPr>
                <w:noProof/>
                <w:lang w:eastAsia="pt-BR"/>
              </w:rPr>
              <w:t xml:space="preserve">. </w:t>
            </w:r>
            <w:r w:rsidRPr="00F97010">
              <w:rPr>
                <w:noProof/>
                <w:lang w:eastAsia="pt-BR"/>
              </w:rPr>
              <w:drawing>
                <wp:inline distT="0" distB="0" distL="0" distR="0" wp14:anchorId="3C010474" wp14:editId="0E14AE56">
                  <wp:extent cx="1047750" cy="809625"/>
                  <wp:effectExtent l="0" t="0" r="0" b="9525"/>
                  <wp:docPr id="678" name="Imagem 678" descr="Mandacaru, planta tipica da caatinga do Nordeste, florando nas mediações da Chapada Diama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56" descr="Mandacaru, planta tipica da caatinga do Nordeste, florando nas mediações da Chapada Diamantin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47750" cy="809625"/>
                          </a:xfrm>
                          <a:prstGeom prst="rect">
                            <a:avLst/>
                          </a:prstGeom>
                          <a:noFill/>
                          <a:ln>
                            <a:noFill/>
                          </a:ln>
                        </pic:spPr>
                      </pic:pic>
                    </a:graphicData>
                  </a:graphic>
                </wp:inline>
              </w:drawing>
            </w:r>
          </w:p>
          <w:p w14:paraId="3AD849D9" w14:textId="77777777" w:rsidR="00F97010" w:rsidRPr="00F97010" w:rsidRDefault="00F97010" w:rsidP="00F97010">
            <w:pPr>
              <w:spacing w:line="240" w:lineRule="auto"/>
              <w:ind w:left="1080" w:firstLine="0"/>
              <w:contextualSpacing/>
              <w:jc w:val="left"/>
              <w:rPr>
                <w:noProof/>
                <w:lang w:eastAsia="pt-BR"/>
              </w:rPr>
            </w:pPr>
            <w:r w:rsidRPr="00F97010">
              <w:rPr>
                <w:noProof/>
                <w:lang w:eastAsia="pt-BR"/>
              </w:rPr>
              <w:t>C_________________    G__________________     M_________________</w:t>
            </w:r>
          </w:p>
          <w:p w14:paraId="1695DBE2" w14:textId="77777777" w:rsidR="00F97010" w:rsidRPr="00F97010" w:rsidRDefault="00F97010" w:rsidP="00F97010">
            <w:pPr>
              <w:spacing w:line="240" w:lineRule="auto"/>
              <w:ind w:firstLine="0"/>
              <w:jc w:val="left"/>
              <w:rPr>
                <w:rFonts w:eastAsiaTheme="minorHAnsi"/>
              </w:rPr>
            </w:pPr>
            <w:r w:rsidRPr="00F97010">
              <w:rPr>
                <w:rFonts w:eastAsiaTheme="minorHAnsi"/>
              </w:rPr>
              <w:t xml:space="preserve"> </w:t>
            </w:r>
          </w:p>
          <w:p w14:paraId="0E211C9C" w14:textId="77777777" w:rsidR="00F97010" w:rsidRPr="00F97010" w:rsidRDefault="00F97010" w:rsidP="009C74B8">
            <w:pPr>
              <w:numPr>
                <w:ilvl w:val="0"/>
                <w:numId w:val="24"/>
              </w:numPr>
              <w:spacing w:line="240" w:lineRule="auto"/>
              <w:contextualSpacing/>
              <w:jc w:val="left"/>
              <w:rPr>
                <w:rFonts w:eastAsiaTheme="minorHAnsi"/>
              </w:rPr>
            </w:pPr>
            <w:r w:rsidRPr="00F97010">
              <w:rPr>
                <w:rFonts w:eastAsiaTheme="minorHAnsi"/>
              </w:rPr>
              <w:lastRenderedPageBreak/>
              <w:t xml:space="preserve">Alimentos </w:t>
            </w:r>
          </w:p>
          <w:p w14:paraId="2753464B" w14:textId="3D1B6B41" w:rsidR="00F97010" w:rsidRPr="00F97010" w:rsidRDefault="00F97010" w:rsidP="00F97010">
            <w:pPr>
              <w:spacing w:line="240" w:lineRule="auto"/>
              <w:jc w:val="left"/>
              <w:rPr>
                <w:rFonts w:eastAsiaTheme="minorHAnsi"/>
              </w:rPr>
            </w:pPr>
            <w:r w:rsidRPr="00F97010">
              <w:rPr>
                <w:rFonts w:eastAsiaTheme="minorHAnsi"/>
              </w:rPr>
              <w:t>1</w:t>
            </w:r>
            <w:r w:rsidR="000A78E9">
              <w:rPr>
                <w:rFonts w:eastAsiaTheme="minorHAnsi"/>
              </w:rPr>
              <w:t>4</w:t>
            </w:r>
            <w:r w:rsidRPr="00F97010">
              <w:rPr>
                <w:rFonts w:eastAsiaTheme="minorHAnsi"/>
              </w:rPr>
              <w:t xml:space="preserve">. </w:t>
            </w:r>
            <w:r w:rsidRPr="00F97010">
              <w:rPr>
                <w:noProof/>
                <w:lang w:eastAsia="pt-BR"/>
              </w:rPr>
              <w:drawing>
                <wp:inline distT="0" distB="0" distL="0" distR="0" wp14:anchorId="4A70C4B3" wp14:editId="6336EE5A">
                  <wp:extent cx="1181100" cy="809625"/>
                  <wp:effectExtent l="0" t="0" r="0" b="9525"/>
                  <wp:docPr id="679" name="Imagem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1100" cy="809625"/>
                          </a:xfrm>
                          <a:prstGeom prst="rect">
                            <a:avLst/>
                          </a:prstGeom>
                          <a:noFill/>
                          <a:ln>
                            <a:noFill/>
                          </a:ln>
                        </pic:spPr>
                      </pic:pic>
                    </a:graphicData>
                  </a:graphic>
                </wp:inline>
              </w:drawing>
            </w:r>
            <w:r w:rsidRPr="00F97010">
              <w:rPr>
                <w:rFonts w:eastAsiaTheme="minorHAnsi"/>
              </w:rPr>
              <w:t xml:space="preserve">     1</w:t>
            </w:r>
            <w:r w:rsidR="000A78E9">
              <w:rPr>
                <w:rFonts w:eastAsiaTheme="minorHAnsi"/>
              </w:rPr>
              <w:t>5</w:t>
            </w:r>
            <w:r w:rsidRPr="00F97010">
              <w:rPr>
                <w:rFonts w:eastAsiaTheme="minorHAnsi"/>
              </w:rPr>
              <w:t xml:space="preserve">. </w:t>
            </w:r>
            <w:r w:rsidRPr="00F97010">
              <w:rPr>
                <w:noProof/>
                <w:lang w:eastAsia="pt-BR"/>
              </w:rPr>
              <w:drawing>
                <wp:inline distT="0" distB="0" distL="0" distR="0" wp14:anchorId="4D62DF0B" wp14:editId="6513757F">
                  <wp:extent cx="1200150" cy="809625"/>
                  <wp:effectExtent l="0" t="0" r="0" b="9525"/>
                  <wp:docPr id="680" name="Imagem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0150" cy="809625"/>
                          </a:xfrm>
                          <a:prstGeom prst="rect">
                            <a:avLst/>
                          </a:prstGeom>
                          <a:noFill/>
                          <a:ln>
                            <a:noFill/>
                          </a:ln>
                        </pic:spPr>
                      </pic:pic>
                    </a:graphicData>
                  </a:graphic>
                </wp:inline>
              </w:drawing>
            </w:r>
            <w:r w:rsidRPr="00F97010">
              <w:rPr>
                <w:rFonts w:eastAsiaTheme="minorHAnsi"/>
              </w:rPr>
              <w:t xml:space="preserve">       1</w:t>
            </w:r>
            <w:r w:rsidR="000A78E9">
              <w:rPr>
                <w:rFonts w:eastAsiaTheme="minorHAnsi"/>
              </w:rPr>
              <w:t>6</w:t>
            </w:r>
            <w:r w:rsidRPr="00F97010">
              <w:rPr>
                <w:rFonts w:eastAsiaTheme="minorHAnsi"/>
              </w:rPr>
              <w:t xml:space="preserve">. </w:t>
            </w:r>
            <w:r w:rsidRPr="00F97010">
              <w:rPr>
                <w:noProof/>
                <w:lang w:eastAsia="pt-BR"/>
              </w:rPr>
              <w:drawing>
                <wp:inline distT="0" distB="0" distL="0" distR="0" wp14:anchorId="368F746F" wp14:editId="3872A45C">
                  <wp:extent cx="990600" cy="819150"/>
                  <wp:effectExtent l="0" t="0" r="0" b="0"/>
                  <wp:docPr id="681" name="Imagem 681" descr="Receita Arroz Br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59" descr="Receita Arroz Branc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0600" cy="819150"/>
                          </a:xfrm>
                          <a:prstGeom prst="rect">
                            <a:avLst/>
                          </a:prstGeom>
                          <a:noFill/>
                          <a:ln>
                            <a:noFill/>
                          </a:ln>
                        </pic:spPr>
                      </pic:pic>
                    </a:graphicData>
                  </a:graphic>
                </wp:inline>
              </w:drawing>
            </w:r>
          </w:p>
          <w:p w14:paraId="40BC78DF" w14:textId="77777777" w:rsidR="00F97010" w:rsidRPr="00F97010" w:rsidRDefault="00F97010" w:rsidP="00F97010">
            <w:pPr>
              <w:spacing w:line="240" w:lineRule="auto"/>
              <w:ind w:firstLine="0"/>
              <w:jc w:val="left"/>
              <w:rPr>
                <w:rFonts w:eastAsiaTheme="minorHAnsi"/>
              </w:rPr>
            </w:pPr>
            <w:r w:rsidRPr="00F97010">
              <w:rPr>
                <w:rFonts w:eastAsiaTheme="minorHAnsi"/>
              </w:rPr>
              <w:t xml:space="preserve">              F ______________          M_______________           A _________________</w:t>
            </w:r>
          </w:p>
          <w:p w14:paraId="1975E3BF" w14:textId="77777777" w:rsidR="00F97010" w:rsidRPr="00F97010" w:rsidRDefault="00F97010" w:rsidP="00F97010">
            <w:pPr>
              <w:spacing w:line="240" w:lineRule="auto"/>
              <w:ind w:firstLine="0"/>
              <w:jc w:val="left"/>
              <w:rPr>
                <w:rFonts w:eastAsiaTheme="minorHAnsi"/>
              </w:rPr>
            </w:pPr>
            <w:r w:rsidRPr="00F97010">
              <w:rPr>
                <w:rFonts w:eastAsiaTheme="minorHAnsi"/>
              </w:rPr>
              <w:t xml:space="preserve">            </w:t>
            </w:r>
          </w:p>
          <w:p w14:paraId="5AAEDCF8" w14:textId="57543CB2" w:rsidR="00F97010" w:rsidRPr="00F97010" w:rsidRDefault="00F97010" w:rsidP="00F97010">
            <w:pPr>
              <w:spacing w:line="240" w:lineRule="auto"/>
              <w:ind w:firstLine="0"/>
              <w:jc w:val="left"/>
              <w:rPr>
                <w:rFonts w:eastAsiaTheme="minorHAnsi"/>
              </w:rPr>
            </w:pPr>
            <w:r w:rsidRPr="00F97010">
              <w:rPr>
                <w:rFonts w:eastAsiaTheme="minorHAnsi"/>
              </w:rPr>
              <w:t xml:space="preserve">           1</w:t>
            </w:r>
            <w:r w:rsidR="000A78E9">
              <w:rPr>
                <w:rFonts w:eastAsiaTheme="minorHAnsi"/>
              </w:rPr>
              <w:t>7</w:t>
            </w:r>
            <w:r w:rsidRPr="00F97010">
              <w:rPr>
                <w:rFonts w:eastAsiaTheme="minorHAnsi"/>
              </w:rPr>
              <w:t>.</w:t>
            </w:r>
            <w:r w:rsidRPr="00F97010">
              <w:rPr>
                <w:noProof/>
                <w:lang w:eastAsia="pt-BR"/>
              </w:rPr>
              <w:drawing>
                <wp:inline distT="0" distB="0" distL="0" distR="0" wp14:anchorId="211835B1" wp14:editId="38D079BA">
                  <wp:extent cx="1057275" cy="676275"/>
                  <wp:effectExtent l="0" t="0" r="9525" b="9525"/>
                  <wp:docPr id="133" name="Imagem 133" descr="Intolerância à lactose e alergia ao leite, restrições que ainda causam confusão. — Foto: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Intolerância à lactose e alergia ao leite, restrições que ainda causam confusão. — Foto: Shutterstoc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7275" cy="676275"/>
                          </a:xfrm>
                          <a:prstGeom prst="rect">
                            <a:avLst/>
                          </a:prstGeom>
                          <a:noFill/>
                          <a:ln>
                            <a:noFill/>
                          </a:ln>
                        </pic:spPr>
                      </pic:pic>
                    </a:graphicData>
                  </a:graphic>
                </wp:inline>
              </w:drawing>
            </w:r>
            <w:r w:rsidRPr="00F97010">
              <w:rPr>
                <w:rFonts w:eastAsiaTheme="minorHAnsi"/>
              </w:rPr>
              <w:t xml:space="preserve">              1</w:t>
            </w:r>
            <w:r w:rsidR="000A78E9">
              <w:rPr>
                <w:rFonts w:eastAsiaTheme="minorHAnsi"/>
              </w:rPr>
              <w:t>8</w:t>
            </w:r>
            <w:r w:rsidRPr="00F97010">
              <w:rPr>
                <w:rFonts w:eastAsiaTheme="minorHAnsi"/>
              </w:rPr>
              <w:t xml:space="preserve">.  </w:t>
            </w:r>
            <w:r w:rsidRPr="00F97010">
              <w:rPr>
                <w:noProof/>
                <w:lang w:eastAsia="pt-BR"/>
              </w:rPr>
              <w:drawing>
                <wp:inline distT="0" distB="0" distL="0" distR="0" wp14:anchorId="30DAB7C7" wp14:editId="51C913A6">
                  <wp:extent cx="1104900" cy="733425"/>
                  <wp:effectExtent l="0" t="0" r="0" b="9525"/>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4900" cy="733425"/>
                          </a:xfrm>
                          <a:prstGeom prst="rect">
                            <a:avLst/>
                          </a:prstGeom>
                          <a:noFill/>
                          <a:ln>
                            <a:noFill/>
                          </a:ln>
                        </pic:spPr>
                      </pic:pic>
                    </a:graphicData>
                  </a:graphic>
                </wp:inline>
              </w:drawing>
            </w:r>
          </w:p>
          <w:p w14:paraId="015FF3FC" w14:textId="77777777" w:rsidR="00F97010" w:rsidRPr="00F97010" w:rsidRDefault="00F97010" w:rsidP="00F97010">
            <w:pPr>
              <w:spacing w:line="240" w:lineRule="auto"/>
              <w:ind w:firstLine="720"/>
              <w:jc w:val="left"/>
              <w:rPr>
                <w:rFonts w:eastAsiaTheme="minorHAnsi"/>
              </w:rPr>
            </w:pPr>
            <w:r w:rsidRPr="00F97010">
              <w:rPr>
                <w:rFonts w:eastAsiaTheme="minorHAnsi"/>
              </w:rPr>
              <w:t>L_______________               B  __________________</w:t>
            </w:r>
          </w:p>
          <w:p w14:paraId="591FAE83" w14:textId="77777777" w:rsidR="00F97010" w:rsidRPr="00F97010" w:rsidRDefault="00F97010" w:rsidP="00F97010">
            <w:pPr>
              <w:spacing w:line="240" w:lineRule="auto"/>
              <w:ind w:firstLine="720"/>
              <w:jc w:val="left"/>
              <w:rPr>
                <w:rFonts w:eastAsiaTheme="minorHAnsi"/>
              </w:rPr>
            </w:pPr>
          </w:p>
          <w:p w14:paraId="2F76B8A0" w14:textId="77777777" w:rsidR="00F97010" w:rsidRPr="00F97010" w:rsidRDefault="00F97010" w:rsidP="009C74B8">
            <w:pPr>
              <w:numPr>
                <w:ilvl w:val="0"/>
                <w:numId w:val="24"/>
              </w:numPr>
              <w:spacing w:line="240" w:lineRule="auto"/>
              <w:contextualSpacing/>
              <w:jc w:val="left"/>
              <w:rPr>
                <w:rFonts w:eastAsiaTheme="minorHAnsi"/>
              </w:rPr>
            </w:pPr>
            <w:r w:rsidRPr="00F97010">
              <w:rPr>
                <w:rFonts w:eastAsiaTheme="minorHAnsi"/>
              </w:rPr>
              <w:t>Ações na 3ª pessoa do singular do pretérito perfeito do indicativo</w:t>
            </w:r>
          </w:p>
          <w:p w14:paraId="789599AE" w14:textId="55D36B67" w:rsidR="00F97010" w:rsidRPr="00F97010" w:rsidRDefault="00F97010" w:rsidP="00F97010">
            <w:pPr>
              <w:spacing w:line="240" w:lineRule="auto"/>
              <w:jc w:val="left"/>
              <w:rPr>
                <w:rFonts w:eastAsiaTheme="minorHAnsi"/>
              </w:rPr>
            </w:pPr>
            <w:r w:rsidRPr="00F97010">
              <w:rPr>
                <w:rFonts w:eastAsiaTheme="minorHAnsi"/>
              </w:rPr>
              <w:t>1</w:t>
            </w:r>
            <w:r w:rsidR="000A78E9">
              <w:rPr>
                <w:rFonts w:eastAsiaTheme="minorHAnsi"/>
              </w:rPr>
              <w:t>9</w:t>
            </w:r>
            <w:r w:rsidRPr="00F97010">
              <w:rPr>
                <w:rFonts w:eastAsiaTheme="minorHAnsi"/>
              </w:rPr>
              <w:t xml:space="preserve">.    </w:t>
            </w:r>
            <w:r w:rsidRPr="00F97010">
              <w:rPr>
                <w:noProof/>
                <w:lang w:eastAsia="pt-BR"/>
              </w:rPr>
              <w:drawing>
                <wp:inline distT="0" distB="0" distL="0" distR="0" wp14:anchorId="2A03B6A6" wp14:editId="6B82D4FF">
                  <wp:extent cx="514350" cy="514350"/>
                  <wp:effectExtent l="0" t="0" r="0" b="0"/>
                  <wp:docPr id="682" name="Imagem 682" descr="Jovem rapaz plantando árvores, salve nos... | Premium Vector #Freepik #vector #arvore #criancas #verde #natur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60" descr="Jovem rapaz plantando árvores, salve nos... | Premium Vector #Freepik #vector #arvore #criancas #verde #natureza"/>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Pr="00F97010">
              <w:rPr>
                <w:rFonts w:eastAsiaTheme="minorHAnsi"/>
              </w:rPr>
              <w:t xml:space="preserve">                      </w:t>
            </w:r>
            <w:r w:rsidR="000A78E9">
              <w:rPr>
                <w:rFonts w:eastAsiaTheme="minorHAnsi"/>
              </w:rPr>
              <w:t>20</w:t>
            </w:r>
            <w:r w:rsidRPr="00F97010">
              <w:rPr>
                <w:rFonts w:eastAsiaTheme="minorHAnsi"/>
              </w:rPr>
              <w:t xml:space="preserve">.  </w:t>
            </w:r>
            <w:r w:rsidRPr="00F97010">
              <w:rPr>
                <w:noProof/>
                <w:lang w:eastAsia="pt-BR"/>
              </w:rPr>
              <w:drawing>
                <wp:inline distT="0" distB="0" distL="0" distR="0" wp14:anchorId="15321A8C" wp14:editId="3E313384">
                  <wp:extent cx="685800" cy="676275"/>
                  <wp:effectExtent l="0" t="0" r="0" b="9525"/>
                  <wp:docPr id="683" name="Imagem 683" descr="Black Swan 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61" descr="Black Swan Dra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5800" cy="676275"/>
                          </a:xfrm>
                          <a:prstGeom prst="rect">
                            <a:avLst/>
                          </a:prstGeom>
                          <a:noFill/>
                          <a:ln>
                            <a:noFill/>
                          </a:ln>
                        </pic:spPr>
                      </pic:pic>
                    </a:graphicData>
                  </a:graphic>
                </wp:inline>
              </w:drawing>
            </w:r>
            <w:r w:rsidRPr="00F97010">
              <w:rPr>
                <w:rFonts w:eastAsiaTheme="minorHAnsi"/>
              </w:rPr>
              <w:t xml:space="preserve">                2</w:t>
            </w:r>
            <w:r w:rsidR="000A78E9">
              <w:rPr>
                <w:rFonts w:eastAsiaTheme="minorHAnsi"/>
              </w:rPr>
              <w:t>1</w:t>
            </w:r>
            <w:r w:rsidRPr="00F97010">
              <w:rPr>
                <w:rFonts w:eastAsiaTheme="minorHAnsi"/>
              </w:rPr>
              <w:t xml:space="preserve">.  </w:t>
            </w:r>
            <w:r w:rsidRPr="00F97010">
              <w:rPr>
                <w:noProof/>
                <w:lang w:eastAsia="pt-BR"/>
              </w:rPr>
              <w:drawing>
                <wp:inline distT="0" distB="0" distL="0" distR="0" wp14:anchorId="009233D0" wp14:editId="03DA5269">
                  <wp:extent cx="704850" cy="590550"/>
                  <wp:effectExtent l="0" t="0" r="0" b="0"/>
                  <wp:docPr id="684" name="Imagem 684" descr="Desenhos animados menino comendo espague... | Premium Vector #Freepik #vector #alimento #pessoas #bebe #desenho-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62" descr="Desenhos animados menino comendo espague... | Premium Vector #Freepik #vector #alimento #pessoas #bebe #desenho-animad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04850" cy="590550"/>
                          </a:xfrm>
                          <a:prstGeom prst="rect">
                            <a:avLst/>
                          </a:prstGeom>
                          <a:noFill/>
                          <a:ln>
                            <a:noFill/>
                          </a:ln>
                        </pic:spPr>
                      </pic:pic>
                    </a:graphicData>
                  </a:graphic>
                </wp:inline>
              </w:drawing>
            </w:r>
          </w:p>
          <w:p w14:paraId="1E3593F6" w14:textId="77777777" w:rsidR="00F97010" w:rsidRPr="00F97010" w:rsidRDefault="00F97010" w:rsidP="00F97010">
            <w:pPr>
              <w:spacing w:line="240" w:lineRule="auto"/>
              <w:ind w:firstLine="0"/>
              <w:jc w:val="left"/>
              <w:rPr>
                <w:rFonts w:eastAsiaTheme="minorHAnsi"/>
              </w:rPr>
            </w:pPr>
            <w:r w:rsidRPr="00F97010">
              <w:rPr>
                <w:rFonts w:eastAsiaTheme="minorHAnsi"/>
              </w:rPr>
              <w:t xml:space="preserve">             P________________          D _______________       C________________</w:t>
            </w:r>
          </w:p>
          <w:p w14:paraId="0879FFA4" w14:textId="77777777" w:rsidR="00F97010" w:rsidRPr="00F97010" w:rsidRDefault="00F97010" w:rsidP="00535388">
            <w:pPr>
              <w:spacing w:line="240" w:lineRule="auto"/>
              <w:ind w:firstLine="0"/>
              <w:contextualSpacing/>
              <w:jc w:val="left"/>
              <w:rPr>
                <w:rFonts w:eastAsiaTheme="minorHAnsi"/>
              </w:rPr>
            </w:pPr>
          </w:p>
        </w:tc>
      </w:tr>
    </w:tbl>
    <w:p w14:paraId="7855A218" w14:textId="77777777" w:rsidR="00F97010" w:rsidRPr="00F97010" w:rsidRDefault="00F97010" w:rsidP="00F97010">
      <w:pPr>
        <w:autoSpaceDE w:val="0"/>
        <w:autoSpaceDN w:val="0"/>
        <w:adjustRightInd w:val="0"/>
        <w:spacing w:line="240" w:lineRule="auto"/>
        <w:ind w:firstLine="0"/>
        <w:jc w:val="center"/>
        <w:rPr>
          <w:b/>
          <w:color w:val="000000"/>
          <w:lang w:eastAsia="pt-BR"/>
        </w:rPr>
      </w:pPr>
      <w:r w:rsidRPr="00F97010">
        <w:rPr>
          <w:sz w:val="20"/>
        </w:rPr>
        <w:lastRenderedPageBreak/>
        <w:t>Fonte: Sites da internet (2020).</w:t>
      </w:r>
    </w:p>
    <w:p w14:paraId="20B891D1" w14:textId="77777777" w:rsidR="00535388" w:rsidRDefault="00535388" w:rsidP="00F97010">
      <w:pPr>
        <w:ind w:left="1068" w:firstLine="0"/>
        <w:contextualSpacing/>
        <w:rPr>
          <w:lang w:eastAsia="pt-BR"/>
        </w:rPr>
      </w:pPr>
    </w:p>
    <w:p w14:paraId="083867E9" w14:textId="1775E400" w:rsidR="00F97010" w:rsidRPr="00F97010" w:rsidRDefault="00F97010" w:rsidP="00535388">
      <w:r w:rsidRPr="00F97010">
        <w:rPr>
          <w:lang w:eastAsia="pt-BR"/>
        </w:rPr>
        <w:t>Palavras do teste final:</w:t>
      </w:r>
      <w:r w:rsidRPr="00F97010">
        <w:t xml:space="preserve"> </w:t>
      </w:r>
    </w:p>
    <w:p w14:paraId="76F70C6A" w14:textId="7D8F9E21" w:rsidR="00F97010" w:rsidRPr="00F97010" w:rsidRDefault="00F97010" w:rsidP="00535388">
      <w:pPr>
        <w:numPr>
          <w:ilvl w:val="0"/>
          <w:numId w:val="25"/>
        </w:numPr>
      </w:pPr>
      <w:r w:rsidRPr="00F97010">
        <w:t xml:space="preserve">Profissões: 1. carroceiro; 2. sorveteiro; 3. </w:t>
      </w:r>
      <w:r w:rsidRPr="00F97010">
        <w:rPr>
          <w:b/>
          <w:bCs/>
        </w:rPr>
        <w:t>professor</w:t>
      </w:r>
      <w:r w:rsidRPr="00CE4037">
        <w:rPr>
          <w:bCs/>
        </w:rPr>
        <w:t>;</w:t>
      </w:r>
      <w:r w:rsidR="000A78E9">
        <w:rPr>
          <w:b/>
          <w:bCs/>
        </w:rPr>
        <w:t xml:space="preserve"> </w:t>
      </w:r>
      <w:r w:rsidR="000A78E9" w:rsidRPr="000A78E9">
        <w:t>4. treinador</w:t>
      </w:r>
      <w:r w:rsidR="00CE4037">
        <w:t>;</w:t>
      </w:r>
    </w:p>
    <w:p w14:paraId="7EA4363D" w14:textId="72B95E09" w:rsidR="00F97010" w:rsidRPr="00F97010" w:rsidRDefault="00F97010" w:rsidP="00535388">
      <w:pPr>
        <w:numPr>
          <w:ilvl w:val="0"/>
          <w:numId w:val="25"/>
        </w:numPr>
      </w:pPr>
      <w:r w:rsidRPr="00F97010">
        <w:t xml:space="preserve">Objetos: </w:t>
      </w:r>
      <w:r w:rsidR="00A83654">
        <w:t>5</w:t>
      </w:r>
      <w:r w:rsidRPr="00F97010">
        <w:t xml:space="preserve">. ouro; </w:t>
      </w:r>
      <w:r w:rsidR="00A83654">
        <w:t>6</w:t>
      </w:r>
      <w:r w:rsidRPr="00F97010">
        <w:t xml:space="preserve">. caixa; </w:t>
      </w:r>
      <w:r w:rsidR="00A83654">
        <w:t>7</w:t>
      </w:r>
      <w:r w:rsidRPr="00F97010">
        <w:t xml:space="preserve">. </w:t>
      </w:r>
      <w:r w:rsidRPr="00F97010">
        <w:rPr>
          <w:b/>
          <w:bCs/>
        </w:rPr>
        <w:t>chapéu</w:t>
      </w:r>
      <w:r w:rsidRPr="00CE4037">
        <w:rPr>
          <w:bCs/>
        </w:rPr>
        <w:t>;</w:t>
      </w:r>
    </w:p>
    <w:p w14:paraId="7CC1CC8D" w14:textId="1934117D" w:rsidR="00F97010" w:rsidRPr="00F97010" w:rsidRDefault="00F97010" w:rsidP="00535388">
      <w:pPr>
        <w:numPr>
          <w:ilvl w:val="0"/>
          <w:numId w:val="25"/>
        </w:numPr>
      </w:pPr>
      <w:r w:rsidRPr="00F97010">
        <w:t xml:space="preserve">Animais: </w:t>
      </w:r>
      <w:r w:rsidR="00A83654">
        <w:t>8</w:t>
      </w:r>
      <w:r w:rsidRPr="00F97010">
        <w:t xml:space="preserve">. besouro; </w:t>
      </w:r>
      <w:r w:rsidR="00A83654">
        <w:t>9</w:t>
      </w:r>
      <w:r w:rsidRPr="00F97010">
        <w:t xml:space="preserve">. peixe; </w:t>
      </w:r>
      <w:r w:rsidR="00A83654">
        <w:t>10</w:t>
      </w:r>
      <w:r w:rsidRPr="00F97010">
        <w:t xml:space="preserve">. </w:t>
      </w:r>
      <w:r w:rsidRPr="00F97010">
        <w:rPr>
          <w:b/>
          <w:bCs/>
        </w:rPr>
        <w:t>Cachorro</w:t>
      </w:r>
      <w:r w:rsidR="000A78E9" w:rsidRPr="00CE4037">
        <w:rPr>
          <w:bCs/>
        </w:rPr>
        <w:t>;</w:t>
      </w:r>
    </w:p>
    <w:p w14:paraId="31D129F2" w14:textId="23B63FBC" w:rsidR="00F97010" w:rsidRPr="00F97010" w:rsidRDefault="00F97010" w:rsidP="00535388">
      <w:pPr>
        <w:numPr>
          <w:ilvl w:val="0"/>
          <w:numId w:val="25"/>
        </w:numPr>
      </w:pPr>
      <w:r w:rsidRPr="00F97010">
        <w:t>Plantas: 1</w:t>
      </w:r>
      <w:r w:rsidR="00A83654">
        <w:t>1</w:t>
      </w:r>
      <w:r w:rsidRPr="00F97010">
        <w:t>. cajueiro; 1</w:t>
      </w:r>
      <w:r w:rsidR="00A83654">
        <w:t>2</w:t>
      </w:r>
      <w:r w:rsidRPr="00F97010">
        <w:t>. goiabeira; 1</w:t>
      </w:r>
      <w:r w:rsidR="00A83654">
        <w:t>3</w:t>
      </w:r>
      <w:r w:rsidRPr="00F97010">
        <w:t xml:space="preserve">. </w:t>
      </w:r>
      <w:r w:rsidRPr="00F97010">
        <w:rPr>
          <w:b/>
          <w:bCs/>
        </w:rPr>
        <w:t>mandacaru</w:t>
      </w:r>
      <w:r w:rsidRPr="00CE4037">
        <w:rPr>
          <w:bCs/>
        </w:rPr>
        <w:t>;</w:t>
      </w:r>
    </w:p>
    <w:p w14:paraId="4042F1F8" w14:textId="140167B2" w:rsidR="00F97010" w:rsidRPr="00F97010" w:rsidRDefault="00F97010" w:rsidP="00535388">
      <w:pPr>
        <w:numPr>
          <w:ilvl w:val="0"/>
          <w:numId w:val="25"/>
        </w:numPr>
      </w:pPr>
      <w:r w:rsidRPr="00F97010">
        <w:t>Alimentos: 1</w:t>
      </w:r>
      <w:r w:rsidR="00A83654">
        <w:t>4</w:t>
      </w:r>
      <w:r w:rsidRPr="00F97010">
        <w:t>. feijão; 1</w:t>
      </w:r>
      <w:r w:rsidR="00A83654">
        <w:t>5</w:t>
      </w:r>
      <w:r w:rsidRPr="00F97010">
        <w:t>. manteiga; 1</w:t>
      </w:r>
      <w:r w:rsidR="00A83654">
        <w:t>6</w:t>
      </w:r>
      <w:r w:rsidRPr="00F97010">
        <w:t xml:space="preserve">. </w:t>
      </w:r>
      <w:r w:rsidRPr="00F97010">
        <w:rPr>
          <w:b/>
          <w:bCs/>
        </w:rPr>
        <w:t xml:space="preserve">arroz; </w:t>
      </w:r>
      <w:r w:rsidRPr="00F97010">
        <w:t>1</w:t>
      </w:r>
      <w:r w:rsidR="00A83654">
        <w:t>7</w:t>
      </w:r>
      <w:r w:rsidRPr="00F97010">
        <w:t>.</w:t>
      </w:r>
      <w:r w:rsidRPr="00F97010">
        <w:rPr>
          <w:b/>
          <w:bCs/>
        </w:rPr>
        <w:t xml:space="preserve"> </w:t>
      </w:r>
      <w:r w:rsidRPr="00F97010">
        <w:t>leite; 1</w:t>
      </w:r>
      <w:r w:rsidR="00A83654">
        <w:t>8</w:t>
      </w:r>
      <w:r w:rsidRPr="00F97010">
        <w:t>. biscoito;</w:t>
      </w:r>
    </w:p>
    <w:p w14:paraId="634994C1" w14:textId="2D762DE3" w:rsidR="00F97010" w:rsidRPr="00F97010" w:rsidRDefault="00F97010" w:rsidP="00535388">
      <w:pPr>
        <w:numPr>
          <w:ilvl w:val="0"/>
          <w:numId w:val="25"/>
        </w:numPr>
      </w:pPr>
      <w:r w:rsidRPr="00F97010">
        <w:rPr>
          <w:bCs/>
        </w:rPr>
        <w:t>Ações: 1</w:t>
      </w:r>
      <w:r w:rsidR="00A83654">
        <w:rPr>
          <w:bCs/>
        </w:rPr>
        <w:t>9</w:t>
      </w:r>
      <w:r w:rsidRPr="00F97010">
        <w:rPr>
          <w:bCs/>
        </w:rPr>
        <w:t xml:space="preserve">.  ouviu; </w:t>
      </w:r>
      <w:r w:rsidR="00A83654">
        <w:rPr>
          <w:bCs/>
        </w:rPr>
        <w:t>20</w:t>
      </w:r>
      <w:r w:rsidRPr="00F97010">
        <w:rPr>
          <w:bCs/>
        </w:rPr>
        <w:t xml:space="preserve">. </w:t>
      </w:r>
      <w:r w:rsidR="00CE4037">
        <w:rPr>
          <w:bCs/>
        </w:rPr>
        <w:t>d</w:t>
      </w:r>
      <w:r w:rsidRPr="00F97010">
        <w:rPr>
          <w:bCs/>
        </w:rPr>
        <w:t>ançou; 2</w:t>
      </w:r>
      <w:r w:rsidR="00A83654">
        <w:rPr>
          <w:bCs/>
        </w:rPr>
        <w:t>1</w:t>
      </w:r>
      <w:r w:rsidRPr="00F97010">
        <w:rPr>
          <w:bCs/>
        </w:rPr>
        <w:t xml:space="preserve">. </w:t>
      </w:r>
      <w:r w:rsidRPr="00F97010">
        <w:rPr>
          <w:b/>
        </w:rPr>
        <w:t>comeu</w:t>
      </w:r>
      <w:r w:rsidRPr="00F97010">
        <w:rPr>
          <w:bCs/>
        </w:rPr>
        <w:t>.</w:t>
      </w:r>
    </w:p>
    <w:p w14:paraId="5E13AF69" w14:textId="06AE118C" w:rsidR="00CE4037" w:rsidRDefault="00CE4037" w:rsidP="00535388">
      <w:pPr>
        <w:autoSpaceDE w:val="0"/>
        <w:autoSpaceDN w:val="0"/>
        <w:adjustRightInd w:val="0"/>
        <w:ind w:firstLine="0"/>
        <w:rPr>
          <w:rFonts w:eastAsia="Times New Roman"/>
          <w:b/>
          <w:color w:val="000000"/>
          <w:szCs w:val="32"/>
        </w:rPr>
      </w:pPr>
    </w:p>
    <w:p w14:paraId="5EE3EBE5" w14:textId="68DD8755" w:rsidR="00332BB5" w:rsidRDefault="00332BB5" w:rsidP="00535388">
      <w:pPr>
        <w:autoSpaceDE w:val="0"/>
        <w:autoSpaceDN w:val="0"/>
        <w:adjustRightInd w:val="0"/>
        <w:ind w:firstLine="0"/>
        <w:rPr>
          <w:rFonts w:eastAsia="Times New Roman"/>
          <w:b/>
          <w:color w:val="000000"/>
          <w:szCs w:val="32"/>
        </w:rPr>
      </w:pPr>
    </w:p>
    <w:p w14:paraId="159DAB3D" w14:textId="5CBEF117" w:rsidR="00332BB5" w:rsidRDefault="00332BB5" w:rsidP="00535388">
      <w:pPr>
        <w:autoSpaceDE w:val="0"/>
        <w:autoSpaceDN w:val="0"/>
        <w:adjustRightInd w:val="0"/>
        <w:ind w:firstLine="0"/>
        <w:rPr>
          <w:rFonts w:eastAsia="Times New Roman"/>
          <w:b/>
          <w:color w:val="000000"/>
          <w:szCs w:val="32"/>
        </w:rPr>
      </w:pPr>
    </w:p>
    <w:p w14:paraId="2433E675" w14:textId="761CEDF1" w:rsidR="00332BB5" w:rsidRDefault="00332BB5" w:rsidP="00535388">
      <w:pPr>
        <w:autoSpaceDE w:val="0"/>
        <w:autoSpaceDN w:val="0"/>
        <w:adjustRightInd w:val="0"/>
        <w:ind w:firstLine="0"/>
        <w:rPr>
          <w:rFonts w:eastAsia="Times New Roman"/>
          <w:b/>
          <w:color w:val="000000"/>
          <w:szCs w:val="32"/>
        </w:rPr>
      </w:pPr>
    </w:p>
    <w:p w14:paraId="4EE135C7" w14:textId="30D8FD9E" w:rsidR="00332BB5" w:rsidRDefault="00332BB5" w:rsidP="00535388">
      <w:pPr>
        <w:autoSpaceDE w:val="0"/>
        <w:autoSpaceDN w:val="0"/>
        <w:adjustRightInd w:val="0"/>
        <w:ind w:firstLine="0"/>
        <w:rPr>
          <w:rFonts w:eastAsia="Times New Roman"/>
          <w:b/>
          <w:color w:val="000000"/>
          <w:szCs w:val="32"/>
        </w:rPr>
      </w:pPr>
    </w:p>
    <w:p w14:paraId="0F866693" w14:textId="3219D684" w:rsidR="00332BB5" w:rsidRDefault="00332BB5" w:rsidP="00535388">
      <w:pPr>
        <w:autoSpaceDE w:val="0"/>
        <w:autoSpaceDN w:val="0"/>
        <w:adjustRightInd w:val="0"/>
        <w:ind w:firstLine="0"/>
        <w:rPr>
          <w:rFonts w:eastAsia="Times New Roman"/>
          <w:b/>
          <w:color w:val="000000"/>
          <w:szCs w:val="32"/>
        </w:rPr>
      </w:pPr>
    </w:p>
    <w:p w14:paraId="244759E0" w14:textId="604FAAA2" w:rsidR="00332BB5" w:rsidRDefault="00332BB5" w:rsidP="00535388">
      <w:pPr>
        <w:autoSpaceDE w:val="0"/>
        <w:autoSpaceDN w:val="0"/>
        <w:adjustRightInd w:val="0"/>
        <w:ind w:firstLine="0"/>
        <w:rPr>
          <w:rFonts w:eastAsia="Times New Roman"/>
          <w:b/>
          <w:color w:val="000000"/>
          <w:szCs w:val="32"/>
        </w:rPr>
      </w:pPr>
    </w:p>
    <w:p w14:paraId="6B51F4E5" w14:textId="422CF28C" w:rsidR="00332BB5" w:rsidRDefault="00332BB5" w:rsidP="00535388">
      <w:pPr>
        <w:autoSpaceDE w:val="0"/>
        <w:autoSpaceDN w:val="0"/>
        <w:adjustRightInd w:val="0"/>
        <w:ind w:firstLine="0"/>
        <w:rPr>
          <w:rFonts w:eastAsia="Times New Roman"/>
          <w:b/>
          <w:color w:val="000000"/>
          <w:szCs w:val="32"/>
        </w:rPr>
      </w:pPr>
    </w:p>
    <w:p w14:paraId="5161BA5A" w14:textId="2D36F234" w:rsidR="00332BB5" w:rsidRDefault="00332BB5" w:rsidP="00535388">
      <w:pPr>
        <w:autoSpaceDE w:val="0"/>
        <w:autoSpaceDN w:val="0"/>
        <w:adjustRightInd w:val="0"/>
        <w:ind w:firstLine="0"/>
        <w:rPr>
          <w:rFonts w:eastAsia="Times New Roman"/>
          <w:b/>
          <w:color w:val="000000"/>
          <w:szCs w:val="32"/>
        </w:rPr>
      </w:pPr>
    </w:p>
    <w:p w14:paraId="2FF670C2" w14:textId="1C50A157" w:rsidR="00332BB5" w:rsidRDefault="00332BB5" w:rsidP="00535388">
      <w:pPr>
        <w:autoSpaceDE w:val="0"/>
        <w:autoSpaceDN w:val="0"/>
        <w:adjustRightInd w:val="0"/>
        <w:ind w:firstLine="0"/>
        <w:rPr>
          <w:rFonts w:eastAsia="Times New Roman"/>
          <w:b/>
          <w:color w:val="000000"/>
          <w:szCs w:val="32"/>
        </w:rPr>
      </w:pPr>
    </w:p>
    <w:p w14:paraId="5C4A386E" w14:textId="77777777" w:rsidR="00332BB5" w:rsidRDefault="00332BB5" w:rsidP="00535388">
      <w:pPr>
        <w:autoSpaceDE w:val="0"/>
        <w:autoSpaceDN w:val="0"/>
        <w:adjustRightInd w:val="0"/>
        <w:ind w:firstLine="0"/>
        <w:rPr>
          <w:rFonts w:eastAsia="Times New Roman"/>
          <w:b/>
          <w:color w:val="000000"/>
          <w:szCs w:val="32"/>
        </w:rPr>
      </w:pPr>
    </w:p>
    <w:p w14:paraId="3FC836A9" w14:textId="560D7A25" w:rsidR="00F97010" w:rsidRPr="00EF087A" w:rsidRDefault="00F97010" w:rsidP="00535388">
      <w:pPr>
        <w:autoSpaceDE w:val="0"/>
        <w:autoSpaceDN w:val="0"/>
        <w:adjustRightInd w:val="0"/>
        <w:ind w:firstLine="0"/>
        <w:rPr>
          <w:color w:val="FF0000"/>
          <w:lang w:eastAsia="pt-BR"/>
        </w:rPr>
      </w:pPr>
      <w:r w:rsidRPr="00F97010">
        <w:rPr>
          <w:rFonts w:eastAsia="Times New Roman"/>
          <w:b/>
          <w:color w:val="000000"/>
          <w:szCs w:val="32"/>
        </w:rPr>
        <w:lastRenderedPageBreak/>
        <w:t>CONSIDERAÇÕES</w:t>
      </w:r>
      <w:r w:rsidR="004C626E">
        <w:rPr>
          <w:rFonts w:eastAsia="Times New Roman"/>
          <w:b/>
          <w:color w:val="000000"/>
          <w:szCs w:val="32"/>
        </w:rPr>
        <w:t xml:space="preserve"> FINAIS</w:t>
      </w:r>
    </w:p>
    <w:p w14:paraId="7EE5C982" w14:textId="77777777" w:rsidR="00F97010" w:rsidRPr="00F97010" w:rsidRDefault="00F97010" w:rsidP="00535388">
      <w:pPr>
        <w:autoSpaceDE w:val="0"/>
        <w:autoSpaceDN w:val="0"/>
        <w:adjustRightInd w:val="0"/>
        <w:rPr>
          <w:color w:val="000000"/>
          <w:lang w:eastAsia="pt-BR"/>
        </w:rPr>
      </w:pPr>
    </w:p>
    <w:p w14:paraId="1C67D284" w14:textId="70C3E722" w:rsidR="00FF4B74" w:rsidRDefault="004F2D36" w:rsidP="00535388">
      <w:pPr>
        <w:autoSpaceDE w:val="0"/>
        <w:autoSpaceDN w:val="0"/>
        <w:adjustRightInd w:val="0"/>
        <w:rPr>
          <w:lang w:eastAsia="pt-BR"/>
        </w:rPr>
      </w:pPr>
      <w:r>
        <w:rPr>
          <w:color w:val="000000"/>
          <w:lang w:eastAsia="pt-BR"/>
        </w:rPr>
        <w:t>A presente</w:t>
      </w:r>
      <w:r w:rsidR="00F97010" w:rsidRPr="00F97010">
        <w:rPr>
          <w:color w:val="000000"/>
          <w:lang w:eastAsia="pt-BR"/>
        </w:rPr>
        <w:t xml:space="preserve"> pesquisa propôs analisar a interferência do processo fonológico da monotongação na escrita dos alunos do 8º ano do </w:t>
      </w:r>
      <w:r w:rsidR="006427AE">
        <w:rPr>
          <w:color w:val="000000"/>
          <w:lang w:eastAsia="pt-BR"/>
        </w:rPr>
        <w:t>E</w:t>
      </w:r>
      <w:r w:rsidR="00F97010" w:rsidRPr="00F97010">
        <w:rPr>
          <w:color w:val="000000"/>
          <w:lang w:eastAsia="pt-BR"/>
        </w:rPr>
        <w:t xml:space="preserve">nsino </w:t>
      </w:r>
      <w:r w:rsidR="006427AE">
        <w:rPr>
          <w:color w:val="000000"/>
          <w:lang w:eastAsia="pt-BR"/>
        </w:rPr>
        <w:t>F</w:t>
      </w:r>
      <w:r w:rsidR="00F97010" w:rsidRPr="00F97010">
        <w:rPr>
          <w:color w:val="000000"/>
          <w:lang w:eastAsia="pt-BR"/>
        </w:rPr>
        <w:t>undamental de uma escola estadual no município de Pedrinhas</w:t>
      </w:r>
      <w:r w:rsidR="006427AE">
        <w:rPr>
          <w:color w:val="000000"/>
          <w:lang w:eastAsia="pt-BR"/>
        </w:rPr>
        <w:t xml:space="preserve">, em </w:t>
      </w:r>
      <w:r w:rsidR="00F97010" w:rsidRPr="00F97010">
        <w:rPr>
          <w:color w:val="000000"/>
          <w:lang w:eastAsia="pt-BR"/>
        </w:rPr>
        <w:t>Sergipe. Inicialmente, realizamos uma atividade diagnóstica na turma</w:t>
      </w:r>
      <w:r w:rsidR="006427AE">
        <w:rPr>
          <w:color w:val="000000"/>
          <w:lang w:eastAsia="pt-BR"/>
        </w:rPr>
        <w:t>, o</w:t>
      </w:r>
      <w:r w:rsidR="00F97010" w:rsidRPr="00F97010">
        <w:rPr>
          <w:color w:val="000000"/>
          <w:lang w:eastAsia="pt-BR"/>
        </w:rPr>
        <w:t xml:space="preserve"> que nos levou à delimitação da pesquisa</w:t>
      </w:r>
      <w:r w:rsidR="006427AE">
        <w:rPr>
          <w:color w:val="000000"/>
          <w:lang w:eastAsia="pt-BR"/>
        </w:rPr>
        <w:t>, e,</w:t>
      </w:r>
      <w:r w:rsidR="00F97010" w:rsidRPr="00F97010">
        <w:rPr>
          <w:color w:val="000000"/>
          <w:lang w:eastAsia="pt-BR"/>
        </w:rPr>
        <w:t xml:space="preserve"> </w:t>
      </w:r>
      <w:r w:rsidR="006427AE">
        <w:rPr>
          <w:color w:val="000000"/>
          <w:lang w:eastAsia="pt-BR"/>
        </w:rPr>
        <w:t>n</w:t>
      </w:r>
      <w:r w:rsidR="00F97010" w:rsidRPr="00F97010">
        <w:rPr>
          <w:color w:val="000000"/>
          <w:lang w:eastAsia="pt-BR"/>
        </w:rPr>
        <w:t>es</w:t>
      </w:r>
      <w:r w:rsidR="006427AE">
        <w:rPr>
          <w:color w:val="000000"/>
          <w:lang w:eastAsia="pt-BR"/>
        </w:rPr>
        <w:t>sa atividade</w:t>
      </w:r>
      <w:r w:rsidR="006A4A98">
        <w:rPr>
          <w:color w:val="000000"/>
          <w:lang w:eastAsia="pt-BR"/>
        </w:rPr>
        <w:t>,</w:t>
      </w:r>
      <w:r w:rsidR="00F97010" w:rsidRPr="00F97010">
        <w:rPr>
          <w:color w:val="000000"/>
          <w:lang w:eastAsia="pt-BR"/>
        </w:rPr>
        <w:t xml:space="preserve"> foi possível detectar a influência do referido processo.</w:t>
      </w:r>
      <w:r w:rsidR="00E06752">
        <w:rPr>
          <w:color w:val="000000"/>
          <w:lang w:eastAsia="pt-BR"/>
        </w:rPr>
        <w:t xml:space="preserve"> </w:t>
      </w:r>
      <w:r w:rsidR="00105078">
        <w:rPr>
          <w:color w:val="000000"/>
          <w:lang w:eastAsia="pt-BR"/>
        </w:rPr>
        <w:t xml:space="preserve">Ao analisarmos os vocábulos </w:t>
      </w:r>
      <w:r>
        <w:rPr>
          <w:color w:val="000000"/>
          <w:lang w:eastAsia="pt-BR"/>
        </w:rPr>
        <w:t>em que havia</w:t>
      </w:r>
      <w:r w:rsidR="00105078">
        <w:rPr>
          <w:color w:val="000000"/>
          <w:lang w:eastAsia="pt-BR"/>
        </w:rPr>
        <w:t xml:space="preserve"> interferência da monotongação na atividade diagnóstica</w:t>
      </w:r>
      <w:r w:rsidR="00FF4B74">
        <w:rPr>
          <w:color w:val="000000"/>
          <w:lang w:eastAsia="pt-BR"/>
        </w:rPr>
        <w:t>,</w:t>
      </w:r>
      <w:r w:rsidR="00105078">
        <w:rPr>
          <w:color w:val="000000"/>
          <w:lang w:eastAsia="pt-BR"/>
        </w:rPr>
        <w:t xml:space="preserve"> </w:t>
      </w:r>
      <w:r>
        <w:rPr>
          <w:color w:val="000000"/>
          <w:lang w:eastAsia="pt-BR"/>
        </w:rPr>
        <w:t xml:space="preserve">foi possível </w:t>
      </w:r>
      <w:r w:rsidR="00105078">
        <w:rPr>
          <w:color w:val="000000"/>
          <w:lang w:eastAsia="pt-BR"/>
        </w:rPr>
        <w:t>identifica</w:t>
      </w:r>
      <w:r>
        <w:rPr>
          <w:color w:val="000000"/>
          <w:lang w:eastAsia="pt-BR"/>
        </w:rPr>
        <w:t>r</w:t>
      </w:r>
      <w:r w:rsidR="00105078">
        <w:rPr>
          <w:color w:val="000000"/>
          <w:lang w:eastAsia="pt-BR"/>
        </w:rPr>
        <w:t xml:space="preserve"> tal interferência n</w:t>
      </w:r>
      <w:r w:rsidR="00105078" w:rsidRPr="00F97010">
        <w:rPr>
          <w:color w:val="000000"/>
          <w:lang w:eastAsia="pt-BR"/>
        </w:rPr>
        <w:t xml:space="preserve">o ditongo </w:t>
      </w:r>
      <w:r w:rsidR="00105078" w:rsidRPr="008D5FCE">
        <w:rPr>
          <w:i/>
          <w:iCs/>
          <w:color w:val="000000"/>
          <w:lang w:eastAsia="pt-BR"/>
        </w:rPr>
        <w:t>ou</w:t>
      </w:r>
      <w:r w:rsidR="00105078" w:rsidRPr="00F97010">
        <w:rPr>
          <w:color w:val="000000"/>
          <w:lang w:eastAsia="pt-BR"/>
        </w:rPr>
        <w:t xml:space="preserve"> </w:t>
      </w:r>
      <w:r w:rsidR="00105078">
        <w:rPr>
          <w:color w:val="000000"/>
          <w:lang w:eastAsia="pt-BR"/>
        </w:rPr>
        <w:t>no início, meio e final de palavras</w:t>
      </w:r>
      <w:r w:rsidR="00105078" w:rsidRPr="002643C7">
        <w:rPr>
          <w:lang w:eastAsia="pt-BR"/>
        </w:rPr>
        <w:t xml:space="preserve">, </w:t>
      </w:r>
      <w:r w:rsidR="000144CD">
        <w:rPr>
          <w:lang w:eastAsia="pt-BR"/>
        </w:rPr>
        <w:t>n</w:t>
      </w:r>
      <w:r w:rsidR="006427AE">
        <w:rPr>
          <w:lang w:eastAsia="pt-BR"/>
        </w:rPr>
        <w:t xml:space="preserve">o </w:t>
      </w:r>
      <w:r w:rsidR="00105078" w:rsidRPr="002643C7">
        <w:rPr>
          <w:lang w:eastAsia="pt-BR"/>
        </w:rPr>
        <w:t xml:space="preserve">ditongo </w:t>
      </w:r>
      <w:r w:rsidR="00105078" w:rsidRPr="002643C7">
        <w:rPr>
          <w:i/>
          <w:iCs/>
          <w:lang w:eastAsia="pt-BR"/>
        </w:rPr>
        <w:t>ei</w:t>
      </w:r>
      <w:r w:rsidR="00105078" w:rsidRPr="002643C7">
        <w:rPr>
          <w:lang w:eastAsia="pt-BR"/>
        </w:rPr>
        <w:t xml:space="preserve"> seguido de </w:t>
      </w:r>
      <w:r w:rsidR="00105078" w:rsidRPr="002643C7">
        <w:rPr>
          <w:i/>
          <w:iCs/>
          <w:lang w:eastAsia="pt-BR"/>
        </w:rPr>
        <w:t>r</w:t>
      </w:r>
      <w:r w:rsidR="00105078" w:rsidRPr="002643C7">
        <w:rPr>
          <w:lang w:eastAsia="pt-BR"/>
        </w:rPr>
        <w:t xml:space="preserve">, </w:t>
      </w:r>
      <w:r w:rsidR="000144CD">
        <w:rPr>
          <w:lang w:eastAsia="pt-BR"/>
        </w:rPr>
        <w:t>n</w:t>
      </w:r>
      <w:r w:rsidR="00105078" w:rsidRPr="002643C7">
        <w:rPr>
          <w:lang w:eastAsia="pt-BR"/>
        </w:rPr>
        <w:t>o</w:t>
      </w:r>
      <w:r w:rsidR="00105078">
        <w:rPr>
          <w:lang w:eastAsia="pt-BR"/>
        </w:rPr>
        <w:t>s</w:t>
      </w:r>
      <w:r w:rsidR="00105078" w:rsidRPr="002643C7">
        <w:rPr>
          <w:lang w:eastAsia="pt-BR"/>
        </w:rPr>
        <w:t xml:space="preserve"> ditongo</w:t>
      </w:r>
      <w:r w:rsidR="00105078">
        <w:rPr>
          <w:lang w:eastAsia="pt-BR"/>
        </w:rPr>
        <w:t>s</w:t>
      </w:r>
      <w:r w:rsidR="00105078" w:rsidRPr="002643C7">
        <w:rPr>
          <w:lang w:eastAsia="pt-BR"/>
        </w:rPr>
        <w:t xml:space="preserve"> </w:t>
      </w:r>
      <w:r w:rsidR="00105078" w:rsidRPr="002643C7">
        <w:rPr>
          <w:i/>
          <w:iCs/>
          <w:lang w:eastAsia="pt-BR"/>
        </w:rPr>
        <w:t>ei</w:t>
      </w:r>
      <w:r w:rsidR="00105078">
        <w:rPr>
          <w:i/>
          <w:iCs/>
          <w:lang w:eastAsia="pt-BR"/>
        </w:rPr>
        <w:t xml:space="preserve"> </w:t>
      </w:r>
      <w:r w:rsidR="00105078" w:rsidRPr="00295BA2">
        <w:rPr>
          <w:lang w:eastAsia="pt-BR"/>
        </w:rPr>
        <w:t>e</w:t>
      </w:r>
      <w:r w:rsidR="00105078">
        <w:rPr>
          <w:i/>
          <w:iCs/>
          <w:lang w:eastAsia="pt-BR"/>
        </w:rPr>
        <w:t xml:space="preserve"> ai</w:t>
      </w:r>
      <w:r w:rsidR="00105078" w:rsidRPr="002643C7">
        <w:rPr>
          <w:lang w:eastAsia="pt-BR"/>
        </w:rPr>
        <w:t xml:space="preserve"> seguido</w:t>
      </w:r>
      <w:r w:rsidR="006427AE">
        <w:rPr>
          <w:lang w:eastAsia="pt-BR"/>
        </w:rPr>
        <w:t>s</w:t>
      </w:r>
      <w:r w:rsidR="00105078" w:rsidRPr="002643C7">
        <w:rPr>
          <w:lang w:eastAsia="pt-BR"/>
        </w:rPr>
        <w:t xml:space="preserve"> de </w:t>
      </w:r>
      <w:r w:rsidR="00105078" w:rsidRPr="002643C7">
        <w:rPr>
          <w:i/>
          <w:iCs/>
          <w:lang w:eastAsia="pt-BR"/>
        </w:rPr>
        <w:t xml:space="preserve">x </w:t>
      </w:r>
      <w:r w:rsidR="00105078" w:rsidRPr="002643C7">
        <w:rPr>
          <w:lang w:eastAsia="pt-BR"/>
        </w:rPr>
        <w:t xml:space="preserve">e </w:t>
      </w:r>
      <w:r w:rsidR="000144CD">
        <w:rPr>
          <w:lang w:eastAsia="pt-BR"/>
        </w:rPr>
        <w:t>n</w:t>
      </w:r>
      <w:r w:rsidR="00105078" w:rsidRPr="002643C7">
        <w:rPr>
          <w:lang w:eastAsia="pt-BR"/>
        </w:rPr>
        <w:t xml:space="preserve">o ditongo </w:t>
      </w:r>
      <w:r w:rsidR="00105078" w:rsidRPr="002643C7">
        <w:rPr>
          <w:i/>
          <w:iCs/>
          <w:lang w:eastAsia="pt-BR"/>
        </w:rPr>
        <w:t>ei</w:t>
      </w:r>
      <w:r w:rsidR="00105078" w:rsidRPr="002643C7">
        <w:rPr>
          <w:lang w:eastAsia="pt-BR"/>
        </w:rPr>
        <w:t xml:space="preserve"> seguido de </w:t>
      </w:r>
      <w:r w:rsidR="00105078" w:rsidRPr="00105078">
        <w:rPr>
          <w:i/>
          <w:iCs/>
          <w:lang w:eastAsia="pt-BR"/>
        </w:rPr>
        <w:t>n</w:t>
      </w:r>
      <w:r w:rsidR="00105078">
        <w:rPr>
          <w:lang w:eastAsia="pt-BR"/>
        </w:rPr>
        <w:t>.</w:t>
      </w:r>
      <w:r w:rsidR="00FE45D1" w:rsidRPr="00FE45D1">
        <w:rPr>
          <w:color w:val="000000"/>
          <w:lang w:eastAsia="pt-BR"/>
        </w:rPr>
        <w:t xml:space="preserve"> </w:t>
      </w:r>
      <w:r w:rsidR="00FE45D1">
        <w:rPr>
          <w:color w:val="000000"/>
          <w:lang w:eastAsia="pt-BR"/>
        </w:rPr>
        <w:t>Mesmo não podendo</w:t>
      </w:r>
      <w:r w:rsidR="00FE45D1" w:rsidRPr="00F97010">
        <w:rPr>
          <w:color w:val="000000"/>
          <w:lang w:eastAsia="pt-BR"/>
        </w:rPr>
        <w:t xml:space="preserve"> verificar se </w:t>
      </w:r>
      <w:r w:rsidR="00FE45D1">
        <w:rPr>
          <w:color w:val="000000"/>
          <w:lang w:eastAsia="pt-BR"/>
        </w:rPr>
        <w:t xml:space="preserve">todos </w:t>
      </w:r>
      <w:r w:rsidR="00FE45D1" w:rsidRPr="00F97010">
        <w:rPr>
          <w:color w:val="000000"/>
          <w:lang w:eastAsia="pt-BR"/>
        </w:rPr>
        <w:t>os alunos cometem erros</w:t>
      </w:r>
      <w:r w:rsidR="00FE45D1">
        <w:rPr>
          <w:color w:val="000000"/>
          <w:lang w:eastAsia="pt-BR"/>
        </w:rPr>
        <w:t xml:space="preserve"> de escrita em </w:t>
      </w:r>
      <w:r w:rsidR="00FE45D1" w:rsidRPr="00F97010">
        <w:rPr>
          <w:color w:val="000000"/>
          <w:lang w:eastAsia="pt-BR"/>
        </w:rPr>
        <w:t xml:space="preserve">todos os contextos </w:t>
      </w:r>
      <w:r w:rsidR="00FE45D1">
        <w:rPr>
          <w:color w:val="000000"/>
          <w:lang w:eastAsia="pt-BR"/>
        </w:rPr>
        <w:t>que pretendíamos analisar</w:t>
      </w:r>
      <w:r w:rsidR="00FE45D1" w:rsidRPr="00F97010">
        <w:rPr>
          <w:color w:val="000000"/>
          <w:lang w:eastAsia="pt-BR"/>
        </w:rPr>
        <w:t>, já que a atividade diagnóstica não interferiu no sentido de que aparecesse</w:t>
      </w:r>
      <w:r w:rsidR="00FE45D1">
        <w:rPr>
          <w:color w:val="000000"/>
          <w:lang w:eastAsia="pt-BR"/>
        </w:rPr>
        <w:t xml:space="preserve"> o fenômeno</w:t>
      </w:r>
      <w:r w:rsidR="00FE45D1" w:rsidRPr="00F97010">
        <w:rPr>
          <w:color w:val="000000"/>
          <w:lang w:eastAsia="pt-BR"/>
        </w:rPr>
        <w:t xml:space="preserve"> </w:t>
      </w:r>
      <w:r w:rsidR="00FE45D1">
        <w:rPr>
          <w:color w:val="000000"/>
          <w:lang w:eastAsia="pt-BR"/>
        </w:rPr>
        <w:t>d</w:t>
      </w:r>
      <w:r w:rsidR="00FE45D1" w:rsidRPr="00F97010">
        <w:rPr>
          <w:color w:val="000000"/>
          <w:lang w:eastAsia="pt-BR"/>
        </w:rPr>
        <w:t>a monotongação</w:t>
      </w:r>
      <w:r w:rsidR="00FE45D1">
        <w:rPr>
          <w:color w:val="000000"/>
          <w:lang w:eastAsia="pt-BR"/>
        </w:rPr>
        <w:t>,</w:t>
      </w:r>
      <w:r w:rsidR="00FE45D1" w:rsidRPr="00037DEB">
        <w:rPr>
          <w:lang w:eastAsia="pt-BR"/>
        </w:rPr>
        <w:t xml:space="preserve"> </w:t>
      </w:r>
      <w:r w:rsidR="00FE45D1">
        <w:rPr>
          <w:lang w:eastAsia="pt-BR"/>
        </w:rPr>
        <w:t>tais resultados tendem a confirmar os contextos</w:t>
      </w:r>
      <w:r w:rsidR="006427AE">
        <w:rPr>
          <w:lang w:eastAsia="pt-BR"/>
        </w:rPr>
        <w:t xml:space="preserve"> em</w:t>
      </w:r>
      <w:r w:rsidR="00FE45D1">
        <w:rPr>
          <w:lang w:eastAsia="pt-BR"/>
        </w:rPr>
        <w:t xml:space="preserve"> que a literatura afirma ocorrer a interferência da monotongação na escrita.</w:t>
      </w:r>
      <w:r w:rsidR="00105078">
        <w:rPr>
          <w:lang w:eastAsia="pt-BR"/>
        </w:rPr>
        <w:t xml:space="preserve"> </w:t>
      </w:r>
    </w:p>
    <w:p w14:paraId="2D51C65B" w14:textId="45AF55F7" w:rsidR="00F8290E" w:rsidRDefault="00105078" w:rsidP="00535388">
      <w:pPr>
        <w:autoSpaceDE w:val="0"/>
        <w:autoSpaceDN w:val="0"/>
        <w:adjustRightInd w:val="0"/>
        <w:rPr>
          <w:lang w:eastAsia="pt-BR"/>
        </w:rPr>
      </w:pPr>
      <w:r>
        <w:rPr>
          <w:lang w:eastAsia="pt-BR"/>
        </w:rPr>
        <w:t>O</w:t>
      </w:r>
      <w:r w:rsidR="00E06752">
        <w:rPr>
          <w:lang w:eastAsia="pt-BR"/>
        </w:rPr>
        <w:t>bservamos também</w:t>
      </w:r>
      <w:r w:rsidR="00FE45D1">
        <w:rPr>
          <w:lang w:eastAsia="pt-BR"/>
        </w:rPr>
        <w:t xml:space="preserve">, na atividade </w:t>
      </w:r>
      <w:r w:rsidR="00FF4B74">
        <w:rPr>
          <w:lang w:eastAsia="pt-BR"/>
        </w:rPr>
        <w:t>diagnóstica, que</w:t>
      </w:r>
      <w:r w:rsidR="00E06752">
        <w:rPr>
          <w:lang w:eastAsia="pt-BR"/>
        </w:rPr>
        <w:t xml:space="preserve"> as palavras que poderiam sofrer interferência da monotongação</w:t>
      </w:r>
      <w:r w:rsidR="003D3EE4">
        <w:rPr>
          <w:lang w:eastAsia="pt-BR"/>
        </w:rPr>
        <w:t xml:space="preserve"> no falar sergipano não aparecem com tal interferência</w:t>
      </w:r>
      <w:r w:rsidR="00E06752">
        <w:rPr>
          <w:lang w:eastAsia="pt-BR"/>
        </w:rPr>
        <w:t>.</w:t>
      </w:r>
      <w:r w:rsidR="003D3EE4">
        <w:rPr>
          <w:lang w:eastAsia="pt-BR"/>
        </w:rPr>
        <w:t xml:space="preserve"> </w:t>
      </w:r>
      <w:r w:rsidR="00FF4B74">
        <w:rPr>
          <w:lang w:eastAsia="pt-BR"/>
        </w:rPr>
        <w:t>Além disso, relacionamos</w:t>
      </w:r>
      <w:r w:rsidR="003D3EE4">
        <w:rPr>
          <w:lang w:eastAsia="pt-BR"/>
        </w:rPr>
        <w:t xml:space="preserve"> o perfil social dos alunos</w:t>
      </w:r>
      <w:r w:rsidR="00FF4B74">
        <w:rPr>
          <w:lang w:eastAsia="pt-BR"/>
        </w:rPr>
        <w:t xml:space="preserve"> com os erros por interferência</w:t>
      </w:r>
      <w:r w:rsidR="003D3EE4">
        <w:rPr>
          <w:lang w:eastAsia="pt-BR"/>
        </w:rPr>
        <w:t xml:space="preserve"> e observamos que o gênero masculino apresentou mais erros de escrita por interferência da monotongação</w:t>
      </w:r>
      <w:r w:rsidR="006427AE">
        <w:rPr>
          <w:lang w:eastAsia="pt-BR"/>
        </w:rPr>
        <w:t>; já</w:t>
      </w:r>
      <w:r w:rsidR="003D3EE4">
        <w:rPr>
          <w:lang w:eastAsia="pt-BR"/>
        </w:rPr>
        <w:t xml:space="preserve"> em relação ao fator faixa etária</w:t>
      </w:r>
      <w:r>
        <w:rPr>
          <w:lang w:eastAsia="pt-BR"/>
        </w:rPr>
        <w:t>, comparando apenas as duas idades com maior porcentagem de alunos</w:t>
      </w:r>
      <w:r w:rsidR="006427AE">
        <w:rPr>
          <w:lang w:eastAsia="pt-BR"/>
        </w:rPr>
        <w:t>,</w:t>
      </w:r>
      <w:r>
        <w:rPr>
          <w:lang w:eastAsia="pt-BR"/>
        </w:rPr>
        <w:t xml:space="preserve"> observamos que os alunos com menor idade apresentaram mais erros de escrita por interferência da monotongação. </w:t>
      </w:r>
      <w:r w:rsidR="006427AE">
        <w:rPr>
          <w:lang w:eastAsia="pt-BR"/>
        </w:rPr>
        <w:t>No que se refere</w:t>
      </w:r>
      <w:r>
        <w:rPr>
          <w:lang w:eastAsia="pt-BR"/>
        </w:rPr>
        <w:t xml:space="preserve"> </w:t>
      </w:r>
      <w:r w:rsidR="006427AE">
        <w:rPr>
          <w:lang w:eastAsia="pt-BR"/>
        </w:rPr>
        <w:t>a</w:t>
      </w:r>
      <w:r>
        <w:rPr>
          <w:lang w:eastAsia="pt-BR"/>
        </w:rPr>
        <w:t>o fator</w:t>
      </w:r>
      <w:r w:rsidR="003D3EE4">
        <w:rPr>
          <w:lang w:eastAsia="pt-BR"/>
        </w:rPr>
        <w:t xml:space="preserve"> origem geogr</w:t>
      </w:r>
      <w:r w:rsidR="00FF4B74">
        <w:rPr>
          <w:lang w:eastAsia="pt-BR"/>
        </w:rPr>
        <w:t>á</w:t>
      </w:r>
      <w:r w:rsidR="003D3EE4">
        <w:rPr>
          <w:lang w:eastAsia="pt-BR"/>
        </w:rPr>
        <w:t>fi</w:t>
      </w:r>
      <w:r w:rsidR="00FF4B74">
        <w:rPr>
          <w:lang w:eastAsia="pt-BR"/>
        </w:rPr>
        <w:t>c</w:t>
      </w:r>
      <w:r w:rsidR="003D3EE4">
        <w:rPr>
          <w:lang w:eastAsia="pt-BR"/>
        </w:rPr>
        <w:t>a</w:t>
      </w:r>
      <w:r w:rsidR="00FF4B74">
        <w:rPr>
          <w:lang w:eastAsia="pt-BR"/>
        </w:rPr>
        <w:t>, somente os alunos da zona urbana comete</w:t>
      </w:r>
      <w:r w:rsidR="000144CD">
        <w:rPr>
          <w:lang w:eastAsia="pt-BR"/>
        </w:rPr>
        <w:t>ram</w:t>
      </w:r>
      <w:r w:rsidR="00FF4B74">
        <w:rPr>
          <w:lang w:eastAsia="pt-BR"/>
        </w:rPr>
        <w:t xml:space="preserve"> tais erros, </w:t>
      </w:r>
      <w:r w:rsidR="00D95DAF">
        <w:rPr>
          <w:lang w:eastAsia="pt-BR"/>
        </w:rPr>
        <w:t>porém é importante destacar que se trata de uma cidade interiorana com características muito próximas do ambiente rural.</w:t>
      </w:r>
      <w:r w:rsidR="001C23B1">
        <w:rPr>
          <w:lang w:eastAsia="pt-BR"/>
        </w:rPr>
        <w:t xml:space="preserve"> </w:t>
      </w:r>
      <w:r w:rsidR="003D3EE4">
        <w:rPr>
          <w:lang w:eastAsia="pt-BR"/>
        </w:rPr>
        <w:t xml:space="preserve"> </w:t>
      </w:r>
    </w:p>
    <w:p w14:paraId="029BCEB2" w14:textId="42B5DB12" w:rsidR="004F2D36" w:rsidRPr="000D6428" w:rsidRDefault="003D3EE4" w:rsidP="000D6428">
      <w:pPr>
        <w:autoSpaceDE w:val="0"/>
        <w:autoSpaceDN w:val="0"/>
        <w:adjustRightInd w:val="0"/>
        <w:rPr>
          <w:color w:val="FF0000"/>
          <w:lang w:eastAsia="pt-BR"/>
        </w:rPr>
      </w:pPr>
      <w:r>
        <w:rPr>
          <w:color w:val="000000"/>
          <w:lang w:eastAsia="pt-BR"/>
        </w:rPr>
        <w:t>Após delimitarmos o nosso objeto de estudo</w:t>
      </w:r>
      <w:r w:rsidR="00F97010" w:rsidRPr="00F97010">
        <w:rPr>
          <w:color w:val="000000"/>
          <w:lang w:eastAsia="pt-BR"/>
        </w:rPr>
        <w:t>,</w:t>
      </w:r>
      <w:r w:rsidR="00F8290E">
        <w:rPr>
          <w:color w:val="000000"/>
          <w:lang w:eastAsia="pt-BR"/>
        </w:rPr>
        <w:t xml:space="preserve"> a interferência da monotongação na escrita dos alunos, </w:t>
      </w:r>
      <w:r w:rsidR="00D1149A">
        <w:rPr>
          <w:color w:val="000000"/>
          <w:lang w:eastAsia="pt-BR"/>
        </w:rPr>
        <w:t xml:space="preserve">nos debruçamos </w:t>
      </w:r>
      <w:r w:rsidR="002F30EF">
        <w:rPr>
          <w:color w:val="000000"/>
          <w:lang w:eastAsia="pt-BR"/>
        </w:rPr>
        <w:t>sobre</w:t>
      </w:r>
      <w:r w:rsidR="00D1149A">
        <w:rPr>
          <w:color w:val="000000"/>
          <w:lang w:eastAsia="pt-BR"/>
        </w:rPr>
        <w:t xml:space="preserve"> teorias que pudessem contribuir para o desenvolvimento da pesquisa</w:t>
      </w:r>
      <w:r w:rsidR="002F30EF">
        <w:rPr>
          <w:color w:val="000000"/>
          <w:lang w:eastAsia="pt-BR"/>
        </w:rPr>
        <w:t>,</w:t>
      </w:r>
      <w:r w:rsidR="00D1149A">
        <w:rPr>
          <w:color w:val="000000"/>
          <w:lang w:eastAsia="pt-BR"/>
        </w:rPr>
        <w:t xml:space="preserve"> tais </w:t>
      </w:r>
      <w:r w:rsidR="00D1149A" w:rsidRPr="002F52D6">
        <w:rPr>
          <w:lang w:eastAsia="pt-BR"/>
        </w:rPr>
        <w:t xml:space="preserve">como </w:t>
      </w:r>
      <w:r w:rsidR="00B55951">
        <w:rPr>
          <w:lang w:eastAsia="pt-BR"/>
        </w:rPr>
        <w:t xml:space="preserve">a relação da </w:t>
      </w:r>
      <w:r w:rsidR="00D1149A" w:rsidRPr="00D1149A">
        <w:t>fonol</w:t>
      </w:r>
      <w:r w:rsidR="00D1149A">
        <w:t>ogia</w:t>
      </w:r>
      <w:r w:rsidR="00B55951">
        <w:t xml:space="preserve"> com a fonética</w:t>
      </w:r>
      <w:r w:rsidR="00D1149A">
        <w:t>,</w:t>
      </w:r>
      <w:r w:rsidR="00B55951">
        <w:t xml:space="preserve"> histórico e importância da fonologia, </w:t>
      </w:r>
      <w:r w:rsidR="00D1149A">
        <w:t xml:space="preserve"> </w:t>
      </w:r>
      <w:r w:rsidR="00D1149A" w:rsidRPr="00D1149A">
        <w:t>processos fonológicos</w:t>
      </w:r>
      <w:r w:rsidR="00D1149A">
        <w:t xml:space="preserve">, conceitos sobre </w:t>
      </w:r>
      <w:r w:rsidR="00D1149A" w:rsidRPr="00D1149A">
        <w:t>monotongação</w:t>
      </w:r>
      <w:r w:rsidR="00D1149A">
        <w:t xml:space="preserve"> e também conceitos relacionados à</w:t>
      </w:r>
      <w:r w:rsidR="00D1149A" w:rsidRPr="00D1149A">
        <w:t xml:space="preserve"> fala, </w:t>
      </w:r>
      <w:r w:rsidR="002F30EF">
        <w:t xml:space="preserve">à </w:t>
      </w:r>
      <w:r w:rsidR="00D1149A" w:rsidRPr="00D1149A">
        <w:t xml:space="preserve">escrita e </w:t>
      </w:r>
      <w:r w:rsidR="002F30EF">
        <w:t xml:space="preserve">à </w:t>
      </w:r>
      <w:r w:rsidR="00D1149A" w:rsidRPr="00D1149A">
        <w:t>variação linguística na escola</w:t>
      </w:r>
      <w:r w:rsidR="00D1149A">
        <w:t xml:space="preserve">. Diante dos </w:t>
      </w:r>
      <w:r w:rsidR="00D1149A" w:rsidRPr="00F8290E">
        <w:t>embasamentos</w:t>
      </w:r>
      <w:r w:rsidR="00F8290E" w:rsidRPr="00F8290E">
        <w:rPr>
          <w:lang w:eastAsia="pt-BR"/>
        </w:rPr>
        <w:t>,</w:t>
      </w:r>
      <w:r w:rsidR="00D1149A" w:rsidRPr="00F8290E">
        <w:rPr>
          <w:lang w:eastAsia="pt-BR"/>
        </w:rPr>
        <w:t xml:space="preserve"> </w:t>
      </w:r>
      <w:r w:rsidR="00F97010" w:rsidRPr="00F8290E">
        <w:rPr>
          <w:lang w:eastAsia="pt-BR"/>
        </w:rPr>
        <w:t xml:space="preserve">elaboramos </w:t>
      </w:r>
      <w:r w:rsidR="00F97010" w:rsidRPr="00F97010">
        <w:rPr>
          <w:color w:val="000000"/>
          <w:lang w:eastAsia="pt-BR"/>
        </w:rPr>
        <w:t>um teste inicial</w:t>
      </w:r>
      <w:r w:rsidR="002F30EF">
        <w:rPr>
          <w:color w:val="000000"/>
          <w:lang w:eastAsia="pt-BR"/>
        </w:rPr>
        <w:t>,</w:t>
      </w:r>
      <w:r w:rsidR="00F97010" w:rsidRPr="00F97010">
        <w:rPr>
          <w:color w:val="000000"/>
          <w:lang w:eastAsia="pt-BR"/>
        </w:rPr>
        <w:t xml:space="preserve"> </w:t>
      </w:r>
      <w:r w:rsidR="00D93676">
        <w:rPr>
          <w:color w:val="000000"/>
          <w:lang w:eastAsia="pt-BR"/>
        </w:rPr>
        <w:t>denominado</w:t>
      </w:r>
      <w:r w:rsidR="00F97010" w:rsidRPr="00F97010">
        <w:rPr>
          <w:color w:val="000000"/>
          <w:lang w:eastAsia="pt-BR"/>
        </w:rPr>
        <w:t xml:space="preserve"> </w:t>
      </w:r>
      <w:r w:rsidR="00D93676" w:rsidRPr="00D93676">
        <w:rPr>
          <w:i/>
          <w:iCs/>
          <w:color w:val="000000"/>
          <w:lang w:eastAsia="pt-BR"/>
        </w:rPr>
        <w:t>D</w:t>
      </w:r>
      <w:r w:rsidR="00F97010" w:rsidRPr="00D93676">
        <w:rPr>
          <w:i/>
          <w:iCs/>
          <w:color w:val="000000"/>
          <w:lang w:eastAsia="pt-BR"/>
        </w:rPr>
        <w:t>itado imagético oral e escrito</w:t>
      </w:r>
      <w:r w:rsidR="002F30EF">
        <w:rPr>
          <w:iCs/>
          <w:color w:val="000000"/>
          <w:lang w:eastAsia="pt-BR"/>
        </w:rPr>
        <w:t>,</w:t>
      </w:r>
      <w:r w:rsidR="00F97010" w:rsidRPr="00F97010">
        <w:rPr>
          <w:color w:val="000000"/>
          <w:lang w:eastAsia="pt-BR"/>
        </w:rPr>
        <w:t xml:space="preserve"> com o intuito de averiguar </w:t>
      </w:r>
      <w:r w:rsidR="00D95DAF">
        <w:rPr>
          <w:color w:val="000000"/>
          <w:lang w:eastAsia="pt-BR"/>
        </w:rPr>
        <w:t>com mais precisão</w:t>
      </w:r>
      <w:r w:rsidR="002F30EF">
        <w:rPr>
          <w:color w:val="000000"/>
          <w:lang w:eastAsia="pt-BR"/>
        </w:rPr>
        <w:t>,</w:t>
      </w:r>
      <w:r w:rsidR="00D95DAF">
        <w:rPr>
          <w:color w:val="000000"/>
          <w:lang w:eastAsia="pt-BR"/>
        </w:rPr>
        <w:t xml:space="preserve"> </w:t>
      </w:r>
      <w:r w:rsidR="001C23B1">
        <w:rPr>
          <w:color w:val="000000"/>
          <w:lang w:eastAsia="pt-BR"/>
        </w:rPr>
        <w:t>além dos contextos apresentados na atividade diagnóstica, outros</w:t>
      </w:r>
      <w:r w:rsidR="00F97010" w:rsidRPr="00F97010">
        <w:rPr>
          <w:color w:val="000000"/>
          <w:lang w:eastAsia="pt-BR"/>
        </w:rPr>
        <w:t xml:space="preserve"> contextos</w:t>
      </w:r>
      <w:r w:rsidR="002F30EF">
        <w:rPr>
          <w:color w:val="000000"/>
          <w:lang w:eastAsia="pt-BR"/>
        </w:rPr>
        <w:t xml:space="preserve"> em</w:t>
      </w:r>
      <w:r w:rsidR="00F97010" w:rsidRPr="00F97010">
        <w:rPr>
          <w:color w:val="000000"/>
          <w:lang w:eastAsia="pt-BR"/>
        </w:rPr>
        <w:t xml:space="preserve"> que ocorr</w:t>
      </w:r>
      <w:r w:rsidR="001C23B1">
        <w:rPr>
          <w:color w:val="000000"/>
          <w:lang w:eastAsia="pt-BR"/>
        </w:rPr>
        <w:t>e</w:t>
      </w:r>
      <w:r w:rsidR="00F97010" w:rsidRPr="00F97010">
        <w:rPr>
          <w:color w:val="000000"/>
          <w:lang w:eastAsia="pt-BR"/>
        </w:rPr>
        <w:t xml:space="preserve"> a interferência</w:t>
      </w:r>
      <w:r w:rsidR="001C23B1">
        <w:rPr>
          <w:color w:val="000000"/>
          <w:lang w:eastAsia="pt-BR"/>
        </w:rPr>
        <w:t>,</w:t>
      </w:r>
      <w:r w:rsidR="00F97010" w:rsidRPr="00F97010">
        <w:rPr>
          <w:color w:val="000000"/>
          <w:lang w:eastAsia="pt-BR"/>
        </w:rPr>
        <w:t xml:space="preserve"> qua</w:t>
      </w:r>
      <w:r w:rsidR="006A4A98">
        <w:rPr>
          <w:color w:val="000000"/>
          <w:lang w:eastAsia="pt-BR"/>
        </w:rPr>
        <w:t>is</w:t>
      </w:r>
      <w:r w:rsidR="00F97010" w:rsidRPr="00F97010">
        <w:rPr>
          <w:color w:val="000000"/>
          <w:lang w:eastAsia="pt-BR"/>
        </w:rPr>
        <w:t xml:space="preserve"> </w:t>
      </w:r>
      <w:r w:rsidR="006A4A98">
        <w:rPr>
          <w:color w:val="000000"/>
          <w:lang w:eastAsia="pt-BR"/>
        </w:rPr>
        <w:t xml:space="preserve">os </w:t>
      </w:r>
      <w:r w:rsidR="00F97010" w:rsidRPr="00F97010">
        <w:rPr>
          <w:color w:val="000000"/>
          <w:lang w:eastAsia="pt-BR"/>
        </w:rPr>
        <w:t>mais recorrente</w:t>
      </w:r>
      <w:r w:rsidR="006A4A98">
        <w:rPr>
          <w:color w:val="000000"/>
          <w:lang w:eastAsia="pt-BR"/>
        </w:rPr>
        <w:t>s</w:t>
      </w:r>
      <w:r>
        <w:rPr>
          <w:color w:val="000000"/>
          <w:lang w:eastAsia="pt-BR"/>
        </w:rPr>
        <w:t xml:space="preserve"> </w:t>
      </w:r>
      <w:r w:rsidR="001C23B1">
        <w:rPr>
          <w:color w:val="000000"/>
          <w:lang w:eastAsia="pt-BR"/>
        </w:rPr>
        <w:t>e se</w:t>
      </w:r>
      <w:r>
        <w:rPr>
          <w:color w:val="000000"/>
          <w:lang w:eastAsia="pt-BR"/>
        </w:rPr>
        <w:t xml:space="preserve"> o motivo da não interferência diante da africada </w:t>
      </w:r>
      <w:r w:rsidR="002F30EF">
        <w:rPr>
          <w:color w:val="000000"/>
          <w:lang w:eastAsia="pt-BR"/>
        </w:rPr>
        <w:t>[</w:t>
      </w:r>
      <w:r>
        <w:rPr>
          <w:color w:val="000000"/>
          <w:lang w:eastAsia="pt-BR"/>
        </w:rPr>
        <w:t>t</w:t>
      </w:r>
      <w:r w:rsidR="002F30EF">
        <w:rPr>
          <w:color w:val="000000"/>
          <w:lang w:eastAsia="pt-BR"/>
        </w:rPr>
        <w:t>]</w:t>
      </w:r>
      <w:r>
        <w:rPr>
          <w:color w:val="000000"/>
          <w:lang w:eastAsia="pt-BR"/>
        </w:rPr>
        <w:t xml:space="preserve"> </w:t>
      </w:r>
      <w:r w:rsidR="001C23B1">
        <w:rPr>
          <w:color w:val="000000"/>
          <w:lang w:eastAsia="pt-BR"/>
        </w:rPr>
        <w:t>se d</w:t>
      </w:r>
      <w:r w:rsidR="002F30EF">
        <w:rPr>
          <w:color w:val="000000"/>
          <w:lang w:eastAsia="pt-BR"/>
        </w:rPr>
        <w:t>ava</w:t>
      </w:r>
      <w:r w:rsidR="001C23B1">
        <w:rPr>
          <w:color w:val="000000"/>
          <w:lang w:eastAsia="pt-BR"/>
        </w:rPr>
        <w:t xml:space="preserve"> por não haver monotongação na fala</w:t>
      </w:r>
      <w:r w:rsidR="00F97010" w:rsidRPr="00F97010">
        <w:rPr>
          <w:color w:val="000000"/>
          <w:lang w:eastAsia="pt-BR"/>
        </w:rPr>
        <w:t>,</w:t>
      </w:r>
      <w:r w:rsidR="002F30EF">
        <w:rPr>
          <w:color w:val="000000"/>
          <w:lang w:eastAsia="pt-BR"/>
        </w:rPr>
        <w:t xml:space="preserve"> no entanto</w:t>
      </w:r>
      <w:r w:rsidR="00F97010" w:rsidRPr="00F97010">
        <w:rPr>
          <w:color w:val="000000"/>
          <w:lang w:eastAsia="pt-BR"/>
        </w:rPr>
        <w:t xml:space="preserve"> </w:t>
      </w:r>
      <w:r w:rsidR="00D93676">
        <w:rPr>
          <w:color w:val="000000"/>
          <w:lang w:eastAsia="pt-BR"/>
        </w:rPr>
        <w:t xml:space="preserve">já não nos foi possível a aplicação do </w:t>
      </w:r>
      <w:r w:rsidR="002F30EF" w:rsidRPr="002F30EF">
        <w:rPr>
          <w:i/>
          <w:color w:val="000000"/>
          <w:lang w:eastAsia="pt-BR"/>
        </w:rPr>
        <w:t>Ditado</w:t>
      </w:r>
      <w:r w:rsidR="00D93676">
        <w:rPr>
          <w:color w:val="000000"/>
          <w:lang w:eastAsia="pt-BR"/>
        </w:rPr>
        <w:t xml:space="preserve"> </w:t>
      </w:r>
      <w:r w:rsidR="00F97010" w:rsidRPr="00F97010">
        <w:rPr>
          <w:color w:val="000000"/>
          <w:lang w:eastAsia="pt-BR"/>
        </w:rPr>
        <w:t>em virtude da pandemia da Covid-19</w:t>
      </w:r>
      <w:r w:rsidR="00D93676">
        <w:rPr>
          <w:color w:val="000000"/>
          <w:lang w:eastAsia="pt-BR"/>
        </w:rPr>
        <w:t xml:space="preserve">. </w:t>
      </w:r>
      <w:r w:rsidR="000D6428">
        <w:rPr>
          <w:lang w:eastAsia="pt-BR"/>
        </w:rPr>
        <w:t>O teste inicial nos daria com mais exatidão os contextos linguísticos com a presença de monotongação na turma estudada</w:t>
      </w:r>
      <w:r w:rsidR="000D6428">
        <w:rPr>
          <w:color w:val="FF0000"/>
          <w:lang w:eastAsia="pt-BR"/>
        </w:rPr>
        <w:t>.</w:t>
      </w:r>
      <w:r w:rsidR="000D6428" w:rsidRPr="00F97010">
        <w:rPr>
          <w:color w:val="000000"/>
          <w:lang w:eastAsia="pt-BR"/>
        </w:rPr>
        <w:t xml:space="preserve"> </w:t>
      </w:r>
      <w:r w:rsidR="000D6428" w:rsidRPr="00F8290E">
        <w:rPr>
          <w:lang w:eastAsia="pt-BR"/>
        </w:rPr>
        <w:t xml:space="preserve">Vale </w:t>
      </w:r>
      <w:r w:rsidR="000D6428" w:rsidRPr="00F8290E">
        <w:rPr>
          <w:lang w:eastAsia="pt-BR"/>
        </w:rPr>
        <w:lastRenderedPageBreak/>
        <w:t xml:space="preserve">ressaltar que o teste </w:t>
      </w:r>
      <w:r w:rsidR="000D6428">
        <w:rPr>
          <w:color w:val="000000"/>
          <w:lang w:eastAsia="pt-BR"/>
        </w:rPr>
        <w:t>inicial possibilita ao pesquisador analisar tanto a escrita quanto a fala dos alunos diante</w:t>
      </w:r>
      <w:r w:rsidR="000D6428" w:rsidRPr="00F97010">
        <w:rPr>
          <w:color w:val="000000"/>
          <w:lang w:eastAsia="pt-BR"/>
        </w:rPr>
        <w:t xml:space="preserve"> </w:t>
      </w:r>
      <w:r w:rsidR="000D6428">
        <w:rPr>
          <w:color w:val="000000"/>
          <w:lang w:eastAsia="pt-BR"/>
        </w:rPr>
        <w:t>d</w:t>
      </w:r>
      <w:r w:rsidR="000D6428" w:rsidRPr="00F97010">
        <w:rPr>
          <w:color w:val="000000"/>
          <w:lang w:eastAsia="pt-BR"/>
        </w:rPr>
        <w:t xml:space="preserve">os contextos fonológicos dos ditongos </w:t>
      </w:r>
      <w:r w:rsidR="000D6428" w:rsidRPr="00F97010">
        <w:rPr>
          <w:i/>
          <w:iCs/>
        </w:rPr>
        <w:t>ou</w:t>
      </w:r>
      <w:r w:rsidR="000D6428" w:rsidRPr="00F97010">
        <w:t xml:space="preserve"> </w:t>
      </w:r>
      <w:r w:rsidR="000D6428">
        <w:t>no início, meio e final de palavras</w:t>
      </w:r>
      <w:r w:rsidR="000D6428" w:rsidRPr="00F97010">
        <w:t xml:space="preserve">, dos ditongos </w:t>
      </w:r>
      <w:r w:rsidR="000D6428" w:rsidRPr="00F97010">
        <w:rPr>
          <w:i/>
          <w:iCs/>
        </w:rPr>
        <w:t>ei</w:t>
      </w:r>
      <w:r w:rsidR="000D6428" w:rsidRPr="00F97010">
        <w:t xml:space="preserve"> e </w:t>
      </w:r>
      <w:r w:rsidR="000D6428" w:rsidRPr="00F97010">
        <w:rPr>
          <w:i/>
          <w:iCs/>
        </w:rPr>
        <w:t>ai</w:t>
      </w:r>
      <w:r w:rsidR="000D6428" w:rsidRPr="00F97010">
        <w:t xml:space="preserve"> seguidos de fricativas e de tepe, do ditongo </w:t>
      </w:r>
      <w:r w:rsidR="000D6428" w:rsidRPr="00F97010">
        <w:rPr>
          <w:i/>
          <w:iCs/>
        </w:rPr>
        <w:t>ei</w:t>
      </w:r>
      <w:r w:rsidR="000D6428" w:rsidRPr="00F97010">
        <w:t xml:space="preserve"> na palavra manteiga&gt;mantêga</w:t>
      </w:r>
      <w:r w:rsidR="000D6428">
        <w:t xml:space="preserve">, do ditongo </w:t>
      </w:r>
      <w:r w:rsidR="000D6428" w:rsidRPr="004429B7">
        <w:rPr>
          <w:i/>
          <w:iCs/>
        </w:rPr>
        <w:t>ei</w:t>
      </w:r>
      <w:r w:rsidR="000D6428">
        <w:t xml:space="preserve"> antes de</w:t>
      </w:r>
      <w:r w:rsidR="000D6428" w:rsidRPr="004429B7">
        <w:rPr>
          <w:i/>
          <w:iCs/>
        </w:rPr>
        <w:t xml:space="preserve"> n</w:t>
      </w:r>
      <w:r w:rsidR="000D6428" w:rsidRPr="00F97010">
        <w:t xml:space="preserve"> e dos ditongos </w:t>
      </w:r>
      <w:r w:rsidR="000D6428" w:rsidRPr="00F97010">
        <w:rPr>
          <w:i/>
          <w:iCs/>
        </w:rPr>
        <w:t>oi</w:t>
      </w:r>
      <w:r w:rsidR="000D6428" w:rsidRPr="00F97010">
        <w:t xml:space="preserve"> e </w:t>
      </w:r>
      <w:r w:rsidR="000D6428" w:rsidRPr="00F97010">
        <w:rPr>
          <w:i/>
          <w:iCs/>
        </w:rPr>
        <w:t>ei</w:t>
      </w:r>
      <w:r w:rsidR="000D6428" w:rsidRPr="00F97010">
        <w:t xml:space="preserve"> antes de [t] africada</w:t>
      </w:r>
      <w:r w:rsidR="000D6428">
        <w:t xml:space="preserve">. </w:t>
      </w:r>
    </w:p>
    <w:p w14:paraId="6BEA2DC8" w14:textId="776F2EB2" w:rsidR="000144CD" w:rsidRDefault="00A16A2C" w:rsidP="000144CD">
      <w:pPr>
        <w:autoSpaceDE w:val="0"/>
        <w:autoSpaceDN w:val="0"/>
        <w:adjustRightInd w:val="0"/>
        <w:rPr>
          <w:lang w:eastAsia="pt-BR"/>
        </w:rPr>
      </w:pPr>
      <w:bookmarkStart w:id="43" w:name="_Hlk63973055"/>
      <w:r>
        <w:rPr>
          <w:lang w:eastAsia="pt-BR"/>
        </w:rPr>
        <w:t>Como já dissemos na metodologia, as</w:t>
      </w:r>
      <w:r w:rsidR="000144CD">
        <w:rPr>
          <w:lang w:eastAsia="pt-BR"/>
        </w:rPr>
        <w:t xml:space="preserve"> dificuldades apresentadas no referente trabalho em virtude do contexto da pandemia da Covid-19</w:t>
      </w:r>
      <w:r>
        <w:rPr>
          <w:lang w:eastAsia="pt-BR"/>
        </w:rPr>
        <w:t xml:space="preserve"> foram diversas</w:t>
      </w:r>
      <w:r w:rsidR="00715A98">
        <w:rPr>
          <w:lang w:eastAsia="pt-BR"/>
        </w:rPr>
        <w:t>.</w:t>
      </w:r>
      <w:r w:rsidR="000144CD" w:rsidRPr="00D77B57">
        <w:rPr>
          <w:lang w:eastAsia="pt-BR"/>
        </w:rPr>
        <w:t xml:space="preserve"> </w:t>
      </w:r>
      <w:r w:rsidR="000144CD">
        <w:rPr>
          <w:lang w:eastAsia="pt-BR"/>
        </w:rPr>
        <w:t>A comunidade escolar do grupo em estudo fechou logo depois de realizarmos a atividade diagnóstica, e, diante desse fato, as etapas subsequentes – como o teste inicial, a execução dos jogos e o teste final – não puderam mais ser realizadas.</w:t>
      </w:r>
      <w:bookmarkStart w:id="44" w:name="_Hlk63782118"/>
      <w:r w:rsidR="000144CD" w:rsidRPr="002C6954">
        <w:rPr>
          <w:lang w:eastAsia="pt-BR"/>
        </w:rPr>
        <w:t xml:space="preserve"> </w:t>
      </w:r>
      <w:r>
        <w:rPr>
          <w:lang w:eastAsia="pt-BR"/>
        </w:rPr>
        <w:t>Tornou-se inviável</w:t>
      </w:r>
      <w:r w:rsidR="000144CD">
        <w:rPr>
          <w:lang w:eastAsia="pt-BR"/>
        </w:rPr>
        <w:t xml:space="preserve"> realizar as demais etapas através de meios digitais, já que a maioria da classe não dispunha de internet</w:t>
      </w:r>
      <w:bookmarkEnd w:id="44"/>
      <w:r w:rsidR="000144CD">
        <w:rPr>
          <w:lang w:eastAsia="pt-BR"/>
        </w:rPr>
        <w:t>.</w:t>
      </w:r>
      <w:r w:rsidR="000144CD" w:rsidRPr="002C6954">
        <w:rPr>
          <w:lang w:eastAsia="pt-BR"/>
        </w:rPr>
        <w:t xml:space="preserve"> </w:t>
      </w:r>
      <w:r>
        <w:rPr>
          <w:lang w:eastAsia="pt-BR"/>
        </w:rPr>
        <w:t>A</w:t>
      </w:r>
      <w:r w:rsidR="000144CD">
        <w:rPr>
          <w:lang w:eastAsia="pt-BR"/>
        </w:rPr>
        <w:t xml:space="preserve">penas 4 alunos participavam das aulas virtuais. </w:t>
      </w:r>
      <w:r w:rsidR="00715A98">
        <w:rPr>
          <w:lang w:eastAsia="pt-BR"/>
        </w:rPr>
        <w:t>A</w:t>
      </w:r>
      <w:r w:rsidR="000144CD">
        <w:rPr>
          <w:lang w:eastAsia="pt-BR"/>
        </w:rPr>
        <w:t xml:space="preserve"> internet usada pela maior parte dos discentes</w:t>
      </w:r>
      <w:r w:rsidR="00715A98" w:rsidRPr="00715A98">
        <w:rPr>
          <w:lang w:eastAsia="pt-BR"/>
        </w:rPr>
        <w:t xml:space="preserve"> </w:t>
      </w:r>
      <w:r w:rsidR="00715A98">
        <w:rPr>
          <w:lang w:eastAsia="pt-BR"/>
        </w:rPr>
        <w:t>no grupo de whatsapp que criamos geralmente era emprestada de</w:t>
      </w:r>
      <w:r w:rsidR="000144CD">
        <w:rPr>
          <w:lang w:eastAsia="pt-BR"/>
        </w:rPr>
        <w:t xml:space="preserve"> alguém que dispunha desse aparato</w:t>
      </w:r>
      <w:r w:rsidR="00715A98">
        <w:rPr>
          <w:lang w:eastAsia="pt-BR"/>
        </w:rPr>
        <w:t xml:space="preserve">. </w:t>
      </w:r>
      <w:r w:rsidR="000144CD">
        <w:rPr>
          <w:lang w:eastAsia="pt-BR"/>
        </w:rPr>
        <w:t xml:space="preserve"> </w:t>
      </w:r>
      <w:r w:rsidR="00715A98">
        <w:rPr>
          <w:lang w:eastAsia="pt-BR"/>
        </w:rPr>
        <w:t xml:space="preserve">Os alunos aproveitavam essa oportunidade apenas </w:t>
      </w:r>
      <w:r w:rsidR="000144CD">
        <w:rPr>
          <w:lang w:eastAsia="pt-BR"/>
        </w:rPr>
        <w:t>para visualizar ou enviar algum material. Outros, participavam das atividades escolares, apenas, pegando materiais impressos na unidade escolar. Diante dess</w:t>
      </w:r>
      <w:r w:rsidR="00715A98">
        <w:rPr>
          <w:lang w:eastAsia="pt-BR"/>
        </w:rPr>
        <w:t>a</w:t>
      </w:r>
      <w:r w:rsidR="000144CD">
        <w:rPr>
          <w:lang w:eastAsia="pt-BR"/>
        </w:rPr>
        <w:t xml:space="preserve">s </w:t>
      </w:r>
      <w:r w:rsidR="00715A98">
        <w:rPr>
          <w:lang w:eastAsia="pt-BR"/>
        </w:rPr>
        <w:t>circunstâncias não</w:t>
      </w:r>
      <w:r w:rsidR="000144CD">
        <w:rPr>
          <w:lang w:eastAsia="pt-BR"/>
        </w:rPr>
        <w:t xml:space="preserve"> nos foi possível um contato direto com esses alunos que nos possibilitasse o desenvolvimento das </w:t>
      </w:r>
      <w:r w:rsidR="00715A98">
        <w:rPr>
          <w:lang w:eastAsia="pt-BR"/>
        </w:rPr>
        <w:t>atividades de forma virtual</w:t>
      </w:r>
      <w:r w:rsidR="000144CD">
        <w:rPr>
          <w:lang w:eastAsia="pt-BR"/>
        </w:rPr>
        <w:t xml:space="preserve">. </w:t>
      </w:r>
    </w:p>
    <w:bookmarkEnd w:id="43"/>
    <w:p w14:paraId="30D4AABA" w14:textId="77777777" w:rsidR="007F7E66" w:rsidRDefault="007F7E66" w:rsidP="007F7E66">
      <w:pPr>
        <w:autoSpaceDE w:val="0"/>
        <w:autoSpaceDN w:val="0"/>
        <w:adjustRightInd w:val="0"/>
        <w:rPr>
          <w:lang w:eastAsia="pt-BR"/>
        </w:rPr>
      </w:pPr>
      <w:r>
        <w:rPr>
          <w:color w:val="000000"/>
          <w:lang w:eastAsia="pt-BR"/>
        </w:rPr>
        <w:t xml:space="preserve">Sendo assim, a pesquisa </w:t>
      </w:r>
      <w:r w:rsidRPr="00F97010">
        <w:rPr>
          <w:color w:val="000000"/>
          <w:lang w:eastAsia="pt-BR"/>
        </w:rPr>
        <w:t>tomou uma nova conotação</w:t>
      </w:r>
      <w:r>
        <w:rPr>
          <w:color w:val="000000"/>
          <w:lang w:eastAsia="pt-BR"/>
        </w:rPr>
        <w:t xml:space="preserve"> e </w:t>
      </w:r>
      <w:r w:rsidRPr="00F97010">
        <w:rPr>
          <w:color w:val="000000"/>
          <w:lang w:eastAsia="pt-BR"/>
        </w:rPr>
        <w:t xml:space="preserve">passou a ser desenvolvida como </w:t>
      </w:r>
      <w:r>
        <w:rPr>
          <w:color w:val="000000"/>
          <w:lang w:eastAsia="pt-BR"/>
        </w:rPr>
        <w:t>uma</w:t>
      </w:r>
      <w:r w:rsidRPr="00F97010">
        <w:rPr>
          <w:color w:val="000000"/>
          <w:lang w:eastAsia="pt-BR"/>
        </w:rPr>
        <w:t xml:space="preserve"> proposição </w:t>
      </w:r>
      <w:r>
        <w:rPr>
          <w:color w:val="000000"/>
          <w:lang w:eastAsia="pt-BR"/>
        </w:rPr>
        <w:t>tanto do teste inicial, dos jogos, bem como do teste final</w:t>
      </w:r>
      <w:r w:rsidRPr="00F97010">
        <w:rPr>
          <w:color w:val="000000"/>
          <w:lang w:eastAsia="pt-BR"/>
        </w:rPr>
        <w:t>. Elaboramos</w:t>
      </w:r>
      <w:r>
        <w:rPr>
          <w:color w:val="000000"/>
          <w:lang w:eastAsia="pt-BR"/>
        </w:rPr>
        <w:t>,</w:t>
      </w:r>
      <w:r w:rsidRPr="00F97010">
        <w:rPr>
          <w:color w:val="000000"/>
          <w:lang w:eastAsia="pt-BR"/>
        </w:rPr>
        <w:t xml:space="preserve"> assim, atividades propositoras a partir da prerrogativa de que os alunos cometem erros de escrita por interferência da </w:t>
      </w:r>
      <w:r>
        <w:rPr>
          <w:color w:val="000000"/>
          <w:lang w:eastAsia="pt-BR"/>
        </w:rPr>
        <w:t>monotongação, que é um processo que ocorre na fala.</w:t>
      </w:r>
      <w:r w:rsidRPr="007F7E66">
        <w:rPr>
          <w:lang w:eastAsia="pt-BR"/>
        </w:rPr>
        <w:t xml:space="preserve"> </w:t>
      </w:r>
    </w:p>
    <w:p w14:paraId="7CDED3B3" w14:textId="242E8EE0" w:rsidR="000D6428" w:rsidRDefault="007F7E66" w:rsidP="000D6428">
      <w:pPr>
        <w:autoSpaceDE w:val="0"/>
        <w:autoSpaceDN w:val="0"/>
        <w:adjustRightInd w:val="0"/>
        <w:rPr>
          <w:lang w:eastAsia="pt-BR"/>
        </w:rPr>
      </w:pPr>
      <w:r>
        <w:rPr>
          <w:color w:val="000000"/>
          <w:lang w:eastAsia="pt-BR"/>
        </w:rPr>
        <w:t xml:space="preserve">Elaboramos o </w:t>
      </w:r>
      <w:r w:rsidRPr="00F97010">
        <w:rPr>
          <w:color w:val="000000"/>
          <w:lang w:eastAsia="pt-BR"/>
        </w:rPr>
        <w:t>produto educacional denominado “Baú da Monotongação”, um</w:t>
      </w:r>
      <w:r>
        <w:rPr>
          <w:color w:val="000000"/>
          <w:lang w:eastAsia="pt-BR"/>
        </w:rPr>
        <w:t>a</w:t>
      </w:r>
      <w:r w:rsidRPr="00F97010">
        <w:rPr>
          <w:color w:val="000000"/>
          <w:lang w:eastAsia="pt-BR"/>
        </w:rPr>
        <w:t xml:space="preserve"> caixa de madeira contendo um kit de jogos manuais</w:t>
      </w:r>
      <w:r>
        <w:rPr>
          <w:color w:val="000000"/>
          <w:lang w:eastAsia="pt-BR"/>
        </w:rPr>
        <w:t xml:space="preserve"> com </w:t>
      </w:r>
      <w:r w:rsidRPr="00F97010">
        <w:rPr>
          <w:color w:val="000000"/>
          <w:lang w:eastAsia="pt-BR"/>
        </w:rPr>
        <w:t xml:space="preserve">os seguintes nomes: </w:t>
      </w:r>
      <w:r w:rsidRPr="00F97010">
        <w:rPr>
          <w:bCs/>
          <w:i/>
          <w:iCs/>
          <w:color w:val="000000"/>
          <w:lang w:eastAsia="pt-BR"/>
        </w:rPr>
        <w:t>Caixa de pronúncias</w:t>
      </w:r>
      <w:r w:rsidRPr="00F97010">
        <w:rPr>
          <w:bCs/>
          <w:iCs/>
          <w:color w:val="000000"/>
          <w:lang w:eastAsia="pt-BR"/>
        </w:rPr>
        <w:t>,</w:t>
      </w:r>
      <w:r w:rsidRPr="00F97010">
        <w:rPr>
          <w:bCs/>
          <w:i/>
          <w:iCs/>
          <w:color w:val="000000"/>
          <w:lang w:eastAsia="pt-BR"/>
        </w:rPr>
        <w:t xml:space="preserve"> Jogo dos 7 erros</w:t>
      </w:r>
      <w:r w:rsidRPr="00F97010">
        <w:rPr>
          <w:bCs/>
          <w:iCs/>
          <w:color w:val="000000"/>
          <w:lang w:eastAsia="pt-BR"/>
        </w:rPr>
        <w:t>,</w:t>
      </w:r>
      <w:r w:rsidRPr="00F97010">
        <w:rPr>
          <w:rFonts w:eastAsia="Times New Roman"/>
          <w:b/>
          <w:bCs/>
          <w:i/>
          <w:iCs/>
          <w:kern w:val="36"/>
          <w:lang w:eastAsia="pt-BR"/>
        </w:rPr>
        <w:t xml:space="preserve"> </w:t>
      </w:r>
      <w:r w:rsidRPr="00F97010">
        <w:rPr>
          <w:rFonts w:eastAsia="Times New Roman"/>
          <w:i/>
          <w:iCs/>
          <w:kern w:val="36"/>
          <w:lang w:eastAsia="pt-BR"/>
        </w:rPr>
        <w:t>Caça-</w:t>
      </w:r>
      <w:r>
        <w:rPr>
          <w:rFonts w:eastAsia="Times New Roman"/>
          <w:i/>
          <w:iCs/>
          <w:kern w:val="36"/>
          <w:lang w:eastAsia="pt-BR"/>
        </w:rPr>
        <w:t>p</w:t>
      </w:r>
      <w:r w:rsidRPr="00F97010">
        <w:rPr>
          <w:rFonts w:eastAsia="Times New Roman"/>
          <w:i/>
          <w:iCs/>
          <w:kern w:val="36"/>
          <w:lang w:eastAsia="pt-BR"/>
        </w:rPr>
        <w:t>alavras</w:t>
      </w:r>
      <w:r w:rsidRPr="00F97010">
        <w:rPr>
          <w:rFonts w:eastAsia="Times New Roman"/>
          <w:iCs/>
          <w:kern w:val="36"/>
          <w:lang w:eastAsia="pt-BR"/>
        </w:rPr>
        <w:t xml:space="preserve">, </w:t>
      </w:r>
      <w:r w:rsidRPr="00F97010">
        <w:rPr>
          <w:rFonts w:eastAsia="Times New Roman"/>
          <w:i/>
          <w:iCs/>
          <w:kern w:val="36"/>
          <w:lang w:eastAsia="pt-BR"/>
        </w:rPr>
        <w:t xml:space="preserve">Cruzadinha </w:t>
      </w:r>
      <w:r w:rsidRPr="00F97010">
        <w:rPr>
          <w:rFonts w:eastAsia="Times New Roman"/>
          <w:iCs/>
          <w:kern w:val="36"/>
          <w:lang w:eastAsia="pt-BR"/>
        </w:rPr>
        <w:t>e</w:t>
      </w:r>
      <w:r w:rsidRPr="00F97010">
        <w:rPr>
          <w:rFonts w:eastAsia="Times New Roman"/>
          <w:i/>
          <w:iCs/>
          <w:kern w:val="36"/>
          <w:lang w:eastAsia="pt-BR"/>
        </w:rPr>
        <w:t xml:space="preserve"> Roleta da monotongação</w:t>
      </w:r>
      <w:r w:rsidRPr="002F30EF">
        <w:rPr>
          <w:rFonts w:eastAsia="Times New Roman"/>
          <w:iCs/>
          <w:kern w:val="36"/>
          <w:lang w:eastAsia="pt-BR"/>
        </w:rPr>
        <w:t xml:space="preserve">. </w:t>
      </w:r>
      <w:r w:rsidRPr="00D95DAF">
        <w:rPr>
          <w:rFonts w:eastAsia="Times New Roman"/>
          <w:kern w:val="36"/>
          <w:lang w:eastAsia="pt-BR"/>
        </w:rPr>
        <w:t>Por meio do referido produto</w:t>
      </w:r>
      <w:r>
        <w:rPr>
          <w:rFonts w:eastAsia="Times New Roman"/>
          <w:kern w:val="36"/>
          <w:lang w:eastAsia="pt-BR"/>
        </w:rPr>
        <w:t>,</w:t>
      </w:r>
      <w:r w:rsidRPr="00D95DAF">
        <w:rPr>
          <w:rFonts w:eastAsia="Times New Roman"/>
          <w:kern w:val="36"/>
          <w:lang w:eastAsia="pt-BR"/>
        </w:rPr>
        <w:t xml:space="preserve"> pretende</w:t>
      </w:r>
      <w:r>
        <w:rPr>
          <w:rFonts w:eastAsia="Times New Roman"/>
          <w:kern w:val="36"/>
          <w:lang w:eastAsia="pt-BR"/>
        </w:rPr>
        <w:t>mos</w:t>
      </w:r>
      <w:r w:rsidRPr="00D95DAF">
        <w:rPr>
          <w:rFonts w:eastAsia="Times New Roman"/>
          <w:kern w:val="36"/>
          <w:lang w:eastAsia="pt-BR"/>
        </w:rPr>
        <w:t xml:space="preserve"> </w:t>
      </w:r>
      <w:r w:rsidRPr="00D95DAF">
        <w:t>minimizar a interferência da monotongação na escr</w:t>
      </w:r>
      <w:r w:rsidRPr="00F97010">
        <w:t>ita d</w:t>
      </w:r>
      <w:r>
        <w:t>e</w:t>
      </w:r>
      <w:r w:rsidRPr="00F97010">
        <w:t xml:space="preserve"> aluno</w:t>
      </w:r>
      <w:r>
        <w:t>s</w:t>
      </w:r>
      <w:r>
        <w:rPr>
          <w:color w:val="000000"/>
          <w:lang w:eastAsia="pt-BR"/>
        </w:rPr>
        <w:t xml:space="preserve"> através da o</w:t>
      </w:r>
      <w:r w:rsidRPr="00F97010">
        <w:rPr>
          <w:color w:val="000000"/>
          <w:lang w:eastAsia="pt-BR"/>
        </w:rPr>
        <w:t>bserva</w:t>
      </w:r>
      <w:r>
        <w:rPr>
          <w:color w:val="000000"/>
          <w:lang w:eastAsia="pt-BR"/>
        </w:rPr>
        <w:t>ção</w:t>
      </w:r>
      <w:r w:rsidRPr="00F97010">
        <w:rPr>
          <w:color w:val="000000"/>
          <w:lang w:eastAsia="pt-BR"/>
        </w:rPr>
        <w:t xml:space="preserve"> </w:t>
      </w:r>
      <w:r>
        <w:rPr>
          <w:color w:val="000000"/>
          <w:lang w:eastAsia="pt-BR"/>
        </w:rPr>
        <w:t xml:space="preserve">da maneira </w:t>
      </w:r>
      <w:r w:rsidRPr="00F97010">
        <w:rPr>
          <w:color w:val="000000"/>
          <w:lang w:eastAsia="pt-BR"/>
        </w:rPr>
        <w:t xml:space="preserve">como são pronunciadas as palavras com </w:t>
      </w:r>
      <w:r>
        <w:rPr>
          <w:color w:val="000000"/>
          <w:lang w:eastAsia="pt-BR"/>
        </w:rPr>
        <w:t xml:space="preserve">e sem </w:t>
      </w:r>
      <w:r w:rsidRPr="00F97010">
        <w:rPr>
          <w:color w:val="000000"/>
          <w:lang w:eastAsia="pt-BR"/>
        </w:rPr>
        <w:t>marcas d</w:t>
      </w:r>
      <w:r w:rsidR="007E4DDC">
        <w:rPr>
          <w:color w:val="000000"/>
          <w:lang w:eastAsia="pt-BR"/>
        </w:rPr>
        <w:t>a</w:t>
      </w:r>
      <w:r w:rsidRPr="00F97010">
        <w:rPr>
          <w:color w:val="000000"/>
          <w:lang w:eastAsia="pt-BR"/>
        </w:rPr>
        <w:t xml:space="preserve"> oralidade</w:t>
      </w:r>
      <w:r>
        <w:rPr>
          <w:rFonts w:eastAsia="Times New Roman"/>
          <w:kern w:val="36"/>
          <w:lang w:eastAsia="pt-BR"/>
        </w:rPr>
        <w:t xml:space="preserve"> </w:t>
      </w:r>
      <w:r>
        <w:rPr>
          <w:bCs/>
          <w:color w:val="000000"/>
          <w:lang w:eastAsia="pt-BR"/>
        </w:rPr>
        <w:t xml:space="preserve">e da prática de vocábulos </w:t>
      </w:r>
      <w:r>
        <w:rPr>
          <w:bCs/>
          <w:lang w:eastAsia="pt-BR"/>
        </w:rPr>
        <w:t xml:space="preserve">na escrita padrão. O referido produto será disponibilizado </w:t>
      </w:r>
      <w:r w:rsidR="000D6428">
        <w:rPr>
          <w:bCs/>
          <w:lang w:eastAsia="pt-BR"/>
        </w:rPr>
        <w:t xml:space="preserve">ao Profletras </w:t>
      </w:r>
      <w:r>
        <w:rPr>
          <w:bCs/>
          <w:lang w:eastAsia="pt-BR"/>
        </w:rPr>
        <w:t>por meio de um caderno pedagógico contendo todas as atividades instrucionais dos jogos</w:t>
      </w:r>
      <w:r w:rsidR="000144CD">
        <w:rPr>
          <w:lang w:eastAsia="pt-BR"/>
        </w:rPr>
        <w:t xml:space="preserve">. </w:t>
      </w:r>
    </w:p>
    <w:p w14:paraId="292BF680" w14:textId="0C49F81D" w:rsidR="008505B0" w:rsidRDefault="008505B0" w:rsidP="000D6428">
      <w:pPr>
        <w:autoSpaceDE w:val="0"/>
        <w:autoSpaceDN w:val="0"/>
        <w:adjustRightInd w:val="0"/>
        <w:rPr>
          <w:lang w:eastAsia="pt-BR"/>
        </w:rPr>
      </w:pPr>
      <w:r>
        <w:rPr>
          <w:lang w:eastAsia="pt-BR"/>
        </w:rPr>
        <w:t xml:space="preserve">A utilização do Baú da </w:t>
      </w:r>
      <w:r w:rsidR="00896A8A">
        <w:rPr>
          <w:lang w:eastAsia="pt-BR"/>
        </w:rPr>
        <w:t>M</w:t>
      </w:r>
      <w:r>
        <w:rPr>
          <w:lang w:eastAsia="pt-BR"/>
        </w:rPr>
        <w:t xml:space="preserve">onotongação como ferramenta de aprendizagem </w:t>
      </w:r>
      <w:r w:rsidR="00346ECD">
        <w:rPr>
          <w:lang w:eastAsia="pt-BR"/>
        </w:rPr>
        <w:t xml:space="preserve">torna-se um recurso atrativo na medida </w:t>
      </w:r>
      <w:r w:rsidR="00DB48F5">
        <w:rPr>
          <w:lang w:eastAsia="pt-BR"/>
        </w:rPr>
        <w:t xml:space="preserve">em </w:t>
      </w:r>
      <w:r w:rsidR="00346ECD">
        <w:rPr>
          <w:lang w:eastAsia="pt-BR"/>
        </w:rPr>
        <w:t>que os jogos, através da vontade de vencer, geralmente</w:t>
      </w:r>
      <w:r w:rsidR="005614C5">
        <w:rPr>
          <w:lang w:eastAsia="pt-BR"/>
        </w:rPr>
        <w:t>,</w:t>
      </w:r>
      <w:r w:rsidR="00346ECD">
        <w:rPr>
          <w:lang w:eastAsia="pt-BR"/>
        </w:rPr>
        <w:t xml:space="preserve"> </w:t>
      </w:r>
      <w:r w:rsidR="005614C5">
        <w:rPr>
          <w:lang w:eastAsia="pt-BR"/>
        </w:rPr>
        <w:t>promovem maior</w:t>
      </w:r>
      <w:r w:rsidR="00346ECD">
        <w:rPr>
          <w:lang w:eastAsia="pt-BR"/>
        </w:rPr>
        <w:t xml:space="preserve"> interatividade entre os participantes, </w:t>
      </w:r>
      <w:r w:rsidR="005614C5">
        <w:rPr>
          <w:lang w:eastAsia="pt-BR"/>
        </w:rPr>
        <w:t xml:space="preserve">o que </w:t>
      </w:r>
      <w:r w:rsidR="00346ECD">
        <w:rPr>
          <w:lang w:eastAsia="pt-BR"/>
        </w:rPr>
        <w:t>acaba desenvolvendo a ate</w:t>
      </w:r>
      <w:r w:rsidR="005614C5">
        <w:rPr>
          <w:lang w:eastAsia="pt-BR"/>
        </w:rPr>
        <w:t xml:space="preserve">nção dos alunos. Dessa forma, tais </w:t>
      </w:r>
      <w:r w:rsidR="0027021D">
        <w:rPr>
          <w:lang w:eastAsia="pt-BR"/>
        </w:rPr>
        <w:t>discentes</w:t>
      </w:r>
      <w:r w:rsidR="005614C5">
        <w:rPr>
          <w:lang w:eastAsia="pt-BR"/>
        </w:rPr>
        <w:t xml:space="preserve"> </w:t>
      </w:r>
      <w:r w:rsidR="0027021D">
        <w:rPr>
          <w:lang w:eastAsia="pt-BR"/>
        </w:rPr>
        <w:t>aprendem brincando a escrita de vocábulos que eles ainda não dominam.</w:t>
      </w:r>
    </w:p>
    <w:p w14:paraId="5B0D938A" w14:textId="766F7462" w:rsidR="008505B0" w:rsidRDefault="000144CD" w:rsidP="008505B0">
      <w:pPr>
        <w:autoSpaceDE w:val="0"/>
        <w:autoSpaceDN w:val="0"/>
        <w:adjustRightInd w:val="0"/>
        <w:rPr>
          <w:lang w:eastAsia="pt-BR"/>
        </w:rPr>
      </w:pPr>
      <w:r>
        <w:rPr>
          <w:lang w:eastAsia="pt-BR"/>
        </w:rPr>
        <w:lastRenderedPageBreak/>
        <w:t>Com a execução dos jogos</w:t>
      </w:r>
      <w:r w:rsidR="0027021D">
        <w:rPr>
          <w:lang w:eastAsia="pt-BR"/>
        </w:rPr>
        <w:t xml:space="preserve"> do Baú</w:t>
      </w:r>
      <w:r>
        <w:rPr>
          <w:lang w:eastAsia="pt-BR"/>
        </w:rPr>
        <w:t>,</w:t>
      </w:r>
      <w:r>
        <w:rPr>
          <w:bCs/>
          <w:color w:val="000000"/>
          <w:lang w:eastAsia="pt-BR"/>
        </w:rPr>
        <w:t xml:space="preserve"> esperávamos desenvolver nos alunos uma escrita mais cuidada a partir da compreensão deles de que, na fala, mesmo havendo a possibilidade de mais de uma pronúncia, as</w:t>
      </w:r>
      <w:r>
        <w:t xml:space="preserve"> marcas d</w:t>
      </w:r>
      <w:r w:rsidR="007E4DDC">
        <w:t>a</w:t>
      </w:r>
      <w:r>
        <w:t xml:space="preserve"> oralidade não podem interferir na escrita.</w:t>
      </w:r>
      <w:r w:rsidRPr="00445C8F">
        <w:t xml:space="preserve"> </w:t>
      </w:r>
      <w:r>
        <w:t>Além disso, almejávamos que os discentes adquirissem a percepção de que existem contextos que são mais favoráveis à interferência da fala na escrita e que a</w:t>
      </w:r>
      <w:r>
        <w:rPr>
          <w:lang w:eastAsia="pt-BR"/>
        </w:rPr>
        <w:t>prendessem a escrita padrão de vocábulos que costumamos utilizar no dia a dia nos quais costumamos monotongar.</w:t>
      </w:r>
    </w:p>
    <w:p w14:paraId="71944B83" w14:textId="71FCCA27" w:rsidR="000D6428" w:rsidRPr="00B509C5" w:rsidRDefault="000144CD" w:rsidP="00B509C5">
      <w:pPr>
        <w:autoSpaceDE w:val="0"/>
        <w:autoSpaceDN w:val="0"/>
        <w:adjustRightInd w:val="0"/>
        <w:rPr>
          <w:lang w:eastAsia="pt-BR"/>
        </w:rPr>
      </w:pPr>
      <w:r>
        <w:rPr>
          <w:lang w:eastAsia="pt-BR"/>
        </w:rPr>
        <w:t xml:space="preserve"> Já o teste final nos traria a comprovação da eficácia dos jogos. Mesmo diante dessa sequência de atividades não aplicadas, nos contenta o fato de darmos continuidade ao nosso trabalho por meio de proposições. </w:t>
      </w:r>
    </w:p>
    <w:p w14:paraId="7D76D72F" w14:textId="494D256A" w:rsidR="00180EC8" w:rsidRPr="00950981" w:rsidRDefault="00121836" w:rsidP="00535388">
      <w:pPr>
        <w:autoSpaceDE w:val="0"/>
        <w:autoSpaceDN w:val="0"/>
        <w:adjustRightInd w:val="0"/>
        <w:rPr>
          <w:lang w:eastAsia="pt-BR"/>
        </w:rPr>
      </w:pPr>
      <w:r>
        <w:rPr>
          <w:lang w:eastAsia="pt-BR"/>
        </w:rPr>
        <w:t>Portanto</w:t>
      </w:r>
      <w:r w:rsidR="00DA7FC8">
        <w:rPr>
          <w:lang w:eastAsia="pt-BR"/>
        </w:rPr>
        <w:t>,</w:t>
      </w:r>
      <w:r w:rsidR="009531DE">
        <w:rPr>
          <w:lang w:eastAsia="pt-BR"/>
        </w:rPr>
        <w:t xml:space="preserve"> acreditamos que o erro na escrita, advém também</w:t>
      </w:r>
      <w:r w:rsidR="00C14B7C">
        <w:rPr>
          <w:lang w:eastAsia="pt-BR"/>
        </w:rPr>
        <w:t>, do processo fonológico</w:t>
      </w:r>
      <w:r w:rsidR="009531DE">
        <w:rPr>
          <w:lang w:eastAsia="pt-BR"/>
        </w:rPr>
        <w:t xml:space="preserve"> </w:t>
      </w:r>
      <w:r w:rsidR="00C14B7C">
        <w:rPr>
          <w:lang w:eastAsia="pt-BR"/>
        </w:rPr>
        <w:t xml:space="preserve">da monotongação e que </w:t>
      </w:r>
      <w:r w:rsidR="00B41F93">
        <w:rPr>
          <w:lang w:eastAsia="pt-BR"/>
        </w:rPr>
        <w:t>o mesmo, assim como os demais processos, necessita</w:t>
      </w:r>
      <w:r w:rsidR="00033D68">
        <w:rPr>
          <w:lang w:eastAsia="pt-BR"/>
        </w:rPr>
        <w:t xml:space="preserve"> de estudo e atenção</w:t>
      </w:r>
      <w:r w:rsidR="00C14B7C">
        <w:rPr>
          <w:lang w:eastAsia="pt-BR"/>
        </w:rPr>
        <w:t>.</w:t>
      </w:r>
      <w:r w:rsidR="00DA7FC8">
        <w:rPr>
          <w:lang w:eastAsia="pt-BR"/>
        </w:rPr>
        <w:t xml:space="preserve"> </w:t>
      </w:r>
      <w:r w:rsidR="00C14B7C">
        <w:rPr>
          <w:lang w:eastAsia="pt-BR"/>
        </w:rPr>
        <w:t>E</w:t>
      </w:r>
      <w:r w:rsidR="006D6CD0">
        <w:rPr>
          <w:lang w:eastAsia="pt-BR"/>
        </w:rPr>
        <w:t xml:space="preserve">speramos </w:t>
      </w:r>
      <w:r w:rsidR="00DA7FC8">
        <w:rPr>
          <w:lang w:eastAsia="pt-BR"/>
        </w:rPr>
        <w:t>que est</w:t>
      </w:r>
      <w:r w:rsidR="006D6CD0">
        <w:rPr>
          <w:lang w:eastAsia="pt-BR"/>
        </w:rPr>
        <w:t>e trabalho</w:t>
      </w:r>
      <w:r w:rsidR="00DA7FC8">
        <w:rPr>
          <w:lang w:eastAsia="pt-BR"/>
        </w:rPr>
        <w:t xml:space="preserve"> tenha relevância </w:t>
      </w:r>
      <w:r w:rsidR="006D6CD0">
        <w:rPr>
          <w:lang w:eastAsia="pt-BR"/>
        </w:rPr>
        <w:t>para futur</w:t>
      </w:r>
      <w:r w:rsidR="00DD79D1">
        <w:rPr>
          <w:lang w:eastAsia="pt-BR"/>
        </w:rPr>
        <w:t>os</w:t>
      </w:r>
      <w:r w:rsidR="006D6CD0">
        <w:rPr>
          <w:lang w:eastAsia="pt-BR"/>
        </w:rPr>
        <w:t xml:space="preserve"> </w:t>
      </w:r>
      <w:r w:rsidR="009531DE">
        <w:rPr>
          <w:lang w:eastAsia="pt-BR"/>
        </w:rPr>
        <w:t>pesquisadores</w:t>
      </w:r>
      <w:r w:rsidR="006D6CD0">
        <w:rPr>
          <w:lang w:eastAsia="pt-BR"/>
        </w:rPr>
        <w:t xml:space="preserve"> e</w:t>
      </w:r>
      <w:r w:rsidR="004F2D36">
        <w:rPr>
          <w:lang w:eastAsia="pt-BR"/>
        </w:rPr>
        <w:t xml:space="preserve"> que</w:t>
      </w:r>
      <w:r w:rsidR="00F97010" w:rsidRPr="00F97010">
        <w:rPr>
          <w:lang w:eastAsia="pt-BR"/>
        </w:rPr>
        <w:t xml:space="preserve"> o produto educacional “Baú da Monotongação” </w:t>
      </w:r>
      <w:r w:rsidR="00D95DAF">
        <w:rPr>
          <w:lang w:eastAsia="pt-BR"/>
        </w:rPr>
        <w:t xml:space="preserve">se configure como </w:t>
      </w:r>
      <w:r w:rsidR="00180EC8">
        <w:rPr>
          <w:lang w:eastAsia="pt-BR"/>
        </w:rPr>
        <w:t>uma importante</w:t>
      </w:r>
      <w:r w:rsidR="00D95DAF">
        <w:rPr>
          <w:lang w:eastAsia="pt-BR"/>
        </w:rPr>
        <w:t xml:space="preserve"> </w:t>
      </w:r>
      <w:r w:rsidR="00F97010" w:rsidRPr="00F97010">
        <w:rPr>
          <w:lang w:eastAsia="pt-BR"/>
        </w:rPr>
        <w:t>ferramenta para diversos educadores</w:t>
      </w:r>
      <w:r w:rsidR="00DD79D1">
        <w:rPr>
          <w:lang w:eastAsia="pt-BR"/>
        </w:rPr>
        <w:t xml:space="preserve"> que desejem aplicá-lo em sala de aula</w:t>
      </w:r>
      <w:r w:rsidR="00F97010" w:rsidRPr="00F97010">
        <w:rPr>
          <w:lang w:eastAsia="pt-BR"/>
        </w:rPr>
        <w:t xml:space="preserve"> </w:t>
      </w:r>
      <w:r w:rsidR="00DD79D1">
        <w:rPr>
          <w:lang w:eastAsia="pt-BR"/>
        </w:rPr>
        <w:t>com</w:t>
      </w:r>
      <w:r w:rsidR="00E150DF">
        <w:rPr>
          <w:lang w:eastAsia="pt-BR"/>
        </w:rPr>
        <w:t xml:space="preserve"> o intuito de </w:t>
      </w:r>
      <w:r w:rsidR="00DD79D1">
        <w:t>desenvol</w:t>
      </w:r>
      <w:r w:rsidR="00E150DF">
        <w:t>verem nos alunos</w:t>
      </w:r>
      <w:r w:rsidR="0038736C">
        <w:t xml:space="preserve"> uma escrita mais cuidada</w:t>
      </w:r>
      <w:r w:rsidR="00F97010" w:rsidRPr="00F97010">
        <w:rPr>
          <w:lang w:eastAsia="pt-BR"/>
        </w:rPr>
        <w:t xml:space="preserve">. </w:t>
      </w:r>
      <w:r w:rsidR="004F2D36">
        <w:rPr>
          <w:lang w:eastAsia="pt-BR"/>
        </w:rPr>
        <w:t>Ademais, d</w:t>
      </w:r>
      <w:r w:rsidR="00F97010" w:rsidRPr="00F97010">
        <w:rPr>
          <w:lang w:eastAsia="pt-BR"/>
        </w:rPr>
        <w:t>esejamos em um outro momento aplicar em uma nova turma as atividades propositoras e desenvolver todas as etapas pensadas para esta pesquisa.</w:t>
      </w:r>
      <w:bookmarkEnd w:id="25"/>
      <w:bookmarkEnd w:id="26"/>
    </w:p>
    <w:p w14:paraId="77DE0679" w14:textId="77777777" w:rsidR="00896A8A" w:rsidRDefault="00896A8A" w:rsidP="007E4DDC">
      <w:pPr>
        <w:spacing w:after="160" w:line="259" w:lineRule="auto"/>
        <w:ind w:firstLine="0"/>
        <w:jc w:val="left"/>
        <w:rPr>
          <w:b/>
          <w:bCs/>
        </w:rPr>
      </w:pPr>
      <w:bookmarkStart w:id="45" w:name="_Toc41659881"/>
    </w:p>
    <w:p w14:paraId="15435140" w14:textId="77777777" w:rsidR="00896A8A" w:rsidRDefault="00896A8A" w:rsidP="007E4DDC">
      <w:pPr>
        <w:spacing w:after="160" w:line="259" w:lineRule="auto"/>
        <w:ind w:firstLine="0"/>
        <w:jc w:val="left"/>
        <w:rPr>
          <w:b/>
          <w:bCs/>
        </w:rPr>
      </w:pPr>
    </w:p>
    <w:p w14:paraId="14C58DAB" w14:textId="77777777" w:rsidR="00896A8A" w:rsidRDefault="00896A8A" w:rsidP="007E4DDC">
      <w:pPr>
        <w:spacing w:after="160" w:line="259" w:lineRule="auto"/>
        <w:ind w:firstLine="0"/>
        <w:jc w:val="left"/>
        <w:rPr>
          <w:b/>
          <w:bCs/>
        </w:rPr>
      </w:pPr>
    </w:p>
    <w:p w14:paraId="0490B002" w14:textId="77777777" w:rsidR="00896A8A" w:rsidRDefault="00896A8A" w:rsidP="007E4DDC">
      <w:pPr>
        <w:spacing w:after="160" w:line="259" w:lineRule="auto"/>
        <w:ind w:firstLine="0"/>
        <w:jc w:val="left"/>
        <w:rPr>
          <w:b/>
          <w:bCs/>
        </w:rPr>
      </w:pPr>
    </w:p>
    <w:p w14:paraId="124CA41A" w14:textId="77777777" w:rsidR="00896A8A" w:rsidRDefault="00896A8A" w:rsidP="007E4DDC">
      <w:pPr>
        <w:spacing w:after="160" w:line="259" w:lineRule="auto"/>
        <w:ind w:firstLine="0"/>
        <w:jc w:val="left"/>
        <w:rPr>
          <w:b/>
          <w:bCs/>
        </w:rPr>
      </w:pPr>
    </w:p>
    <w:p w14:paraId="392187B7" w14:textId="77777777" w:rsidR="00896A8A" w:rsidRDefault="00896A8A" w:rsidP="007E4DDC">
      <w:pPr>
        <w:spacing w:after="160" w:line="259" w:lineRule="auto"/>
        <w:ind w:firstLine="0"/>
        <w:jc w:val="left"/>
        <w:rPr>
          <w:b/>
          <w:bCs/>
        </w:rPr>
      </w:pPr>
    </w:p>
    <w:p w14:paraId="4450F42C" w14:textId="77777777" w:rsidR="00896A8A" w:rsidRDefault="00896A8A" w:rsidP="007E4DDC">
      <w:pPr>
        <w:spacing w:after="160" w:line="259" w:lineRule="auto"/>
        <w:ind w:firstLine="0"/>
        <w:jc w:val="left"/>
        <w:rPr>
          <w:b/>
          <w:bCs/>
        </w:rPr>
      </w:pPr>
    </w:p>
    <w:p w14:paraId="496AFDAB" w14:textId="77777777" w:rsidR="00896A8A" w:rsidRDefault="00896A8A" w:rsidP="007E4DDC">
      <w:pPr>
        <w:spacing w:after="160" w:line="259" w:lineRule="auto"/>
        <w:ind w:firstLine="0"/>
        <w:jc w:val="left"/>
        <w:rPr>
          <w:b/>
          <w:bCs/>
        </w:rPr>
      </w:pPr>
    </w:p>
    <w:p w14:paraId="10FCDF49" w14:textId="77777777" w:rsidR="00896A8A" w:rsidRDefault="00896A8A" w:rsidP="007E4DDC">
      <w:pPr>
        <w:spacing w:after="160" w:line="259" w:lineRule="auto"/>
        <w:ind w:firstLine="0"/>
        <w:jc w:val="left"/>
        <w:rPr>
          <w:b/>
          <w:bCs/>
        </w:rPr>
      </w:pPr>
    </w:p>
    <w:p w14:paraId="5FD57787" w14:textId="77777777" w:rsidR="00896A8A" w:rsidRDefault="00896A8A" w:rsidP="007E4DDC">
      <w:pPr>
        <w:spacing w:after="160" w:line="259" w:lineRule="auto"/>
        <w:ind w:firstLine="0"/>
        <w:jc w:val="left"/>
        <w:rPr>
          <w:b/>
          <w:bCs/>
        </w:rPr>
      </w:pPr>
    </w:p>
    <w:p w14:paraId="020D46D8" w14:textId="77777777" w:rsidR="00896A8A" w:rsidRDefault="00896A8A" w:rsidP="007E4DDC">
      <w:pPr>
        <w:spacing w:after="160" w:line="259" w:lineRule="auto"/>
        <w:ind w:firstLine="0"/>
        <w:jc w:val="left"/>
        <w:rPr>
          <w:b/>
          <w:bCs/>
        </w:rPr>
      </w:pPr>
    </w:p>
    <w:p w14:paraId="4CF406D0" w14:textId="77777777" w:rsidR="00896A8A" w:rsidRDefault="00896A8A" w:rsidP="007E4DDC">
      <w:pPr>
        <w:spacing w:after="160" w:line="259" w:lineRule="auto"/>
        <w:ind w:firstLine="0"/>
        <w:jc w:val="left"/>
        <w:rPr>
          <w:b/>
          <w:bCs/>
        </w:rPr>
      </w:pPr>
    </w:p>
    <w:p w14:paraId="1331CD53" w14:textId="77777777" w:rsidR="00896A8A" w:rsidRDefault="00896A8A" w:rsidP="007E4DDC">
      <w:pPr>
        <w:spacing w:after="160" w:line="259" w:lineRule="auto"/>
        <w:ind w:firstLine="0"/>
        <w:jc w:val="left"/>
        <w:rPr>
          <w:b/>
          <w:bCs/>
        </w:rPr>
      </w:pPr>
    </w:p>
    <w:p w14:paraId="5D9B8EC4" w14:textId="09E43FB2" w:rsidR="00332BB5" w:rsidRDefault="00332BB5" w:rsidP="007E4DDC">
      <w:pPr>
        <w:spacing w:after="160" w:line="259" w:lineRule="auto"/>
        <w:ind w:firstLine="0"/>
        <w:jc w:val="left"/>
        <w:rPr>
          <w:b/>
          <w:bCs/>
        </w:rPr>
      </w:pPr>
    </w:p>
    <w:p w14:paraId="146C3727" w14:textId="77777777" w:rsidR="00B509C5" w:rsidRDefault="00B509C5" w:rsidP="007E4DDC">
      <w:pPr>
        <w:spacing w:after="160" w:line="259" w:lineRule="auto"/>
        <w:ind w:firstLine="0"/>
        <w:jc w:val="left"/>
        <w:rPr>
          <w:b/>
          <w:bCs/>
        </w:rPr>
      </w:pPr>
    </w:p>
    <w:p w14:paraId="522F4E95" w14:textId="2663CC26" w:rsidR="00D10E40" w:rsidRPr="007E4DDC" w:rsidRDefault="00D10E40" w:rsidP="007E4DDC">
      <w:pPr>
        <w:spacing w:after="160" w:line="259" w:lineRule="auto"/>
        <w:ind w:firstLine="0"/>
        <w:jc w:val="left"/>
        <w:rPr>
          <w:rFonts w:eastAsia="Times New Roman"/>
          <w:b/>
          <w:bCs/>
          <w:color w:val="000000"/>
          <w:szCs w:val="32"/>
        </w:rPr>
      </w:pPr>
      <w:r w:rsidRPr="007E4DDC">
        <w:rPr>
          <w:b/>
          <w:bCs/>
        </w:rPr>
        <w:lastRenderedPageBreak/>
        <w:t>REFERÊNCIAS</w:t>
      </w:r>
      <w:bookmarkEnd w:id="45"/>
    </w:p>
    <w:p w14:paraId="1C41D3C4" w14:textId="77777777" w:rsidR="00406D37" w:rsidRPr="00535388" w:rsidRDefault="00406D37" w:rsidP="00535388">
      <w:pPr>
        <w:spacing w:line="240" w:lineRule="auto"/>
        <w:ind w:firstLine="0"/>
        <w:jc w:val="left"/>
        <w:rPr>
          <w:bCs/>
          <w:color w:val="000000"/>
        </w:rPr>
      </w:pPr>
    </w:p>
    <w:p w14:paraId="7BE6975F" w14:textId="49502BA8" w:rsidR="00D10E40" w:rsidRPr="00535388" w:rsidRDefault="004F65A0" w:rsidP="00535388">
      <w:pPr>
        <w:spacing w:line="240" w:lineRule="auto"/>
        <w:ind w:firstLine="0"/>
        <w:jc w:val="left"/>
        <w:rPr>
          <w:bCs/>
        </w:rPr>
      </w:pPr>
      <w:r w:rsidRPr="00535388">
        <w:rPr>
          <w:bCs/>
        </w:rPr>
        <w:t>BAGNO</w:t>
      </w:r>
      <w:r w:rsidR="00D10E40" w:rsidRPr="00535388">
        <w:rPr>
          <w:bCs/>
        </w:rPr>
        <w:t>, Marcos</w:t>
      </w:r>
      <w:r w:rsidR="00406D37" w:rsidRPr="00535388">
        <w:rPr>
          <w:bCs/>
        </w:rPr>
        <w:t>.</w:t>
      </w:r>
      <w:r w:rsidR="00D10E40" w:rsidRPr="00535388">
        <w:rPr>
          <w:bCs/>
        </w:rPr>
        <w:t xml:space="preserve"> </w:t>
      </w:r>
      <w:r w:rsidR="00D10E40" w:rsidRPr="00535388">
        <w:rPr>
          <w:b/>
        </w:rPr>
        <w:t>Nada na língua é por acaso</w:t>
      </w:r>
      <w:r w:rsidR="00D10E40" w:rsidRPr="00535388">
        <w:t>:</w:t>
      </w:r>
      <w:r w:rsidR="00D10E40" w:rsidRPr="00535388">
        <w:rPr>
          <w:bCs/>
        </w:rPr>
        <w:t xml:space="preserve"> por uma pedagogia da variação linguística</w:t>
      </w:r>
      <w:r w:rsidR="00406D37" w:rsidRPr="00535388">
        <w:rPr>
          <w:bCs/>
        </w:rPr>
        <w:t xml:space="preserve">. </w:t>
      </w:r>
      <w:r w:rsidR="00D10E40" w:rsidRPr="00535388">
        <w:rPr>
          <w:bCs/>
        </w:rPr>
        <w:t xml:space="preserve">São Paulo: </w:t>
      </w:r>
      <w:r w:rsidR="00406D37" w:rsidRPr="00535388">
        <w:rPr>
          <w:bCs/>
        </w:rPr>
        <w:t>P</w:t>
      </w:r>
      <w:r w:rsidR="00D10E40" w:rsidRPr="00535388">
        <w:rPr>
          <w:bCs/>
        </w:rPr>
        <w:t>arábola Editorial, 2007.</w:t>
      </w:r>
    </w:p>
    <w:p w14:paraId="28753A30" w14:textId="34461C87" w:rsidR="006E3455" w:rsidRPr="00535388" w:rsidRDefault="006E3455" w:rsidP="00535388">
      <w:pPr>
        <w:spacing w:line="240" w:lineRule="auto"/>
        <w:ind w:firstLine="0"/>
        <w:jc w:val="left"/>
        <w:rPr>
          <w:bCs/>
        </w:rPr>
      </w:pPr>
    </w:p>
    <w:p w14:paraId="00C13FC3" w14:textId="55D51689" w:rsidR="006E3455" w:rsidRPr="00535388" w:rsidRDefault="0016010E" w:rsidP="00535388">
      <w:pPr>
        <w:spacing w:line="240" w:lineRule="auto"/>
        <w:ind w:firstLine="0"/>
        <w:jc w:val="left"/>
        <w:rPr>
          <w:bCs/>
        </w:rPr>
      </w:pPr>
      <w:r w:rsidRPr="00535388">
        <w:rPr>
          <w:bCs/>
        </w:rPr>
        <w:t>BORTONI</w:t>
      </w:r>
      <w:r w:rsidR="006E3455" w:rsidRPr="00535388">
        <w:rPr>
          <w:bCs/>
        </w:rPr>
        <w:t>-</w:t>
      </w:r>
      <w:r w:rsidRPr="00535388">
        <w:rPr>
          <w:bCs/>
        </w:rPr>
        <w:t>RICARDO,</w:t>
      </w:r>
      <w:r w:rsidR="006E3455" w:rsidRPr="00535388">
        <w:rPr>
          <w:bCs/>
        </w:rPr>
        <w:t xml:space="preserve"> Stella Maris</w:t>
      </w:r>
      <w:r w:rsidR="006E3455" w:rsidRPr="001F414E">
        <w:t>.</w:t>
      </w:r>
      <w:r w:rsidR="006E3455" w:rsidRPr="00535388">
        <w:rPr>
          <w:b/>
        </w:rPr>
        <w:t xml:space="preserve"> Educação em língua materna</w:t>
      </w:r>
      <w:r w:rsidR="006E3455" w:rsidRPr="00535388">
        <w:rPr>
          <w:bCs/>
        </w:rPr>
        <w:t>: a sociolinguística em sala de aula</w:t>
      </w:r>
      <w:r w:rsidRPr="00535388">
        <w:rPr>
          <w:bCs/>
        </w:rPr>
        <w:t>. São Paulo: Parábola Editorial, 2004.</w:t>
      </w:r>
    </w:p>
    <w:p w14:paraId="6ACE73C3" w14:textId="0D3BF28F" w:rsidR="007036BF" w:rsidRPr="00535388" w:rsidRDefault="007036BF" w:rsidP="00535388">
      <w:pPr>
        <w:spacing w:line="240" w:lineRule="auto"/>
        <w:ind w:firstLine="0"/>
        <w:jc w:val="left"/>
        <w:rPr>
          <w:bCs/>
        </w:rPr>
      </w:pPr>
    </w:p>
    <w:p w14:paraId="4FD50F05" w14:textId="37B449BD" w:rsidR="007036BF" w:rsidRPr="00535388" w:rsidRDefault="007036BF" w:rsidP="00535388">
      <w:pPr>
        <w:spacing w:line="240" w:lineRule="auto"/>
        <w:ind w:firstLine="0"/>
        <w:jc w:val="left"/>
        <w:rPr>
          <w:bCs/>
        </w:rPr>
      </w:pPr>
      <w:r w:rsidRPr="00535388">
        <w:rPr>
          <w:bCs/>
        </w:rPr>
        <w:t>BORTONI-RICARDO, Stella Maris.</w:t>
      </w:r>
      <w:r w:rsidRPr="00535388">
        <w:rPr>
          <w:b/>
        </w:rPr>
        <w:t xml:space="preserve"> Nós cheguemu na escola, e agora?</w:t>
      </w:r>
      <w:r w:rsidRPr="00535388">
        <w:rPr>
          <w:bCs/>
        </w:rPr>
        <w:t>:</w:t>
      </w:r>
      <w:r w:rsidRPr="00535388">
        <w:rPr>
          <w:b/>
        </w:rPr>
        <w:t xml:space="preserve"> </w:t>
      </w:r>
      <w:r w:rsidRPr="00535388">
        <w:rPr>
          <w:bCs/>
        </w:rPr>
        <w:t>sociolinguística &amp; educação. São Paulo: Parábola Editorial, 2005.</w:t>
      </w:r>
    </w:p>
    <w:p w14:paraId="584A1145" w14:textId="3AB9CEF4" w:rsidR="00D10E40" w:rsidRPr="00535388" w:rsidRDefault="00D10E40" w:rsidP="00535388">
      <w:pPr>
        <w:spacing w:line="240" w:lineRule="auto"/>
        <w:ind w:firstLine="0"/>
        <w:jc w:val="left"/>
        <w:rPr>
          <w:bCs/>
        </w:rPr>
      </w:pPr>
    </w:p>
    <w:p w14:paraId="4BC91BD6" w14:textId="27AAED8A" w:rsidR="00D16DC7" w:rsidRPr="00535388" w:rsidRDefault="00D16DC7" w:rsidP="00535388">
      <w:pPr>
        <w:spacing w:line="240" w:lineRule="auto"/>
        <w:ind w:firstLine="0"/>
        <w:jc w:val="left"/>
      </w:pPr>
      <w:r w:rsidRPr="00535388">
        <w:rPr>
          <w:bCs/>
          <w:color w:val="000000"/>
        </w:rPr>
        <w:t xml:space="preserve">CAGLIARI, Luis Carlos. </w:t>
      </w:r>
      <w:r w:rsidRPr="00535388">
        <w:rPr>
          <w:b/>
          <w:color w:val="000000"/>
        </w:rPr>
        <w:t>Análise fonológica</w:t>
      </w:r>
      <w:r w:rsidRPr="001F414E">
        <w:rPr>
          <w:color w:val="000000"/>
        </w:rPr>
        <w:t>:</w:t>
      </w:r>
      <w:r w:rsidRPr="001F414E">
        <w:rPr>
          <w:bCs/>
          <w:color w:val="000000"/>
        </w:rPr>
        <w:t xml:space="preserve"> </w:t>
      </w:r>
      <w:r w:rsidRPr="00535388">
        <w:rPr>
          <w:bCs/>
          <w:color w:val="000000"/>
        </w:rPr>
        <w:t>introdução à teoria e à prática, com especial destaque para o modelo fonêmico. Campinas, SP: Mercado de Letras, 2002.</w:t>
      </w:r>
      <w:r w:rsidRPr="00535388">
        <w:t xml:space="preserve"> </w:t>
      </w:r>
    </w:p>
    <w:p w14:paraId="054539DA" w14:textId="77777777" w:rsidR="00D16DC7" w:rsidRPr="00535388" w:rsidRDefault="00D16DC7" w:rsidP="00535388">
      <w:pPr>
        <w:spacing w:line="240" w:lineRule="auto"/>
        <w:ind w:firstLine="0"/>
        <w:jc w:val="left"/>
        <w:rPr>
          <w:bCs/>
        </w:rPr>
      </w:pPr>
    </w:p>
    <w:p w14:paraId="649F22A0" w14:textId="15F0567B" w:rsidR="00D10E40" w:rsidRPr="00535388" w:rsidRDefault="00D10E40" w:rsidP="00535388">
      <w:pPr>
        <w:autoSpaceDE w:val="0"/>
        <w:autoSpaceDN w:val="0"/>
        <w:adjustRightInd w:val="0"/>
        <w:spacing w:line="240" w:lineRule="auto"/>
        <w:ind w:firstLine="0"/>
        <w:jc w:val="left"/>
        <w:rPr>
          <w:lang w:eastAsia="pt-BR"/>
        </w:rPr>
      </w:pPr>
      <w:r w:rsidRPr="00535388">
        <w:rPr>
          <w:lang w:eastAsia="pt-BR"/>
        </w:rPr>
        <w:t>CALLOU</w:t>
      </w:r>
      <w:r w:rsidRPr="001F414E">
        <w:rPr>
          <w:bCs/>
          <w:lang w:eastAsia="pt-BR"/>
        </w:rPr>
        <w:t>,</w:t>
      </w:r>
      <w:r w:rsidRPr="00535388">
        <w:rPr>
          <w:lang w:eastAsia="pt-BR"/>
        </w:rPr>
        <w:t xml:space="preserve"> Dinah</w:t>
      </w:r>
      <w:r w:rsidR="00406D37" w:rsidRPr="00535388">
        <w:rPr>
          <w:lang w:eastAsia="pt-BR"/>
        </w:rPr>
        <w:t>; LEITE, Yonne</w:t>
      </w:r>
      <w:r w:rsidRPr="00535388">
        <w:rPr>
          <w:lang w:eastAsia="pt-BR"/>
        </w:rPr>
        <w:t xml:space="preserve">. </w:t>
      </w:r>
      <w:r w:rsidRPr="00535388">
        <w:rPr>
          <w:b/>
          <w:bCs/>
          <w:lang w:eastAsia="pt-BR"/>
        </w:rPr>
        <w:t>Iniciação à fonética e à fonologia</w:t>
      </w:r>
      <w:r w:rsidRPr="00535388">
        <w:rPr>
          <w:lang w:eastAsia="pt-BR"/>
        </w:rPr>
        <w:t xml:space="preserve">. </w:t>
      </w:r>
      <w:r w:rsidR="00AC6528" w:rsidRPr="00535388">
        <w:rPr>
          <w:lang w:eastAsia="pt-BR"/>
        </w:rPr>
        <w:t>11.</w:t>
      </w:r>
      <w:r w:rsidR="00406D37" w:rsidRPr="00535388">
        <w:rPr>
          <w:lang w:eastAsia="pt-BR"/>
        </w:rPr>
        <w:t xml:space="preserve"> </w:t>
      </w:r>
      <w:r w:rsidRPr="00535388">
        <w:rPr>
          <w:lang w:eastAsia="pt-BR"/>
        </w:rPr>
        <w:t>ed. Rio de Janeiro: Jorge Zahar Ed., 2009.</w:t>
      </w:r>
      <w:r w:rsidR="00406D37" w:rsidRPr="00535388">
        <w:rPr>
          <w:lang w:eastAsia="pt-BR"/>
        </w:rPr>
        <w:t xml:space="preserve"> </w:t>
      </w:r>
    </w:p>
    <w:p w14:paraId="43B31C26" w14:textId="494BBB64" w:rsidR="00E3191A" w:rsidRPr="00535388" w:rsidRDefault="00E3191A" w:rsidP="00535388">
      <w:pPr>
        <w:autoSpaceDE w:val="0"/>
        <w:autoSpaceDN w:val="0"/>
        <w:adjustRightInd w:val="0"/>
        <w:spacing w:line="240" w:lineRule="auto"/>
        <w:ind w:firstLine="0"/>
        <w:jc w:val="left"/>
        <w:rPr>
          <w:lang w:eastAsia="pt-BR"/>
        </w:rPr>
      </w:pPr>
    </w:p>
    <w:p w14:paraId="7960C025" w14:textId="51E4FD70" w:rsidR="00E3191A" w:rsidRPr="00535388" w:rsidRDefault="00E3191A" w:rsidP="00535388">
      <w:pPr>
        <w:autoSpaceDE w:val="0"/>
        <w:autoSpaceDN w:val="0"/>
        <w:adjustRightInd w:val="0"/>
        <w:spacing w:line="240" w:lineRule="auto"/>
        <w:ind w:firstLine="0"/>
        <w:jc w:val="left"/>
        <w:rPr>
          <w:lang w:eastAsia="pt-BR"/>
        </w:rPr>
      </w:pPr>
      <w:r w:rsidRPr="00535388">
        <w:rPr>
          <w:lang w:eastAsia="pt-BR"/>
        </w:rPr>
        <w:t>C</w:t>
      </w:r>
      <w:r w:rsidR="00406D37" w:rsidRPr="00535388">
        <w:rPr>
          <w:lang w:eastAsia="pt-BR"/>
        </w:rPr>
        <w:t>Â</w:t>
      </w:r>
      <w:r w:rsidRPr="00535388">
        <w:rPr>
          <w:lang w:eastAsia="pt-BR"/>
        </w:rPr>
        <w:t>MARA J</w:t>
      </w:r>
      <w:r w:rsidR="001F414E">
        <w:rPr>
          <w:lang w:eastAsia="pt-BR"/>
        </w:rPr>
        <w:t>Ú</w:t>
      </w:r>
      <w:r w:rsidRPr="00535388">
        <w:rPr>
          <w:lang w:eastAsia="pt-BR"/>
        </w:rPr>
        <w:t xml:space="preserve">NIOR, Joaquim Mattoso. </w:t>
      </w:r>
      <w:r w:rsidRPr="00535388">
        <w:rPr>
          <w:b/>
          <w:bCs/>
          <w:lang w:eastAsia="pt-BR"/>
        </w:rPr>
        <w:t>Dicionário de linguística e gramática</w:t>
      </w:r>
      <w:r w:rsidRPr="00535388">
        <w:rPr>
          <w:lang w:eastAsia="pt-BR"/>
        </w:rPr>
        <w:t xml:space="preserve">: referente à língua portuguesa. 28. </w:t>
      </w:r>
      <w:r w:rsidR="00406D37" w:rsidRPr="00535388">
        <w:rPr>
          <w:lang w:eastAsia="pt-BR"/>
        </w:rPr>
        <w:t>e</w:t>
      </w:r>
      <w:r w:rsidRPr="00535388">
        <w:rPr>
          <w:lang w:eastAsia="pt-BR"/>
        </w:rPr>
        <w:t>d. Petrópolis, RJ: Vozes, 2011.</w:t>
      </w:r>
    </w:p>
    <w:p w14:paraId="38B1F841" w14:textId="1E8DB8D2" w:rsidR="00EB3AD9" w:rsidRPr="00535388" w:rsidRDefault="00EB3AD9" w:rsidP="00535388">
      <w:pPr>
        <w:autoSpaceDE w:val="0"/>
        <w:autoSpaceDN w:val="0"/>
        <w:adjustRightInd w:val="0"/>
        <w:spacing w:line="240" w:lineRule="auto"/>
        <w:ind w:firstLine="0"/>
        <w:jc w:val="left"/>
        <w:rPr>
          <w:lang w:eastAsia="pt-BR"/>
        </w:rPr>
      </w:pPr>
    </w:p>
    <w:p w14:paraId="3DF816A6" w14:textId="3B04DB9E" w:rsidR="00EB3AD9" w:rsidRPr="00535388" w:rsidRDefault="00EB3AD9" w:rsidP="00535388">
      <w:pPr>
        <w:spacing w:line="240" w:lineRule="auto"/>
        <w:ind w:firstLine="0"/>
        <w:jc w:val="left"/>
        <w:rPr>
          <w:bCs/>
        </w:rPr>
      </w:pPr>
      <w:r w:rsidRPr="00535388">
        <w:t xml:space="preserve">COLLISCHONN, G. A Sílaba em Português. In: </w:t>
      </w:r>
      <w:r w:rsidR="001F414E">
        <w:t>BISOL</w:t>
      </w:r>
      <w:r w:rsidRPr="00535388">
        <w:t>, L</w:t>
      </w:r>
      <w:r w:rsidR="001F414E">
        <w:t>.</w:t>
      </w:r>
      <w:r w:rsidRPr="00535388">
        <w:t xml:space="preserve"> (</w:t>
      </w:r>
      <w:r w:rsidR="001F414E">
        <w:t>O</w:t>
      </w:r>
      <w:r w:rsidRPr="00535388">
        <w:t>rg</w:t>
      </w:r>
      <w:r w:rsidR="001F414E">
        <w:t>.</w:t>
      </w:r>
      <w:r w:rsidRPr="00535388">
        <w:t xml:space="preserve">). </w:t>
      </w:r>
      <w:r w:rsidRPr="00535388">
        <w:rPr>
          <w:b/>
          <w:bCs/>
        </w:rPr>
        <w:t>Introdução a estudos de fonologia do português brasileiro</w:t>
      </w:r>
      <w:r w:rsidRPr="00535388">
        <w:t xml:space="preserve">. </w:t>
      </w:r>
      <w:r w:rsidRPr="00535388">
        <w:rPr>
          <w:bCs/>
        </w:rPr>
        <w:t xml:space="preserve">5. ed. rev. Porto Alegre: EDIPUCRS. </w:t>
      </w:r>
      <w:r w:rsidR="001F414E">
        <w:rPr>
          <w:bCs/>
        </w:rPr>
        <w:t>2014, p</w:t>
      </w:r>
      <w:r w:rsidRPr="00535388">
        <w:rPr>
          <w:bCs/>
        </w:rPr>
        <w:t>. 99-100.</w:t>
      </w:r>
    </w:p>
    <w:p w14:paraId="4F8F1543" w14:textId="3F2F8C5F" w:rsidR="00F1254B" w:rsidRPr="00535388" w:rsidRDefault="00F1254B" w:rsidP="00535388">
      <w:pPr>
        <w:autoSpaceDE w:val="0"/>
        <w:autoSpaceDN w:val="0"/>
        <w:adjustRightInd w:val="0"/>
        <w:spacing w:line="240" w:lineRule="auto"/>
        <w:ind w:firstLine="0"/>
        <w:jc w:val="left"/>
        <w:rPr>
          <w:lang w:eastAsia="pt-BR"/>
        </w:rPr>
      </w:pPr>
    </w:p>
    <w:p w14:paraId="238DE6A7" w14:textId="749783DD" w:rsidR="0016010E" w:rsidRPr="00535388" w:rsidRDefault="00F1254B" w:rsidP="00535388">
      <w:pPr>
        <w:spacing w:line="240" w:lineRule="auto"/>
        <w:ind w:firstLine="0"/>
        <w:jc w:val="left"/>
        <w:rPr>
          <w:rFonts w:eastAsia="SILManuscriptIPA93Regular"/>
          <w:lang w:eastAsia="pt-BR"/>
        </w:rPr>
      </w:pPr>
      <w:r w:rsidRPr="00535388">
        <w:t>FÁVERO</w:t>
      </w:r>
      <w:r w:rsidR="00222248" w:rsidRPr="00535388">
        <w:t>, Leonor Lopes</w:t>
      </w:r>
      <w:r w:rsidR="00406D37" w:rsidRPr="00535388">
        <w:t>; ANDRADE, Maria Lúcia da Cunha V. de Oliveira; AQUINO, Zilda Gaspar Oliveira de</w:t>
      </w:r>
      <w:r w:rsidR="00222248" w:rsidRPr="00535388">
        <w:t xml:space="preserve">. </w:t>
      </w:r>
      <w:r w:rsidR="00222248" w:rsidRPr="00535388">
        <w:rPr>
          <w:b/>
          <w:bCs/>
        </w:rPr>
        <w:t>Oralidade e escrita</w:t>
      </w:r>
      <w:r w:rsidR="00222248" w:rsidRPr="00535388">
        <w:t xml:space="preserve">: perspectiva para o ensino de </w:t>
      </w:r>
      <w:r w:rsidR="00AC6528" w:rsidRPr="00535388">
        <w:t>língua materna</w:t>
      </w:r>
      <w:r w:rsidR="00222248" w:rsidRPr="00535388">
        <w:t xml:space="preserve">. </w:t>
      </w:r>
      <w:r w:rsidR="006B74AA" w:rsidRPr="00535388">
        <w:t xml:space="preserve">5. </w:t>
      </w:r>
      <w:r w:rsidR="00406D37" w:rsidRPr="00535388">
        <w:t>e</w:t>
      </w:r>
      <w:r w:rsidR="006B74AA" w:rsidRPr="00535388">
        <w:t>d. São Paulo: Cortez, 2005.</w:t>
      </w:r>
    </w:p>
    <w:p w14:paraId="48004292" w14:textId="77777777" w:rsidR="00D10E40" w:rsidRPr="00535388" w:rsidRDefault="00D10E40" w:rsidP="00535388">
      <w:pPr>
        <w:autoSpaceDE w:val="0"/>
        <w:autoSpaceDN w:val="0"/>
        <w:adjustRightInd w:val="0"/>
        <w:spacing w:line="240" w:lineRule="auto"/>
        <w:ind w:firstLine="0"/>
        <w:jc w:val="left"/>
        <w:rPr>
          <w:lang w:eastAsia="pt-BR"/>
        </w:rPr>
      </w:pPr>
    </w:p>
    <w:p w14:paraId="4D06AAD6" w14:textId="446A0501" w:rsidR="00D10E40" w:rsidRPr="00535388" w:rsidRDefault="00D10E40" w:rsidP="00535388">
      <w:pPr>
        <w:autoSpaceDE w:val="0"/>
        <w:autoSpaceDN w:val="0"/>
        <w:adjustRightInd w:val="0"/>
        <w:spacing w:line="240" w:lineRule="auto"/>
        <w:ind w:firstLine="0"/>
        <w:jc w:val="left"/>
        <w:rPr>
          <w:lang w:eastAsia="pt-BR"/>
        </w:rPr>
      </w:pPr>
      <w:r w:rsidRPr="00535388">
        <w:rPr>
          <w:lang w:eastAsia="pt-BR"/>
        </w:rPr>
        <w:t>GIL, Antônio Carlos</w:t>
      </w:r>
      <w:r w:rsidR="004573D1" w:rsidRPr="00535388">
        <w:rPr>
          <w:lang w:eastAsia="pt-BR"/>
        </w:rPr>
        <w:t xml:space="preserve">. </w:t>
      </w:r>
      <w:r w:rsidRPr="00535388">
        <w:rPr>
          <w:b/>
          <w:bCs/>
          <w:lang w:eastAsia="pt-BR"/>
        </w:rPr>
        <w:t>Como elaborar projetos de pesquisa</w:t>
      </w:r>
      <w:r w:rsidRPr="00535388">
        <w:rPr>
          <w:lang w:eastAsia="pt-BR"/>
        </w:rPr>
        <w:t>. 4. ed. São Paulo: Atlas, 2002.</w:t>
      </w:r>
    </w:p>
    <w:p w14:paraId="13D4BEBE" w14:textId="77777777" w:rsidR="00D10E40" w:rsidRPr="00535388" w:rsidRDefault="00D10E40" w:rsidP="00535388">
      <w:pPr>
        <w:autoSpaceDE w:val="0"/>
        <w:autoSpaceDN w:val="0"/>
        <w:adjustRightInd w:val="0"/>
        <w:spacing w:line="240" w:lineRule="auto"/>
        <w:ind w:firstLine="0"/>
        <w:jc w:val="left"/>
        <w:rPr>
          <w:lang w:eastAsia="pt-BR"/>
        </w:rPr>
      </w:pPr>
    </w:p>
    <w:p w14:paraId="63A6412F" w14:textId="0E11E081" w:rsidR="00D10E40" w:rsidRPr="00535388" w:rsidRDefault="00D10E40" w:rsidP="00535388">
      <w:pPr>
        <w:autoSpaceDE w:val="0"/>
        <w:autoSpaceDN w:val="0"/>
        <w:adjustRightInd w:val="0"/>
        <w:spacing w:line="240" w:lineRule="auto"/>
        <w:ind w:firstLine="0"/>
        <w:jc w:val="left"/>
      </w:pPr>
      <w:r w:rsidRPr="00535388">
        <w:t xml:space="preserve">HORA, Dermeval da. </w:t>
      </w:r>
      <w:r w:rsidRPr="00535388">
        <w:rPr>
          <w:b/>
          <w:bCs/>
        </w:rPr>
        <w:t>Fonética e Fonologia</w:t>
      </w:r>
      <w:r w:rsidRPr="00535388">
        <w:t>. UFPB, 2009. Disponível em</w:t>
      </w:r>
      <w:r w:rsidR="004573D1" w:rsidRPr="00535388">
        <w:t>:</w:t>
      </w:r>
      <w:r w:rsidRPr="00535388">
        <w:t xml:space="preserve"> </w:t>
      </w:r>
      <w:hyperlink r:id="rId179" w:history="1">
        <w:r w:rsidRPr="00535388">
          <w:t>http://biblioteca.virtual.ufpb.br/files/fonatica_e_fonologia_1360068796.pdf</w:t>
        </w:r>
      </w:hyperlink>
      <w:r w:rsidRPr="00535388">
        <w:t>.</w:t>
      </w:r>
      <w:r w:rsidR="004573D1" w:rsidRPr="00535388">
        <w:t xml:space="preserve"> </w:t>
      </w:r>
      <w:r w:rsidRPr="00535388">
        <w:t>Acesso em</w:t>
      </w:r>
      <w:r w:rsidR="004573D1" w:rsidRPr="00535388">
        <w:t>:</w:t>
      </w:r>
      <w:r w:rsidRPr="00535388">
        <w:t xml:space="preserve"> 14 </w:t>
      </w:r>
      <w:r w:rsidR="004573D1" w:rsidRPr="00535388">
        <w:t>a</w:t>
      </w:r>
      <w:r w:rsidRPr="00535388">
        <w:t>br</w:t>
      </w:r>
      <w:r w:rsidR="004573D1" w:rsidRPr="00535388">
        <w:t>.</w:t>
      </w:r>
      <w:r w:rsidRPr="00535388">
        <w:t xml:space="preserve"> 2020.</w:t>
      </w:r>
    </w:p>
    <w:p w14:paraId="5EDE60FF" w14:textId="77777777" w:rsidR="00EB1853" w:rsidRPr="00535388" w:rsidRDefault="00EB1853" w:rsidP="00535388">
      <w:pPr>
        <w:autoSpaceDE w:val="0"/>
        <w:autoSpaceDN w:val="0"/>
        <w:adjustRightInd w:val="0"/>
        <w:spacing w:line="240" w:lineRule="auto"/>
        <w:ind w:firstLine="0"/>
        <w:jc w:val="left"/>
      </w:pPr>
    </w:p>
    <w:p w14:paraId="12E59F03" w14:textId="766C3231" w:rsidR="00EB1853" w:rsidRPr="00535388" w:rsidRDefault="00EB1853" w:rsidP="00535388">
      <w:pPr>
        <w:spacing w:line="240" w:lineRule="auto"/>
        <w:ind w:firstLine="0"/>
        <w:jc w:val="left"/>
      </w:pPr>
      <w:r w:rsidRPr="00535388">
        <w:t>HORA, Dermeval; MATZENAUER, Carmen Lúcia</w:t>
      </w:r>
      <w:r w:rsidR="001F414E">
        <w:t xml:space="preserve"> (Orgs.)</w:t>
      </w:r>
      <w:r w:rsidRPr="00535388">
        <w:t xml:space="preserve">. </w:t>
      </w:r>
      <w:r w:rsidRPr="00535388">
        <w:rPr>
          <w:b/>
          <w:bCs/>
        </w:rPr>
        <w:t>Fonologia, fonologias</w:t>
      </w:r>
      <w:r w:rsidRPr="001F414E">
        <w:rPr>
          <w:bCs/>
        </w:rPr>
        <w:t>: uma introdução</w:t>
      </w:r>
      <w:r w:rsidRPr="00535388">
        <w:t>. São Paulo: Contexto, 2017.</w:t>
      </w:r>
    </w:p>
    <w:p w14:paraId="58B18414" w14:textId="27E92452" w:rsidR="0016010E" w:rsidRPr="00535388" w:rsidRDefault="0016010E" w:rsidP="00535388">
      <w:pPr>
        <w:autoSpaceDE w:val="0"/>
        <w:autoSpaceDN w:val="0"/>
        <w:adjustRightInd w:val="0"/>
        <w:spacing w:line="240" w:lineRule="auto"/>
        <w:ind w:firstLine="0"/>
        <w:jc w:val="left"/>
      </w:pPr>
    </w:p>
    <w:p w14:paraId="36232280" w14:textId="2284A103" w:rsidR="00A11698" w:rsidRPr="00535388" w:rsidRDefault="00A11698" w:rsidP="00535388">
      <w:pPr>
        <w:autoSpaceDE w:val="0"/>
        <w:autoSpaceDN w:val="0"/>
        <w:adjustRightInd w:val="0"/>
        <w:spacing w:line="240" w:lineRule="auto"/>
        <w:ind w:firstLine="0"/>
        <w:jc w:val="left"/>
      </w:pPr>
      <w:r w:rsidRPr="00535388">
        <w:t xml:space="preserve">LOPES, Clarice Nogueira. </w:t>
      </w:r>
      <w:r w:rsidRPr="00535388">
        <w:rPr>
          <w:b/>
          <w:bCs/>
        </w:rPr>
        <w:t>A monotongação na escrita dos alunos d</w:t>
      </w:r>
      <w:r w:rsidR="004573D1" w:rsidRPr="00535388">
        <w:rPr>
          <w:b/>
          <w:bCs/>
        </w:rPr>
        <w:t>o</w:t>
      </w:r>
      <w:r w:rsidRPr="00535388">
        <w:rPr>
          <w:b/>
          <w:bCs/>
        </w:rPr>
        <w:t xml:space="preserve"> Ensino Fundamental II</w:t>
      </w:r>
      <w:r w:rsidRPr="00535388">
        <w:t xml:space="preserve">. </w:t>
      </w:r>
      <w:r w:rsidR="004751D8" w:rsidRPr="00535388">
        <w:t xml:space="preserve">Dissertação (Mestrado) - Universidade Estadual de Montes Claros - UNIMONTES, Programa de Pós-Graduação, Mestrado Profissional em Letras/Profletras, </w:t>
      </w:r>
      <w:r w:rsidRPr="00535388">
        <w:t>Montes Claros, 2018.</w:t>
      </w:r>
    </w:p>
    <w:p w14:paraId="041B721F" w14:textId="77777777" w:rsidR="00A11698" w:rsidRPr="00535388" w:rsidRDefault="00A11698" w:rsidP="00535388">
      <w:pPr>
        <w:autoSpaceDE w:val="0"/>
        <w:autoSpaceDN w:val="0"/>
        <w:adjustRightInd w:val="0"/>
        <w:spacing w:line="240" w:lineRule="auto"/>
        <w:ind w:firstLine="0"/>
        <w:jc w:val="left"/>
      </w:pPr>
    </w:p>
    <w:p w14:paraId="137E1601" w14:textId="0CA81D84" w:rsidR="0016010E" w:rsidRPr="00535388" w:rsidRDefault="0016010E" w:rsidP="00535388">
      <w:pPr>
        <w:autoSpaceDE w:val="0"/>
        <w:autoSpaceDN w:val="0"/>
        <w:adjustRightInd w:val="0"/>
        <w:spacing w:line="240" w:lineRule="auto"/>
        <w:ind w:firstLine="0"/>
        <w:jc w:val="left"/>
      </w:pPr>
      <w:r w:rsidRPr="00535388">
        <w:t>MASSINI-CAG</w:t>
      </w:r>
      <w:r w:rsidR="001430AA" w:rsidRPr="00535388">
        <w:t>L</w:t>
      </w:r>
      <w:r w:rsidRPr="00535388">
        <w:t>IARI, Gladis</w:t>
      </w:r>
      <w:r w:rsidR="001430AA" w:rsidRPr="00535388">
        <w:t>; CAGLIARI, Luiz Carlos</w:t>
      </w:r>
      <w:r w:rsidRPr="00535388">
        <w:t xml:space="preserve">. </w:t>
      </w:r>
      <w:r w:rsidRPr="00535388">
        <w:rPr>
          <w:b/>
          <w:bCs/>
        </w:rPr>
        <w:t>Diante das letras</w:t>
      </w:r>
      <w:r w:rsidRPr="00535388">
        <w:rPr>
          <w:bCs/>
        </w:rPr>
        <w:t xml:space="preserve">: </w:t>
      </w:r>
      <w:r w:rsidRPr="00535388">
        <w:t>a escrita na alfabetização</w:t>
      </w:r>
      <w:r w:rsidR="009E5274" w:rsidRPr="00535388">
        <w:t xml:space="preserve">. Campinas, SP: </w:t>
      </w:r>
      <w:r w:rsidR="004573D1" w:rsidRPr="00535388">
        <w:t>M</w:t>
      </w:r>
      <w:r w:rsidR="009E5274" w:rsidRPr="00535388">
        <w:t>ercado das Letras, 1999.</w:t>
      </w:r>
    </w:p>
    <w:p w14:paraId="2881087A" w14:textId="77777777" w:rsidR="00EB3AD9" w:rsidRPr="00535388" w:rsidRDefault="00EB3AD9" w:rsidP="00535388">
      <w:pPr>
        <w:autoSpaceDE w:val="0"/>
        <w:autoSpaceDN w:val="0"/>
        <w:adjustRightInd w:val="0"/>
        <w:spacing w:line="240" w:lineRule="auto"/>
        <w:ind w:firstLine="0"/>
        <w:jc w:val="left"/>
      </w:pPr>
    </w:p>
    <w:p w14:paraId="64E3A7C5" w14:textId="766E6150" w:rsidR="00EB3AD9" w:rsidRPr="00535388" w:rsidRDefault="00EB3AD9" w:rsidP="00535388">
      <w:pPr>
        <w:spacing w:line="240" w:lineRule="auto"/>
        <w:ind w:firstLine="0"/>
        <w:jc w:val="left"/>
        <w:rPr>
          <w:bCs/>
        </w:rPr>
      </w:pPr>
      <w:r w:rsidRPr="00535388">
        <w:t xml:space="preserve">MATZENAUER, C. L. B. Introdução à teoria fonológica. In: </w:t>
      </w:r>
      <w:r w:rsidR="001F414E">
        <w:t>BISOL</w:t>
      </w:r>
      <w:r w:rsidRPr="00535388">
        <w:t>, L</w:t>
      </w:r>
      <w:r w:rsidR="001F414E">
        <w:t>.</w:t>
      </w:r>
      <w:r w:rsidRPr="00535388">
        <w:t xml:space="preserve"> (</w:t>
      </w:r>
      <w:r w:rsidR="001F414E">
        <w:t>O</w:t>
      </w:r>
      <w:r w:rsidRPr="00535388">
        <w:t>rg</w:t>
      </w:r>
      <w:r w:rsidR="001F414E">
        <w:t>.</w:t>
      </w:r>
      <w:r w:rsidRPr="00535388">
        <w:t xml:space="preserve">). </w:t>
      </w:r>
      <w:r w:rsidRPr="00535388">
        <w:rPr>
          <w:b/>
          <w:bCs/>
        </w:rPr>
        <w:t>Introdução a estudos de fonologia do português brasileiro</w:t>
      </w:r>
      <w:r w:rsidRPr="00535388">
        <w:t xml:space="preserve">. </w:t>
      </w:r>
      <w:r w:rsidRPr="00535388">
        <w:rPr>
          <w:bCs/>
        </w:rPr>
        <w:t>5. ed. rev. Porto Alegre: EDIPUCRS</w:t>
      </w:r>
      <w:r w:rsidR="001F414E">
        <w:rPr>
          <w:bCs/>
        </w:rPr>
        <w:t>, 2014</w:t>
      </w:r>
      <w:r w:rsidRPr="00535388">
        <w:rPr>
          <w:bCs/>
        </w:rPr>
        <w:t xml:space="preserve">. </w:t>
      </w:r>
      <w:r w:rsidR="001F414E">
        <w:rPr>
          <w:bCs/>
        </w:rPr>
        <w:t>p</w:t>
      </w:r>
      <w:r w:rsidRPr="00535388">
        <w:rPr>
          <w:bCs/>
        </w:rPr>
        <w:t xml:space="preserve">. 11-81. </w:t>
      </w:r>
    </w:p>
    <w:p w14:paraId="405889BC" w14:textId="1FA8BDE0" w:rsidR="000D73DA" w:rsidRPr="00535388" w:rsidRDefault="000D73DA" w:rsidP="00535388">
      <w:pPr>
        <w:autoSpaceDE w:val="0"/>
        <w:autoSpaceDN w:val="0"/>
        <w:adjustRightInd w:val="0"/>
        <w:spacing w:line="240" w:lineRule="auto"/>
        <w:ind w:firstLine="0"/>
        <w:jc w:val="left"/>
      </w:pPr>
    </w:p>
    <w:p w14:paraId="27890647" w14:textId="13915A4B" w:rsidR="000D73DA" w:rsidRPr="00535388" w:rsidRDefault="000D73DA" w:rsidP="00535388">
      <w:pPr>
        <w:autoSpaceDE w:val="0"/>
        <w:autoSpaceDN w:val="0"/>
        <w:adjustRightInd w:val="0"/>
        <w:spacing w:line="240" w:lineRule="auto"/>
        <w:ind w:firstLine="0"/>
        <w:jc w:val="left"/>
      </w:pPr>
      <w:r w:rsidRPr="00535388">
        <w:t>MONTEIRO, José Lemos</w:t>
      </w:r>
      <w:r w:rsidR="004573D1" w:rsidRPr="00535388">
        <w:t xml:space="preserve">. </w:t>
      </w:r>
      <w:r w:rsidRPr="00535388">
        <w:rPr>
          <w:b/>
          <w:bCs/>
        </w:rPr>
        <w:t>Para compreender Labov</w:t>
      </w:r>
      <w:r w:rsidRPr="00535388">
        <w:t xml:space="preserve">. 3. </w:t>
      </w:r>
      <w:r w:rsidR="004573D1" w:rsidRPr="00535388">
        <w:t>e</w:t>
      </w:r>
      <w:r w:rsidRPr="00535388">
        <w:t>d. Petrópolis. RJ: Vozes, 2008.</w:t>
      </w:r>
    </w:p>
    <w:p w14:paraId="723AC86C" w14:textId="77777777" w:rsidR="0016010E" w:rsidRPr="00535388" w:rsidRDefault="0016010E" w:rsidP="00535388">
      <w:pPr>
        <w:autoSpaceDE w:val="0"/>
        <w:autoSpaceDN w:val="0"/>
        <w:adjustRightInd w:val="0"/>
        <w:spacing w:line="240" w:lineRule="auto"/>
        <w:ind w:firstLine="0"/>
        <w:jc w:val="left"/>
      </w:pPr>
    </w:p>
    <w:p w14:paraId="789B0DF1" w14:textId="7DE3E1C9" w:rsidR="0016010E" w:rsidRPr="00535388" w:rsidRDefault="0016010E" w:rsidP="00535388">
      <w:pPr>
        <w:autoSpaceDE w:val="0"/>
        <w:autoSpaceDN w:val="0"/>
        <w:adjustRightInd w:val="0"/>
        <w:spacing w:line="240" w:lineRule="auto"/>
        <w:ind w:firstLine="0"/>
        <w:jc w:val="left"/>
      </w:pPr>
      <w:r w:rsidRPr="00535388">
        <w:lastRenderedPageBreak/>
        <w:t>MORAIS, Artur Gomes de</w:t>
      </w:r>
      <w:r w:rsidR="004573D1" w:rsidRPr="00535388">
        <w:t xml:space="preserve"> (Org.)</w:t>
      </w:r>
      <w:r w:rsidRPr="00535388">
        <w:t xml:space="preserve">. </w:t>
      </w:r>
      <w:r w:rsidRPr="00535388">
        <w:rPr>
          <w:b/>
          <w:bCs/>
        </w:rPr>
        <w:t>O aprendizado de ortografia</w:t>
      </w:r>
      <w:r w:rsidR="004573D1" w:rsidRPr="00535388">
        <w:t>.</w:t>
      </w:r>
      <w:r w:rsidRPr="00535388">
        <w:t xml:space="preserve"> 3. </w:t>
      </w:r>
      <w:r w:rsidR="004573D1" w:rsidRPr="00535388">
        <w:t>e</w:t>
      </w:r>
      <w:r w:rsidRPr="00535388">
        <w:t xml:space="preserve">d. Belo </w:t>
      </w:r>
      <w:r w:rsidR="00AC6528" w:rsidRPr="00535388">
        <w:t>Horizonte</w:t>
      </w:r>
      <w:r w:rsidRPr="00535388">
        <w:t>: Autêntica, 2002.</w:t>
      </w:r>
      <w:r w:rsidR="004573D1" w:rsidRPr="00535388">
        <w:t xml:space="preserve"> </w:t>
      </w:r>
    </w:p>
    <w:p w14:paraId="7F5EFB9A" w14:textId="79E72C5E" w:rsidR="00381791" w:rsidRPr="00535388" w:rsidRDefault="00381791" w:rsidP="00535388">
      <w:pPr>
        <w:autoSpaceDE w:val="0"/>
        <w:autoSpaceDN w:val="0"/>
        <w:adjustRightInd w:val="0"/>
        <w:spacing w:line="240" w:lineRule="auto"/>
        <w:ind w:firstLine="0"/>
        <w:jc w:val="left"/>
      </w:pPr>
    </w:p>
    <w:p w14:paraId="349E01DE" w14:textId="45D8412E" w:rsidR="00381791" w:rsidRPr="00535388" w:rsidRDefault="00381791" w:rsidP="00535388">
      <w:pPr>
        <w:autoSpaceDE w:val="0"/>
        <w:autoSpaceDN w:val="0"/>
        <w:adjustRightInd w:val="0"/>
        <w:spacing w:line="240" w:lineRule="auto"/>
        <w:ind w:firstLine="0"/>
        <w:jc w:val="left"/>
        <w:rPr>
          <w:rFonts w:eastAsia="Times New Roman"/>
          <w:lang w:eastAsia="pt-BR"/>
        </w:rPr>
      </w:pPr>
      <w:r w:rsidRPr="00535388">
        <w:rPr>
          <w:rFonts w:eastAsia="Times New Roman"/>
          <w:lang w:eastAsia="pt-BR"/>
        </w:rPr>
        <w:t>MOREIRA, M.</w:t>
      </w:r>
      <w:r w:rsidR="004573D1" w:rsidRPr="00535388">
        <w:rPr>
          <w:rFonts w:eastAsia="Times New Roman"/>
          <w:lang w:eastAsia="pt-BR"/>
        </w:rPr>
        <w:t xml:space="preserve"> </w:t>
      </w:r>
      <w:r w:rsidRPr="00535388">
        <w:rPr>
          <w:rFonts w:eastAsia="Times New Roman"/>
          <w:lang w:eastAsia="pt-BR"/>
        </w:rPr>
        <w:t>A.</w:t>
      </w:r>
      <w:r w:rsidR="004573D1" w:rsidRPr="00535388">
        <w:rPr>
          <w:rFonts w:eastAsia="Times New Roman"/>
          <w:lang w:eastAsia="pt-BR"/>
        </w:rPr>
        <w:t>;</w:t>
      </w:r>
      <w:r w:rsidRPr="00535388">
        <w:rPr>
          <w:rFonts w:eastAsia="Times New Roman"/>
          <w:lang w:eastAsia="pt-BR"/>
        </w:rPr>
        <w:t xml:space="preserve"> NARDI, R. </w:t>
      </w:r>
      <w:r w:rsidRPr="00535388">
        <w:rPr>
          <w:rFonts w:eastAsia="Times New Roman"/>
          <w:bCs/>
          <w:lang w:eastAsia="pt-BR"/>
        </w:rPr>
        <w:t>O mestrado profissional na área de ensino de Ciências e Matemática:</w:t>
      </w:r>
      <w:r w:rsidRPr="00535388">
        <w:rPr>
          <w:rFonts w:eastAsia="Times New Roman"/>
          <w:lang w:eastAsia="pt-BR"/>
        </w:rPr>
        <w:t xml:space="preserve"> alguns esclarecimentos. </w:t>
      </w:r>
      <w:r w:rsidRPr="00535388">
        <w:rPr>
          <w:rFonts w:eastAsia="Times New Roman"/>
          <w:b/>
          <w:lang w:eastAsia="pt-BR"/>
        </w:rPr>
        <w:t>Revista Brasileira de</w:t>
      </w:r>
      <w:r w:rsidR="00F1254B" w:rsidRPr="00535388">
        <w:rPr>
          <w:rFonts w:eastAsia="Times New Roman"/>
          <w:b/>
          <w:lang w:eastAsia="pt-BR"/>
        </w:rPr>
        <w:t xml:space="preserve"> Ensino de Ciência e Tecnologia</w:t>
      </w:r>
      <w:r w:rsidR="004573D1" w:rsidRPr="00535388">
        <w:rPr>
          <w:rFonts w:eastAsia="Times New Roman"/>
          <w:lang w:eastAsia="pt-BR"/>
        </w:rPr>
        <w:t xml:space="preserve">, </w:t>
      </w:r>
      <w:r w:rsidR="00F1254B" w:rsidRPr="00535388">
        <w:rPr>
          <w:rFonts w:eastAsia="Times New Roman"/>
          <w:lang w:eastAsia="pt-BR"/>
        </w:rPr>
        <w:t>v.</w:t>
      </w:r>
      <w:r w:rsidR="004573D1" w:rsidRPr="00535388">
        <w:rPr>
          <w:rFonts w:eastAsia="Times New Roman"/>
          <w:lang w:eastAsia="pt-BR"/>
        </w:rPr>
        <w:t xml:space="preserve"> </w:t>
      </w:r>
      <w:r w:rsidR="00F1254B" w:rsidRPr="00535388">
        <w:rPr>
          <w:rFonts w:eastAsia="Times New Roman"/>
          <w:lang w:eastAsia="pt-BR"/>
        </w:rPr>
        <w:t>2, n.</w:t>
      </w:r>
      <w:r w:rsidR="004573D1" w:rsidRPr="00535388">
        <w:rPr>
          <w:rFonts w:eastAsia="Times New Roman"/>
          <w:lang w:eastAsia="pt-BR"/>
        </w:rPr>
        <w:t xml:space="preserve"> </w:t>
      </w:r>
      <w:r w:rsidR="00F1254B" w:rsidRPr="00535388">
        <w:rPr>
          <w:rFonts w:eastAsia="Times New Roman"/>
          <w:lang w:eastAsia="pt-BR"/>
        </w:rPr>
        <w:t>3, p. 1-9, set</w:t>
      </w:r>
      <w:r w:rsidR="004573D1" w:rsidRPr="00535388">
        <w:rPr>
          <w:rFonts w:eastAsia="Times New Roman"/>
          <w:lang w:eastAsia="pt-BR"/>
        </w:rPr>
        <w:t>.</w:t>
      </w:r>
      <w:r w:rsidR="00F1254B" w:rsidRPr="00535388">
        <w:rPr>
          <w:rFonts w:eastAsia="Times New Roman"/>
          <w:lang w:eastAsia="pt-BR"/>
        </w:rPr>
        <w:t>/d</w:t>
      </w:r>
      <w:r w:rsidR="004573D1" w:rsidRPr="00535388">
        <w:rPr>
          <w:rFonts w:eastAsia="Times New Roman"/>
          <w:lang w:eastAsia="pt-BR"/>
        </w:rPr>
        <w:t>e</w:t>
      </w:r>
      <w:r w:rsidR="00F1254B" w:rsidRPr="00535388">
        <w:rPr>
          <w:rFonts w:eastAsia="Times New Roman"/>
          <w:lang w:eastAsia="pt-BR"/>
        </w:rPr>
        <w:t>z. 2009.</w:t>
      </w:r>
    </w:p>
    <w:p w14:paraId="4B937F60" w14:textId="748A52C0" w:rsidR="00A11698" w:rsidRPr="00535388" w:rsidRDefault="00A11698" w:rsidP="00535388">
      <w:pPr>
        <w:autoSpaceDE w:val="0"/>
        <w:autoSpaceDN w:val="0"/>
        <w:adjustRightInd w:val="0"/>
        <w:spacing w:line="240" w:lineRule="auto"/>
        <w:ind w:firstLine="0"/>
        <w:jc w:val="left"/>
        <w:rPr>
          <w:rFonts w:eastAsia="Times New Roman"/>
          <w:lang w:eastAsia="pt-BR"/>
        </w:rPr>
      </w:pPr>
    </w:p>
    <w:p w14:paraId="79552125" w14:textId="669186E0" w:rsidR="001430AA" w:rsidRPr="00535388" w:rsidRDefault="001430AA" w:rsidP="00535388">
      <w:pPr>
        <w:autoSpaceDE w:val="0"/>
        <w:autoSpaceDN w:val="0"/>
        <w:adjustRightInd w:val="0"/>
        <w:spacing w:line="240" w:lineRule="auto"/>
        <w:ind w:firstLine="0"/>
        <w:jc w:val="left"/>
        <w:rPr>
          <w:rFonts w:eastAsia="Times New Roman"/>
          <w:highlight w:val="yellow"/>
          <w:lang w:eastAsia="pt-BR"/>
        </w:rPr>
      </w:pPr>
      <w:r w:rsidRPr="00535388">
        <w:rPr>
          <w:shd w:val="clear" w:color="auto" w:fill="FFFFFF"/>
        </w:rPr>
        <w:t xml:space="preserve">MOURA, Magna Andrizze de Araújo. </w:t>
      </w:r>
      <w:r w:rsidRPr="00535388">
        <w:rPr>
          <w:b/>
          <w:shd w:val="clear" w:color="auto" w:fill="FFFFFF"/>
        </w:rPr>
        <w:t>Processos de monotongação e ditongação na escrita dos alunos do 7º ano do ensino fundamental</w:t>
      </w:r>
      <w:r w:rsidRPr="00535388">
        <w:rPr>
          <w:shd w:val="clear" w:color="auto" w:fill="FFFFFF"/>
        </w:rPr>
        <w:t>. 2019. 92f. Dissertação (Programa de Pós-Graduação Profissional em Letras - PROFLETRAS) - Universidade Estadual da Paraíba, Guarabira, 2019.</w:t>
      </w:r>
      <w:r w:rsidRPr="00535388">
        <w:rPr>
          <w:rFonts w:eastAsia="Times New Roman"/>
          <w:highlight w:val="yellow"/>
          <w:lang w:eastAsia="pt-BR"/>
        </w:rPr>
        <w:t xml:space="preserve"> </w:t>
      </w:r>
    </w:p>
    <w:p w14:paraId="6C8E2277" w14:textId="77777777" w:rsidR="00A11698" w:rsidRPr="00535388" w:rsidRDefault="00A11698" w:rsidP="00535388">
      <w:pPr>
        <w:spacing w:line="240" w:lineRule="auto"/>
        <w:ind w:firstLine="0"/>
        <w:jc w:val="left"/>
        <w:rPr>
          <w:bCs/>
        </w:rPr>
      </w:pPr>
    </w:p>
    <w:p w14:paraId="222D6224" w14:textId="5194A124" w:rsidR="00F1254B" w:rsidRPr="00535388" w:rsidRDefault="00F1254B" w:rsidP="00535388">
      <w:pPr>
        <w:autoSpaceDE w:val="0"/>
        <w:autoSpaceDN w:val="0"/>
        <w:adjustRightInd w:val="0"/>
        <w:spacing w:line="240" w:lineRule="auto"/>
        <w:ind w:firstLine="0"/>
        <w:jc w:val="left"/>
        <w:rPr>
          <w:lang w:val="es-419"/>
        </w:rPr>
      </w:pPr>
      <w:r w:rsidRPr="00535388">
        <w:t xml:space="preserve">PASQUALLI, Roberta; VIEIRA, Josimar de Aparecido; CASTAMAN, Ana Sara. </w:t>
      </w:r>
      <w:r w:rsidRPr="00535388">
        <w:rPr>
          <w:bCs/>
        </w:rPr>
        <w:t>Produtos educacionais na formação do mestre em educação profissional e tecnológica</w:t>
      </w:r>
      <w:r w:rsidRPr="00535388">
        <w:t xml:space="preserve">. </w:t>
      </w:r>
      <w:r w:rsidRPr="00535388">
        <w:rPr>
          <w:b/>
          <w:lang w:val="es-419"/>
        </w:rPr>
        <w:t>Educitec</w:t>
      </w:r>
      <w:r w:rsidRPr="00535388">
        <w:rPr>
          <w:lang w:val="es-419"/>
        </w:rPr>
        <w:t>, Manaus, v. 4, n. 7, p. 106-120, jun. 2018.</w:t>
      </w:r>
    </w:p>
    <w:p w14:paraId="689473DA" w14:textId="77777777" w:rsidR="00F1254B" w:rsidRPr="00535388" w:rsidRDefault="00F1254B" w:rsidP="00535388">
      <w:pPr>
        <w:spacing w:line="240" w:lineRule="auto"/>
        <w:ind w:firstLine="0"/>
        <w:jc w:val="left"/>
        <w:rPr>
          <w:bCs/>
          <w:lang w:val="es-419"/>
        </w:rPr>
      </w:pPr>
    </w:p>
    <w:p w14:paraId="7C7CCD63" w14:textId="7D753C35" w:rsidR="00D10E40" w:rsidRPr="00535388" w:rsidRDefault="00D10E40" w:rsidP="00535388">
      <w:pPr>
        <w:autoSpaceDE w:val="0"/>
        <w:autoSpaceDN w:val="0"/>
        <w:adjustRightInd w:val="0"/>
        <w:spacing w:line="240" w:lineRule="auto"/>
        <w:ind w:firstLine="0"/>
        <w:jc w:val="left"/>
        <w:rPr>
          <w:lang w:eastAsia="pt-BR"/>
        </w:rPr>
      </w:pPr>
      <w:r w:rsidRPr="00535388">
        <w:rPr>
          <w:lang w:val="es-419" w:eastAsia="pt-BR"/>
        </w:rPr>
        <w:t>SEARA</w:t>
      </w:r>
      <w:r w:rsidRPr="00535388">
        <w:rPr>
          <w:bCs/>
          <w:lang w:val="es-419" w:eastAsia="pt-BR"/>
        </w:rPr>
        <w:t>,</w:t>
      </w:r>
      <w:r w:rsidRPr="00535388">
        <w:rPr>
          <w:lang w:val="es-419" w:eastAsia="pt-BR"/>
        </w:rPr>
        <w:t xml:space="preserve"> Izabel Christine</w:t>
      </w:r>
      <w:r w:rsidR="000D2DAE" w:rsidRPr="00535388">
        <w:rPr>
          <w:lang w:val="es-419" w:eastAsia="pt-BR"/>
        </w:rPr>
        <w:t>; NUNES, Vanessa Gonzaga; VOLCÃO, Cristiane Lazzarotto-</w:t>
      </w:r>
      <w:r w:rsidRPr="00535388">
        <w:rPr>
          <w:lang w:val="es-419" w:eastAsia="pt-BR"/>
        </w:rPr>
        <w:t xml:space="preserve">. </w:t>
      </w:r>
      <w:r w:rsidRPr="00535388">
        <w:rPr>
          <w:b/>
          <w:bCs/>
          <w:lang w:eastAsia="pt-BR"/>
        </w:rPr>
        <w:t>Fonética e fonologia do português brasileiro</w:t>
      </w:r>
      <w:r w:rsidRPr="00535388">
        <w:rPr>
          <w:lang w:eastAsia="pt-BR"/>
        </w:rPr>
        <w:t>: 2º período</w:t>
      </w:r>
      <w:r w:rsidR="000D2DAE" w:rsidRPr="00535388">
        <w:rPr>
          <w:lang w:eastAsia="pt-BR"/>
        </w:rPr>
        <w:t>.</w:t>
      </w:r>
      <w:r w:rsidRPr="00535388">
        <w:rPr>
          <w:lang w:eastAsia="pt-BR"/>
        </w:rPr>
        <w:t xml:space="preserve"> Florianópolis: LLV/CCE/UFSC, 2011.</w:t>
      </w:r>
      <w:r w:rsidR="000D2DAE" w:rsidRPr="00535388">
        <w:rPr>
          <w:lang w:eastAsia="pt-BR"/>
        </w:rPr>
        <w:t xml:space="preserve"> </w:t>
      </w:r>
    </w:p>
    <w:p w14:paraId="10F22F0A" w14:textId="36034270" w:rsidR="00A11698" w:rsidRPr="00535388" w:rsidRDefault="00A11698" w:rsidP="00535388">
      <w:pPr>
        <w:spacing w:line="240" w:lineRule="auto"/>
        <w:ind w:firstLine="0"/>
        <w:jc w:val="left"/>
        <w:rPr>
          <w:lang w:eastAsia="pt-BR"/>
        </w:rPr>
      </w:pPr>
    </w:p>
    <w:p w14:paraId="3618982E" w14:textId="0AF95066" w:rsidR="00A11698" w:rsidRPr="00535388" w:rsidRDefault="00A11698" w:rsidP="00535388">
      <w:pPr>
        <w:spacing w:line="240" w:lineRule="auto"/>
        <w:ind w:firstLine="0"/>
        <w:jc w:val="left"/>
        <w:rPr>
          <w:bCs/>
        </w:rPr>
      </w:pPr>
      <w:r w:rsidRPr="00535388">
        <w:rPr>
          <w:lang w:eastAsia="pt-BR"/>
        </w:rPr>
        <w:t xml:space="preserve">SILVA, Karine Melo e. </w:t>
      </w:r>
      <w:r w:rsidRPr="00535388">
        <w:rPr>
          <w:b/>
          <w:bCs/>
          <w:lang w:eastAsia="pt-BR"/>
        </w:rPr>
        <w:t>Da fala para a escrita</w:t>
      </w:r>
      <w:r w:rsidRPr="00535388">
        <w:rPr>
          <w:lang w:eastAsia="pt-BR"/>
        </w:rPr>
        <w:t>: uma abordagem da monotongação e da ditongação na escrita</w:t>
      </w:r>
      <w:r w:rsidR="004573D1" w:rsidRPr="00535388">
        <w:rPr>
          <w:lang w:eastAsia="pt-BR"/>
        </w:rPr>
        <w:t>. O</w:t>
      </w:r>
      <w:r w:rsidR="00070D40" w:rsidRPr="00535388">
        <w:rPr>
          <w:lang w:eastAsia="pt-BR"/>
        </w:rPr>
        <w:t xml:space="preserve">rientadora Denise Porto Cardoso. </w:t>
      </w:r>
      <w:r w:rsidR="004751D8" w:rsidRPr="00535388">
        <w:rPr>
          <w:lang w:eastAsia="pt-BR"/>
        </w:rPr>
        <w:t>2015. 106f. Dissertação (Mestrado profissional em Letras) – Universidade Federal de Sergipe</w:t>
      </w:r>
      <w:r w:rsidR="001F414E">
        <w:rPr>
          <w:lang w:eastAsia="pt-BR"/>
        </w:rPr>
        <w:t>,</w:t>
      </w:r>
      <w:r w:rsidR="004751D8" w:rsidRPr="00535388">
        <w:rPr>
          <w:lang w:eastAsia="pt-BR"/>
        </w:rPr>
        <w:t xml:space="preserve"> </w:t>
      </w:r>
      <w:r w:rsidR="00070D40" w:rsidRPr="00535388">
        <w:rPr>
          <w:lang w:eastAsia="pt-BR"/>
        </w:rPr>
        <w:t>São Cristóvão, 2015.</w:t>
      </w:r>
    </w:p>
    <w:p w14:paraId="5AE0590E" w14:textId="460EFAFC" w:rsidR="00D10E40" w:rsidRPr="00535388" w:rsidRDefault="00D10E40" w:rsidP="00535388">
      <w:pPr>
        <w:spacing w:line="240" w:lineRule="auto"/>
        <w:ind w:firstLine="0"/>
        <w:jc w:val="left"/>
        <w:rPr>
          <w:bCs/>
        </w:rPr>
      </w:pPr>
    </w:p>
    <w:p w14:paraId="47BF7CDF" w14:textId="0CBD81E8" w:rsidR="006E3455" w:rsidRPr="00535388" w:rsidRDefault="006E3455" w:rsidP="00535388">
      <w:pPr>
        <w:spacing w:line="240" w:lineRule="auto"/>
        <w:ind w:firstLine="0"/>
        <w:jc w:val="left"/>
        <w:rPr>
          <w:bCs/>
        </w:rPr>
      </w:pPr>
      <w:r w:rsidRPr="00535388">
        <w:rPr>
          <w:bCs/>
        </w:rPr>
        <w:t xml:space="preserve">SILVA, Thais Cristófaro. </w:t>
      </w:r>
      <w:r w:rsidRPr="00535388">
        <w:rPr>
          <w:b/>
        </w:rPr>
        <w:t>Fonética e fonologia do português</w:t>
      </w:r>
      <w:r w:rsidRPr="00535388">
        <w:rPr>
          <w:bCs/>
        </w:rPr>
        <w:t xml:space="preserve">: roteiro de estudos e guia de exercícios. 7. </w:t>
      </w:r>
      <w:r w:rsidR="004573D1" w:rsidRPr="00535388">
        <w:rPr>
          <w:bCs/>
        </w:rPr>
        <w:t>e</w:t>
      </w:r>
      <w:r w:rsidRPr="00535388">
        <w:rPr>
          <w:bCs/>
        </w:rPr>
        <w:t>d. São Paulo: Contexto, 2003.</w:t>
      </w:r>
    </w:p>
    <w:p w14:paraId="700FB91B" w14:textId="263D413D" w:rsidR="00222248" w:rsidRPr="00535388" w:rsidRDefault="00222248" w:rsidP="00535388">
      <w:pPr>
        <w:spacing w:line="240" w:lineRule="auto"/>
        <w:ind w:firstLine="0"/>
        <w:jc w:val="left"/>
        <w:rPr>
          <w:bCs/>
        </w:rPr>
      </w:pPr>
    </w:p>
    <w:p w14:paraId="1AFFDFAD" w14:textId="0126535A" w:rsidR="00652ADA" w:rsidRPr="00535388" w:rsidRDefault="00222248" w:rsidP="00535388">
      <w:pPr>
        <w:pStyle w:val="Default"/>
        <w:spacing w:line="240" w:lineRule="auto"/>
        <w:ind w:firstLine="0"/>
        <w:jc w:val="left"/>
        <w:rPr>
          <w:rFonts w:eastAsiaTheme="minorHAnsi"/>
          <w:color w:val="auto"/>
        </w:rPr>
      </w:pPr>
      <w:r w:rsidRPr="00535388">
        <w:rPr>
          <w:bCs/>
          <w:color w:val="auto"/>
        </w:rPr>
        <w:t xml:space="preserve">SOUZA, Luis da Silva. </w:t>
      </w:r>
      <w:r w:rsidRPr="00535388">
        <w:rPr>
          <w:rFonts w:eastAsiaTheme="minorHAnsi"/>
          <w:b/>
          <w:bCs/>
          <w:color w:val="auto"/>
        </w:rPr>
        <w:t>Os processos de ditongação e monotongação na escrita de estudantes de 4º e 5º anos do ensino fundamental</w:t>
      </w:r>
      <w:r w:rsidRPr="00535388">
        <w:rPr>
          <w:rFonts w:eastAsiaTheme="minorHAnsi"/>
          <w:color w:val="auto"/>
        </w:rPr>
        <w:t>. Nazaré da Mata</w:t>
      </w:r>
      <w:r w:rsidR="004751D8" w:rsidRPr="00535388">
        <w:rPr>
          <w:rFonts w:eastAsiaTheme="minorHAnsi"/>
          <w:color w:val="auto"/>
        </w:rPr>
        <w:t>,</w:t>
      </w:r>
      <w:r w:rsidRPr="00535388">
        <w:rPr>
          <w:rFonts w:eastAsiaTheme="minorHAnsi"/>
          <w:color w:val="auto"/>
        </w:rPr>
        <w:t xml:space="preserve"> PE, 2018</w:t>
      </w:r>
      <w:r w:rsidR="00652ADA" w:rsidRPr="00535388">
        <w:rPr>
          <w:rFonts w:eastAsiaTheme="minorHAnsi"/>
          <w:color w:val="auto"/>
        </w:rPr>
        <w:t>.</w:t>
      </w:r>
    </w:p>
    <w:p w14:paraId="1DB21FE3" w14:textId="77777777" w:rsidR="00652ADA" w:rsidRPr="00535388" w:rsidRDefault="00652ADA" w:rsidP="00535388">
      <w:pPr>
        <w:pStyle w:val="Default"/>
        <w:spacing w:line="240" w:lineRule="auto"/>
        <w:ind w:firstLine="0"/>
        <w:jc w:val="left"/>
        <w:rPr>
          <w:rFonts w:eastAsiaTheme="minorHAnsi"/>
          <w:color w:val="auto"/>
        </w:rPr>
      </w:pPr>
    </w:p>
    <w:p w14:paraId="4C7EBDDA" w14:textId="107E8F0C" w:rsidR="007D7ECB" w:rsidRPr="00535388" w:rsidRDefault="007D7ECB" w:rsidP="00535388">
      <w:pPr>
        <w:spacing w:line="240" w:lineRule="auto"/>
        <w:ind w:firstLine="0"/>
        <w:jc w:val="left"/>
        <w:rPr>
          <w:rFonts w:eastAsia="Arial"/>
        </w:rPr>
      </w:pPr>
      <w:r w:rsidRPr="00535388">
        <w:rPr>
          <w:rFonts w:eastAsia="Arial"/>
        </w:rPr>
        <w:t>SOUZA, K.</w:t>
      </w:r>
      <w:r w:rsidR="004573D1" w:rsidRPr="00535388">
        <w:rPr>
          <w:rFonts w:eastAsia="Arial"/>
        </w:rPr>
        <w:t xml:space="preserve"> </w:t>
      </w:r>
      <w:r w:rsidRPr="00535388">
        <w:rPr>
          <w:rFonts w:eastAsia="Arial"/>
        </w:rPr>
        <w:t>R.</w:t>
      </w:r>
      <w:r w:rsidR="004573D1" w:rsidRPr="00535388">
        <w:rPr>
          <w:rFonts w:eastAsia="Arial"/>
        </w:rPr>
        <w:t>;</w:t>
      </w:r>
      <w:r w:rsidRPr="00535388">
        <w:rPr>
          <w:rFonts w:eastAsia="Arial"/>
        </w:rPr>
        <w:t xml:space="preserve"> KERBAUY, M.</w:t>
      </w:r>
      <w:r w:rsidR="004573D1" w:rsidRPr="00535388">
        <w:rPr>
          <w:rFonts w:eastAsia="Arial"/>
        </w:rPr>
        <w:t xml:space="preserve"> </w:t>
      </w:r>
      <w:r w:rsidRPr="00535388">
        <w:rPr>
          <w:rFonts w:eastAsia="Arial"/>
        </w:rPr>
        <w:t>T.</w:t>
      </w:r>
      <w:r w:rsidR="004573D1" w:rsidRPr="00535388">
        <w:rPr>
          <w:rFonts w:eastAsia="Arial"/>
        </w:rPr>
        <w:t xml:space="preserve"> </w:t>
      </w:r>
      <w:r w:rsidRPr="00535388">
        <w:rPr>
          <w:rFonts w:eastAsia="Arial"/>
        </w:rPr>
        <w:t xml:space="preserve">M. </w:t>
      </w:r>
      <w:r w:rsidRPr="00535388">
        <w:rPr>
          <w:rFonts w:eastAsia="Arial"/>
          <w:bCs/>
        </w:rPr>
        <w:t>Abordagem quanti-qualitativa:</w:t>
      </w:r>
      <w:r w:rsidRPr="00535388">
        <w:rPr>
          <w:rFonts w:eastAsia="Arial"/>
        </w:rPr>
        <w:t xml:space="preserve"> superação da dicotomia quantitativa-qualitativa na pesquisa em educação. </w:t>
      </w:r>
      <w:r w:rsidRPr="00535388">
        <w:rPr>
          <w:rFonts w:eastAsia="Arial"/>
          <w:b/>
        </w:rPr>
        <w:t>Educação e Filosofia</w:t>
      </w:r>
      <w:r w:rsidR="004573D1" w:rsidRPr="00535388">
        <w:rPr>
          <w:rFonts w:eastAsia="Arial"/>
        </w:rPr>
        <w:t>,</w:t>
      </w:r>
      <w:r w:rsidRPr="00535388">
        <w:rPr>
          <w:rFonts w:eastAsia="Arial"/>
        </w:rPr>
        <w:t xml:space="preserve"> Uberlândia</w:t>
      </w:r>
      <w:r w:rsidR="004573D1" w:rsidRPr="00535388">
        <w:rPr>
          <w:rFonts w:eastAsia="Arial"/>
        </w:rPr>
        <w:t>,</w:t>
      </w:r>
      <w:r w:rsidRPr="00535388">
        <w:rPr>
          <w:rFonts w:eastAsia="Arial"/>
        </w:rPr>
        <w:t xml:space="preserve"> v. 31, n. 61, p. 21-44, 2017.</w:t>
      </w:r>
    </w:p>
    <w:p w14:paraId="08694BCC" w14:textId="77777777" w:rsidR="007D7ECB" w:rsidRPr="00535388" w:rsidRDefault="007D7ECB" w:rsidP="00535388">
      <w:pPr>
        <w:spacing w:line="240" w:lineRule="auto"/>
        <w:ind w:firstLine="0"/>
        <w:jc w:val="left"/>
        <w:rPr>
          <w:rFonts w:eastAsia="Arial"/>
        </w:rPr>
      </w:pPr>
    </w:p>
    <w:p w14:paraId="4A8D90DF" w14:textId="12DD1A40" w:rsidR="00652ADA" w:rsidRPr="00535388" w:rsidRDefault="00652ADA" w:rsidP="00535388">
      <w:pPr>
        <w:spacing w:line="240" w:lineRule="auto"/>
        <w:ind w:firstLine="0"/>
        <w:jc w:val="left"/>
      </w:pPr>
      <w:r w:rsidRPr="00535388">
        <w:t xml:space="preserve">TERRA, Ernani. </w:t>
      </w:r>
      <w:r w:rsidRPr="00535388">
        <w:rPr>
          <w:b/>
          <w:bCs/>
        </w:rPr>
        <w:t>Curso prático de gramática</w:t>
      </w:r>
      <w:r w:rsidR="004573D1" w:rsidRPr="00535388">
        <w:t>. S</w:t>
      </w:r>
      <w:r w:rsidRPr="00535388">
        <w:t xml:space="preserve">upervisão pedagógica José de Nicola. Ed. </w:t>
      </w:r>
      <w:r w:rsidR="004573D1" w:rsidRPr="00535388">
        <w:t>r</w:t>
      </w:r>
      <w:r w:rsidRPr="00535388">
        <w:t>eform. São Paulo: Scipione, 2006.</w:t>
      </w:r>
    </w:p>
    <w:p w14:paraId="33FBAAF5" w14:textId="77777777" w:rsidR="00652ADA" w:rsidRPr="00535388" w:rsidRDefault="00652ADA" w:rsidP="00535388">
      <w:pPr>
        <w:spacing w:line="240" w:lineRule="auto"/>
        <w:ind w:firstLine="0"/>
        <w:jc w:val="left"/>
      </w:pPr>
    </w:p>
    <w:p w14:paraId="06E4671F" w14:textId="42B9340E" w:rsidR="00652ADA" w:rsidRPr="00535388" w:rsidRDefault="00652ADA" w:rsidP="00535388">
      <w:pPr>
        <w:spacing w:line="240" w:lineRule="auto"/>
        <w:ind w:firstLine="0"/>
        <w:jc w:val="left"/>
      </w:pPr>
      <w:r w:rsidRPr="00535388">
        <w:t>THIOLLENT, Michel</w:t>
      </w:r>
      <w:r w:rsidR="004573D1" w:rsidRPr="00535388">
        <w:t>.</w:t>
      </w:r>
      <w:r w:rsidRPr="00535388">
        <w:t xml:space="preserve"> </w:t>
      </w:r>
      <w:r w:rsidRPr="00535388">
        <w:rPr>
          <w:b/>
          <w:bCs/>
        </w:rPr>
        <w:t>Metodologia da pesquisa-ação</w:t>
      </w:r>
      <w:r w:rsidRPr="00535388">
        <w:t xml:space="preserve">. 18. </w:t>
      </w:r>
      <w:r w:rsidR="004573D1" w:rsidRPr="00535388">
        <w:t>e</w:t>
      </w:r>
      <w:r w:rsidRPr="00535388">
        <w:t>d. São Paulo: Cortez, 2011</w:t>
      </w:r>
      <w:r w:rsidR="00DA65FF" w:rsidRPr="00535388">
        <w:t>.</w:t>
      </w:r>
    </w:p>
    <w:p w14:paraId="6672D4FE" w14:textId="77777777" w:rsidR="006514B4" w:rsidRPr="00535388" w:rsidRDefault="006514B4" w:rsidP="00535388">
      <w:pPr>
        <w:spacing w:line="240" w:lineRule="auto"/>
        <w:ind w:firstLine="0"/>
        <w:jc w:val="left"/>
      </w:pPr>
    </w:p>
    <w:p w14:paraId="7223273A" w14:textId="77777777" w:rsidR="006514B4" w:rsidRPr="00535388" w:rsidRDefault="006514B4" w:rsidP="00535388">
      <w:pPr>
        <w:spacing w:line="240" w:lineRule="auto"/>
        <w:ind w:firstLine="0"/>
        <w:jc w:val="left"/>
      </w:pPr>
    </w:p>
    <w:p w14:paraId="6597B04D" w14:textId="0373E476" w:rsidR="00EB3AD9" w:rsidRDefault="00EB3AD9" w:rsidP="004F56F2">
      <w:pPr>
        <w:spacing w:line="240" w:lineRule="auto"/>
        <w:ind w:firstLine="0"/>
      </w:pPr>
    </w:p>
    <w:p w14:paraId="1010379F" w14:textId="77777777" w:rsidR="00E83C49" w:rsidRDefault="00E83C49" w:rsidP="004F56F2">
      <w:pPr>
        <w:spacing w:line="240" w:lineRule="auto"/>
        <w:ind w:firstLine="0"/>
      </w:pPr>
    </w:p>
    <w:p w14:paraId="241C14B8" w14:textId="64538E10" w:rsidR="00EB3AD9" w:rsidRDefault="00EB3AD9" w:rsidP="004F56F2">
      <w:pPr>
        <w:spacing w:line="240" w:lineRule="auto"/>
        <w:ind w:firstLine="0"/>
      </w:pPr>
    </w:p>
    <w:p w14:paraId="747DF6FE" w14:textId="77777777" w:rsidR="00EB3AD9" w:rsidRDefault="00EB3AD9" w:rsidP="004F56F2">
      <w:pPr>
        <w:spacing w:line="240" w:lineRule="auto"/>
        <w:ind w:firstLine="0"/>
        <w:rPr>
          <w:b/>
          <w:bCs/>
        </w:rPr>
      </w:pPr>
    </w:p>
    <w:p w14:paraId="2BFCCB44" w14:textId="77777777" w:rsidR="00535388" w:rsidRDefault="00535388">
      <w:pPr>
        <w:spacing w:after="160" w:line="259" w:lineRule="auto"/>
        <w:ind w:firstLine="0"/>
        <w:jc w:val="left"/>
        <w:rPr>
          <w:b/>
          <w:bCs/>
        </w:rPr>
      </w:pPr>
      <w:r>
        <w:rPr>
          <w:b/>
          <w:bCs/>
        </w:rPr>
        <w:br w:type="page"/>
      </w:r>
    </w:p>
    <w:p w14:paraId="5CD8644F" w14:textId="10DA9117" w:rsidR="00872E21" w:rsidRPr="004F56F2" w:rsidRDefault="00872E21" w:rsidP="00535388">
      <w:pPr>
        <w:spacing w:line="240" w:lineRule="auto"/>
        <w:ind w:firstLine="0"/>
        <w:jc w:val="center"/>
      </w:pPr>
      <w:r>
        <w:rPr>
          <w:b/>
          <w:bCs/>
        </w:rPr>
        <w:lastRenderedPageBreak/>
        <w:t>ANEXO 01</w:t>
      </w:r>
      <w:r w:rsidR="006C52E6">
        <w:rPr>
          <w:b/>
          <w:bCs/>
        </w:rPr>
        <w:t>.</w:t>
      </w:r>
      <w:r>
        <w:rPr>
          <w:b/>
          <w:bCs/>
        </w:rPr>
        <w:t xml:space="preserve"> </w:t>
      </w:r>
      <w:r w:rsidRPr="00D90692">
        <w:rPr>
          <w:bCs/>
        </w:rPr>
        <w:t>Atividade diagnóstica</w:t>
      </w:r>
      <w:r w:rsidR="00D90692">
        <w:rPr>
          <w:bCs/>
        </w:rPr>
        <w:t>.</w:t>
      </w:r>
    </w:p>
    <w:p w14:paraId="7B209027" w14:textId="77777777" w:rsidR="00535388" w:rsidRDefault="00535388" w:rsidP="00872E21">
      <w:pPr>
        <w:ind w:hanging="709"/>
        <w:jc w:val="center"/>
        <w:rPr>
          <w:noProof/>
        </w:rPr>
      </w:pPr>
    </w:p>
    <w:p w14:paraId="748D00F0" w14:textId="1C0EB41D" w:rsidR="00872E21" w:rsidRDefault="00872E21" w:rsidP="00872E21">
      <w:pPr>
        <w:ind w:hanging="709"/>
        <w:jc w:val="center"/>
        <w:rPr>
          <w:noProof/>
        </w:rPr>
      </w:pPr>
      <w:r>
        <w:rPr>
          <w:noProof/>
        </w:rPr>
        <w:t>Atividade</w:t>
      </w:r>
    </w:p>
    <w:p w14:paraId="6069FA03" w14:textId="331260F4" w:rsidR="00872E21" w:rsidRDefault="00D90692" w:rsidP="00D90692">
      <w:pPr>
        <w:ind w:firstLine="0"/>
        <w:rPr>
          <w:noProof/>
        </w:rPr>
      </w:pPr>
      <w:r>
        <w:rPr>
          <w:noProof/>
        </w:rPr>
        <w:t>1)</w:t>
      </w:r>
      <w:r w:rsidR="00872E21">
        <w:rPr>
          <w:noProof/>
        </w:rPr>
        <w:t xml:space="preserve"> Descreva as imagens a seguir:</w:t>
      </w:r>
    </w:p>
    <w:p w14:paraId="1BCBA5FB" w14:textId="77777777" w:rsidR="00D90692" w:rsidRDefault="00D90692" w:rsidP="00D90692">
      <w:pPr>
        <w:ind w:firstLine="0"/>
        <w:rPr>
          <w:b/>
          <w:bCs/>
          <w:noProof/>
        </w:rPr>
      </w:pPr>
      <w:bookmarkStart w:id="46" w:name="_Hlk43047819"/>
    </w:p>
    <w:p w14:paraId="5CA9249F" w14:textId="631E4861" w:rsidR="00872E21" w:rsidRDefault="00872E21" w:rsidP="00D90692">
      <w:pPr>
        <w:ind w:firstLine="0"/>
        <w:rPr>
          <w:noProof/>
        </w:rPr>
      </w:pPr>
      <w:r>
        <w:rPr>
          <w:b/>
          <w:bCs/>
          <w:noProof/>
        </w:rPr>
        <w:t>Imagem 1</w:t>
      </w:r>
    </w:p>
    <w:p w14:paraId="5FEED84D" w14:textId="4E71AA59" w:rsidR="00872E21" w:rsidRDefault="00872E21" w:rsidP="00872E21">
      <w:pPr>
        <w:ind w:hanging="567"/>
        <w:jc w:val="center"/>
      </w:pPr>
      <w:r>
        <w:rPr>
          <w:noProof/>
          <w:lang w:eastAsia="pt-BR"/>
        </w:rPr>
        <w:drawing>
          <wp:inline distT="0" distB="0" distL="0" distR="0" wp14:anchorId="303A0542" wp14:editId="005EC329">
            <wp:extent cx="5295900" cy="2743200"/>
            <wp:effectExtent l="0" t="0" r="0" b="0"/>
            <wp:docPr id="86" name="Imagem 86" descr="Resultado de imagem para telas de cavalg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telas de cavalgadas"/>
                    <pic:cNvPicPr>
                      <a:picLocks noChangeAspect="1" noChangeArrowheads="1"/>
                    </pic:cNvPicPr>
                  </pic:nvPicPr>
                  <pic:blipFill>
                    <a:blip r:embed="rId180" r:link="rId181">
                      <a:extLst>
                        <a:ext uri="{28A0092B-C50C-407E-A947-70E740481C1C}">
                          <a14:useLocalDpi xmlns:a14="http://schemas.microsoft.com/office/drawing/2010/main" val="0"/>
                        </a:ext>
                      </a:extLst>
                    </a:blip>
                    <a:srcRect/>
                    <a:stretch>
                      <a:fillRect/>
                    </a:stretch>
                  </pic:blipFill>
                  <pic:spPr bwMode="auto">
                    <a:xfrm>
                      <a:off x="0" y="0"/>
                      <a:ext cx="5295900" cy="2743200"/>
                    </a:xfrm>
                    <a:prstGeom prst="rect">
                      <a:avLst/>
                    </a:prstGeom>
                    <a:noFill/>
                    <a:ln>
                      <a:noFill/>
                    </a:ln>
                  </pic:spPr>
                </pic:pic>
              </a:graphicData>
            </a:graphic>
          </wp:inline>
        </w:drawing>
      </w:r>
    </w:p>
    <w:p w14:paraId="68ECFB6E" w14:textId="15ECB208" w:rsidR="00872E21" w:rsidRPr="00D90692" w:rsidRDefault="00D90692" w:rsidP="00406D37">
      <w:pPr>
        <w:tabs>
          <w:tab w:val="left" w:pos="2625"/>
        </w:tabs>
        <w:spacing w:line="240" w:lineRule="auto"/>
        <w:ind w:firstLine="0"/>
        <w:jc w:val="center"/>
        <w:rPr>
          <w:sz w:val="20"/>
          <w:szCs w:val="20"/>
        </w:rPr>
      </w:pPr>
      <w:r w:rsidRPr="00D90692">
        <w:rPr>
          <w:sz w:val="20"/>
          <w:szCs w:val="20"/>
        </w:rPr>
        <w:t xml:space="preserve">Disponível em: </w:t>
      </w:r>
      <w:hyperlink r:id="rId182" w:anchor="imgrc=FydMwSiQWlAoJM" w:history="1">
        <w:r w:rsidRPr="00D90692">
          <w:rPr>
            <w:rStyle w:val="Hyperlink"/>
            <w:color w:val="auto"/>
            <w:sz w:val="20"/>
            <w:szCs w:val="20"/>
            <w:u w:val="none"/>
          </w:rPr>
          <w:t>https://www.google.com/search?q=telas+de+cavalgadas&amp;source=lnms&amp;tbm=isch&amp;sa=X&amp;ved=2ahUKEwjhjMTM-M7nAhXBIbkGHZ8yC8IQ_AUoAXoECAsQAw&amp;biw=1360&amp;bih=657#imgrc=FydMwSiQWlAoJM</w:t>
        </w:r>
      </w:hyperlink>
      <w:bookmarkEnd w:id="46"/>
      <w:r>
        <w:rPr>
          <w:sz w:val="20"/>
          <w:szCs w:val="20"/>
        </w:rPr>
        <w:t>. Acesso em: 10 jun. 2020.</w:t>
      </w:r>
    </w:p>
    <w:p w14:paraId="667695A8" w14:textId="77777777" w:rsidR="00872E21" w:rsidRDefault="00872E21" w:rsidP="00872E21">
      <w:pPr>
        <w:tabs>
          <w:tab w:val="left" w:pos="2625"/>
        </w:tabs>
        <w:rPr>
          <w:noProof/>
        </w:rPr>
      </w:pPr>
    </w:p>
    <w:tbl>
      <w:tblPr>
        <w:tblStyle w:val="Tabelacomgrade4"/>
        <w:tblW w:w="9211" w:type="dxa"/>
        <w:tblLook w:val="04A0" w:firstRow="1" w:lastRow="0" w:firstColumn="1" w:lastColumn="0" w:noHBand="0" w:noVBand="1"/>
      </w:tblPr>
      <w:tblGrid>
        <w:gridCol w:w="9211"/>
      </w:tblGrid>
      <w:tr w:rsidR="00872E21" w14:paraId="4AC43C3B" w14:textId="77777777" w:rsidTr="00872E21">
        <w:trPr>
          <w:trHeight w:val="4738"/>
        </w:trPr>
        <w:tc>
          <w:tcPr>
            <w:tcW w:w="9211" w:type="dxa"/>
            <w:tcBorders>
              <w:top w:val="single" w:sz="4" w:space="0" w:color="auto"/>
              <w:left w:val="single" w:sz="4" w:space="0" w:color="auto"/>
              <w:bottom w:val="single" w:sz="4" w:space="0" w:color="auto"/>
              <w:right w:val="single" w:sz="4" w:space="0" w:color="auto"/>
            </w:tcBorders>
          </w:tcPr>
          <w:p w14:paraId="6E58410B" w14:textId="77777777" w:rsidR="00872E21" w:rsidRDefault="00872E21">
            <w:pPr>
              <w:tabs>
                <w:tab w:val="left" w:pos="2625"/>
              </w:tabs>
              <w:ind w:firstLine="0"/>
              <w:rPr>
                <w:noProof/>
              </w:rPr>
            </w:pPr>
          </w:p>
        </w:tc>
      </w:tr>
    </w:tbl>
    <w:p w14:paraId="25C71738" w14:textId="03DAC8DE" w:rsidR="00D90692" w:rsidRDefault="00D90692" w:rsidP="00872E21">
      <w:pPr>
        <w:tabs>
          <w:tab w:val="left" w:pos="2625"/>
        </w:tabs>
        <w:ind w:firstLine="0"/>
        <w:rPr>
          <w:sz w:val="20"/>
          <w:szCs w:val="20"/>
        </w:rPr>
      </w:pPr>
      <w:bookmarkStart w:id="47" w:name="_Hlk43047865"/>
    </w:p>
    <w:p w14:paraId="7B58B241" w14:textId="14BB5E01" w:rsidR="00EE46DC" w:rsidRDefault="00EE46DC" w:rsidP="00872E21">
      <w:pPr>
        <w:tabs>
          <w:tab w:val="left" w:pos="2625"/>
        </w:tabs>
        <w:ind w:firstLine="0"/>
        <w:rPr>
          <w:sz w:val="20"/>
          <w:szCs w:val="20"/>
        </w:rPr>
      </w:pPr>
    </w:p>
    <w:p w14:paraId="7311FF89" w14:textId="02FF311C" w:rsidR="00EE46DC" w:rsidRDefault="00EE46DC" w:rsidP="00872E21">
      <w:pPr>
        <w:tabs>
          <w:tab w:val="left" w:pos="2625"/>
        </w:tabs>
        <w:ind w:firstLine="0"/>
        <w:rPr>
          <w:b/>
          <w:bCs/>
          <w:noProof/>
        </w:rPr>
      </w:pPr>
    </w:p>
    <w:p w14:paraId="162D16AA" w14:textId="799D620A" w:rsidR="00872E21" w:rsidRDefault="00872E21" w:rsidP="00872E21">
      <w:pPr>
        <w:tabs>
          <w:tab w:val="left" w:pos="2625"/>
        </w:tabs>
        <w:ind w:firstLine="0"/>
        <w:rPr>
          <w:b/>
          <w:bCs/>
          <w:noProof/>
        </w:rPr>
      </w:pPr>
      <w:r>
        <w:rPr>
          <w:b/>
          <w:bCs/>
          <w:noProof/>
        </w:rPr>
        <w:lastRenderedPageBreak/>
        <w:t>Imagem 2</w:t>
      </w:r>
    </w:p>
    <w:p w14:paraId="5ACB37F8" w14:textId="0674131C" w:rsidR="00872E21" w:rsidRDefault="00872E21" w:rsidP="00D90692">
      <w:pPr>
        <w:tabs>
          <w:tab w:val="left" w:pos="2625"/>
        </w:tabs>
        <w:ind w:firstLine="0"/>
        <w:jc w:val="center"/>
      </w:pPr>
      <w:r>
        <w:rPr>
          <w:noProof/>
          <w:lang w:eastAsia="pt-BR"/>
        </w:rPr>
        <w:drawing>
          <wp:inline distT="0" distB="0" distL="0" distR="0" wp14:anchorId="3CE87664" wp14:editId="6190AE1A">
            <wp:extent cx="5114925" cy="4067175"/>
            <wp:effectExtent l="0" t="0" r="9525" b="9525"/>
            <wp:docPr id="85" name="Imagem 85" descr="Resultado de imagem para telas de cavalg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telas de cavalgadas"/>
                    <pic:cNvPicPr>
                      <a:picLocks noChangeAspect="1" noChangeArrowheads="1"/>
                    </pic:cNvPicPr>
                  </pic:nvPicPr>
                  <pic:blipFill>
                    <a:blip r:embed="rId183" r:link="rId184">
                      <a:extLst>
                        <a:ext uri="{28A0092B-C50C-407E-A947-70E740481C1C}">
                          <a14:useLocalDpi xmlns:a14="http://schemas.microsoft.com/office/drawing/2010/main" val="0"/>
                        </a:ext>
                      </a:extLst>
                    </a:blip>
                    <a:srcRect/>
                    <a:stretch>
                      <a:fillRect/>
                    </a:stretch>
                  </pic:blipFill>
                  <pic:spPr bwMode="auto">
                    <a:xfrm>
                      <a:off x="0" y="0"/>
                      <a:ext cx="5114925" cy="4067175"/>
                    </a:xfrm>
                    <a:prstGeom prst="rect">
                      <a:avLst/>
                    </a:prstGeom>
                    <a:noFill/>
                    <a:ln>
                      <a:noFill/>
                    </a:ln>
                  </pic:spPr>
                </pic:pic>
              </a:graphicData>
            </a:graphic>
          </wp:inline>
        </w:drawing>
      </w:r>
    </w:p>
    <w:p w14:paraId="412F187C" w14:textId="163E8350" w:rsidR="00872E21" w:rsidRPr="00D90692" w:rsidRDefault="00D90692" w:rsidP="00406D37">
      <w:pPr>
        <w:tabs>
          <w:tab w:val="left" w:pos="2625"/>
        </w:tabs>
        <w:spacing w:line="240" w:lineRule="auto"/>
        <w:ind w:firstLine="0"/>
        <w:jc w:val="center"/>
        <w:rPr>
          <w:sz w:val="20"/>
          <w:szCs w:val="20"/>
        </w:rPr>
      </w:pPr>
      <w:r w:rsidRPr="00D90692">
        <w:rPr>
          <w:sz w:val="20"/>
          <w:szCs w:val="20"/>
        </w:rPr>
        <w:t xml:space="preserve">Disponível em: </w:t>
      </w:r>
      <w:hyperlink r:id="rId185" w:history="1">
        <w:r w:rsidR="00872E21" w:rsidRPr="00D90692">
          <w:rPr>
            <w:rStyle w:val="Hyperlink"/>
            <w:color w:val="auto"/>
            <w:sz w:val="20"/>
            <w:szCs w:val="20"/>
            <w:u w:val="none"/>
          </w:rPr>
          <w:t>https://www.artelista.com/en/artwork/8118121621146528-sojoo2011.html</w:t>
        </w:r>
      </w:hyperlink>
      <w:r w:rsidRPr="00D90692">
        <w:rPr>
          <w:sz w:val="20"/>
          <w:szCs w:val="20"/>
        </w:rPr>
        <w:t>. Acesso em: 10 jun. 2020.</w:t>
      </w:r>
    </w:p>
    <w:bookmarkEnd w:id="47"/>
    <w:p w14:paraId="46CB1C65" w14:textId="5D13205D" w:rsidR="00872E21" w:rsidRDefault="00872E21" w:rsidP="00872E21">
      <w:pPr>
        <w:tabs>
          <w:tab w:val="left" w:pos="2625"/>
        </w:tabs>
        <w:rPr>
          <w:noProof/>
        </w:rPr>
      </w:pPr>
      <w:r>
        <w:rPr>
          <w:noProof/>
          <w:lang w:eastAsia="pt-BR"/>
        </w:rPr>
        <mc:AlternateContent>
          <mc:Choice Requires="wps">
            <w:drawing>
              <wp:anchor distT="0" distB="0" distL="114300" distR="114300" simplePos="0" relativeHeight="251665408" behindDoc="0" locked="0" layoutInCell="1" allowOverlap="1" wp14:anchorId="599DAE86" wp14:editId="3B198514">
                <wp:simplePos x="0" y="0"/>
                <wp:positionH relativeFrom="column">
                  <wp:posOffset>-594360</wp:posOffset>
                </wp:positionH>
                <wp:positionV relativeFrom="paragraph">
                  <wp:posOffset>241300</wp:posOffset>
                </wp:positionV>
                <wp:extent cx="6610350" cy="3381375"/>
                <wp:effectExtent l="0" t="0" r="19050" b="28575"/>
                <wp:wrapNone/>
                <wp:docPr id="91" name="Caixa de Texto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3381375"/>
                        </a:xfrm>
                        <a:prstGeom prst="rect">
                          <a:avLst/>
                        </a:prstGeom>
                        <a:solidFill>
                          <a:srgbClr val="FFFFFF"/>
                        </a:solidFill>
                        <a:ln w="9525">
                          <a:solidFill>
                            <a:srgbClr val="000000"/>
                          </a:solidFill>
                          <a:miter lim="800000"/>
                          <a:headEnd/>
                          <a:tailEnd/>
                        </a:ln>
                      </wps:spPr>
                      <wps:txbx>
                        <w:txbxContent>
                          <w:p w14:paraId="7315DE16" w14:textId="77777777" w:rsidR="002A2A03" w:rsidRDefault="002A2A03" w:rsidP="001E0522">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99DAE86" id="_x0000_t202" coordsize="21600,21600" o:spt="202" path="m,l,21600r21600,l21600,xe">
                <v:stroke joinstyle="miter"/>
                <v:path gradientshapeok="t" o:connecttype="rect"/>
              </v:shapetype>
              <v:shape id="Caixa de Texto 91" o:spid="_x0000_s1026" type="#_x0000_t202" style="position:absolute;left:0;text-align:left;margin-left:-46.8pt;margin-top:19pt;width:520.5pt;height:26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">
                <v:textbox>
                  <w:txbxContent>
                    <w:p w14:paraId="7315DE16" w14:textId="77777777" w:rsidR="002A2A03" w:rsidRDefault="002A2A03" w:rsidP="001E0522">
                      <w:pPr>
                        <w:ind w:firstLine="0"/>
                      </w:pPr>
                    </w:p>
                  </w:txbxContent>
                </v:textbox>
              </v:shape>
            </w:pict>
          </mc:Fallback>
        </mc:AlternateContent>
      </w:r>
    </w:p>
    <w:p w14:paraId="790D363D" w14:textId="77777777" w:rsidR="00872E21" w:rsidRDefault="00872E21" w:rsidP="00872E21">
      <w:pPr>
        <w:tabs>
          <w:tab w:val="left" w:pos="2625"/>
        </w:tabs>
        <w:rPr>
          <w:noProof/>
        </w:rPr>
      </w:pPr>
    </w:p>
    <w:p w14:paraId="0AE6C36A" w14:textId="77777777" w:rsidR="00872E21" w:rsidRDefault="00872E21" w:rsidP="00872E21">
      <w:pPr>
        <w:tabs>
          <w:tab w:val="left" w:pos="2625"/>
        </w:tabs>
        <w:rPr>
          <w:noProof/>
        </w:rPr>
      </w:pPr>
    </w:p>
    <w:p w14:paraId="51E379B8" w14:textId="77777777" w:rsidR="00872E21" w:rsidRDefault="00872E21" w:rsidP="00872E21">
      <w:pPr>
        <w:tabs>
          <w:tab w:val="left" w:pos="2625"/>
        </w:tabs>
        <w:rPr>
          <w:noProof/>
        </w:rPr>
      </w:pPr>
    </w:p>
    <w:p w14:paraId="1EC17B3C" w14:textId="77777777" w:rsidR="00872E21" w:rsidRDefault="00872E21" w:rsidP="00872E21">
      <w:pPr>
        <w:tabs>
          <w:tab w:val="left" w:pos="2625"/>
        </w:tabs>
        <w:rPr>
          <w:noProof/>
        </w:rPr>
      </w:pPr>
    </w:p>
    <w:p w14:paraId="7FA17C24" w14:textId="77777777" w:rsidR="00872E21" w:rsidRDefault="00872E21" w:rsidP="00872E21">
      <w:pPr>
        <w:tabs>
          <w:tab w:val="left" w:pos="2625"/>
        </w:tabs>
        <w:rPr>
          <w:noProof/>
        </w:rPr>
      </w:pPr>
    </w:p>
    <w:p w14:paraId="71247EFD" w14:textId="77777777" w:rsidR="00872E21" w:rsidRDefault="00872E21" w:rsidP="00872E21">
      <w:pPr>
        <w:tabs>
          <w:tab w:val="left" w:pos="2625"/>
        </w:tabs>
        <w:rPr>
          <w:noProof/>
        </w:rPr>
      </w:pPr>
    </w:p>
    <w:p w14:paraId="2028B150" w14:textId="77777777" w:rsidR="00872E21" w:rsidRDefault="00872E21" w:rsidP="00872E21">
      <w:pPr>
        <w:tabs>
          <w:tab w:val="left" w:pos="2625"/>
        </w:tabs>
        <w:rPr>
          <w:noProof/>
        </w:rPr>
      </w:pPr>
    </w:p>
    <w:p w14:paraId="54271836" w14:textId="77777777" w:rsidR="00872E21" w:rsidRDefault="00872E21" w:rsidP="00872E21">
      <w:pPr>
        <w:tabs>
          <w:tab w:val="left" w:pos="2625"/>
        </w:tabs>
        <w:rPr>
          <w:noProof/>
        </w:rPr>
      </w:pPr>
    </w:p>
    <w:p w14:paraId="7AD8BAC3" w14:textId="77777777" w:rsidR="00872E21" w:rsidRDefault="00872E21" w:rsidP="00872E21">
      <w:pPr>
        <w:tabs>
          <w:tab w:val="left" w:pos="2625"/>
        </w:tabs>
        <w:rPr>
          <w:noProof/>
        </w:rPr>
      </w:pPr>
    </w:p>
    <w:p w14:paraId="6781C14D" w14:textId="77777777" w:rsidR="00872E21" w:rsidRDefault="00872E21" w:rsidP="00872E21">
      <w:pPr>
        <w:tabs>
          <w:tab w:val="left" w:pos="2625"/>
        </w:tabs>
        <w:rPr>
          <w:noProof/>
        </w:rPr>
      </w:pPr>
    </w:p>
    <w:p w14:paraId="77E1878D" w14:textId="77777777" w:rsidR="00872E21" w:rsidRDefault="00872E21" w:rsidP="00872E21">
      <w:pPr>
        <w:tabs>
          <w:tab w:val="left" w:pos="2625"/>
        </w:tabs>
        <w:rPr>
          <w:noProof/>
        </w:rPr>
      </w:pPr>
    </w:p>
    <w:p w14:paraId="221A3199" w14:textId="77777777" w:rsidR="00872E21" w:rsidRDefault="00872E21" w:rsidP="00872E21">
      <w:pPr>
        <w:tabs>
          <w:tab w:val="left" w:pos="2625"/>
        </w:tabs>
        <w:rPr>
          <w:noProof/>
        </w:rPr>
      </w:pPr>
    </w:p>
    <w:p w14:paraId="61ED7A58" w14:textId="77777777" w:rsidR="00872E21" w:rsidRDefault="00872E21" w:rsidP="00872E21">
      <w:pPr>
        <w:tabs>
          <w:tab w:val="left" w:pos="2625"/>
        </w:tabs>
        <w:ind w:hanging="567"/>
        <w:rPr>
          <w:b/>
          <w:bCs/>
          <w:noProof/>
        </w:rPr>
      </w:pPr>
      <w:bookmarkStart w:id="48" w:name="_Hlk43047917"/>
    </w:p>
    <w:p w14:paraId="54278045" w14:textId="77777777" w:rsidR="00EE46DC" w:rsidRDefault="00EE46DC" w:rsidP="00D90692">
      <w:pPr>
        <w:tabs>
          <w:tab w:val="left" w:pos="2625"/>
        </w:tabs>
        <w:ind w:firstLine="0"/>
        <w:rPr>
          <w:sz w:val="20"/>
          <w:szCs w:val="20"/>
        </w:rPr>
      </w:pPr>
    </w:p>
    <w:p w14:paraId="205F2488" w14:textId="77777777" w:rsidR="00EE46DC" w:rsidRDefault="00EE46DC" w:rsidP="00D90692">
      <w:pPr>
        <w:tabs>
          <w:tab w:val="left" w:pos="2625"/>
        </w:tabs>
        <w:ind w:firstLine="0"/>
        <w:rPr>
          <w:sz w:val="20"/>
          <w:szCs w:val="20"/>
        </w:rPr>
      </w:pPr>
    </w:p>
    <w:p w14:paraId="6E7B71E9" w14:textId="0A70B1BC" w:rsidR="00872E21" w:rsidRDefault="00872E21" w:rsidP="00D90692">
      <w:pPr>
        <w:tabs>
          <w:tab w:val="left" w:pos="2625"/>
        </w:tabs>
        <w:ind w:firstLine="0"/>
        <w:rPr>
          <w:b/>
          <w:bCs/>
          <w:noProof/>
        </w:rPr>
      </w:pPr>
      <w:r>
        <w:rPr>
          <w:b/>
          <w:bCs/>
          <w:noProof/>
        </w:rPr>
        <w:lastRenderedPageBreak/>
        <w:t>Imagem 3</w:t>
      </w:r>
    </w:p>
    <w:p w14:paraId="10CDDFB9" w14:textId="790CA244" w:rsidR="00872E21" w:rsidRDefault="00872E21" w:rsidP="001E0522">
      <w:pPr>
        <w:tabs>
          <w:tab w:val="left" w:pos="2625"/>
        </w:tabs>
        <w:ind w:firstLine="0"/>
        <w:jc w:val="center"/>
      </w:pPr>
      <w:r>
        <w:rPr>
          <w:noProof/>
          <w:lang w:eastAsia="pt-BR"/>
        </w:rPr>
        <w:drawing>
          <wp:inline distT="0" distB="0" distL="0" distR="0" wp14:anchorId="3D12A3C2" wp14:editId="73E37BAD">
            <wp:extent cx="5124450" cy="3533775"/>
            <wp:effectExtent l="0" t="0" r="0" b="9525"/>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124450" cy="3533775"/>
                    </a:xfrm>
                    <a:prstGeom prst="rect">
                      <a:avLst/>
                    </a:prstGeom>
                    <a:noFill/>
                    <a:ln>
                      <a:noFill/>
                    </a:ln>
                  </pic:spPr>
                </pic:pic>
              </a:graphicData>
            </a:graphic>
          </wp:inline>
        </w:drawing>
      </w:r>
    </w:p>
    <w:p w14:paraId="3308D8FB" w14:textId="77777777" w:rsidR="001E0522" w:rsidRPr="001E0522" w:rsidRDefault="001E0522" w:rsidP="00406D37">
      <w:pPr>
        <w:tabs>
          <w:tab w:val="left" w:pos="2625"/>
        </w:tabs>
        <w:spacing w:line="240" w:lineRule="auto"/>
        <w:ind w:firstLine="0"/>
        <w:jc w:val="center"/>
        <w:rPr>
          <w:sz w:val="20"/>
          <w:szCs w:val="20"/>
        </w:rPr>
      </w:pPr>
      <w:r w:rsidRPr="001E0522">
        <w:rPr>
          <w:sz w:val="20"/>
          <w:szCs w:val="20"/>
        </w:rPr>
        <w:t xml:space="preserve">Disponível em: </w:t>
      </w:r>
      <w:hyperlink r:id="rId187" w:history="1">
        <w:r w:rsidRPr="001E0522">
          <w:rPr>
            <w:rStyle w:val="Hyperlink"/>
            <w:color w:val="auto"/>
            <w:sz w:val="20"/>
            <w:szCs w:val="20"/>
            <w:u w:val="none"/>
          </w:rPr>
          <w:t>https://www.elo7.com.br/painel-desenho-infantil-fazendinha-fazenda-3d-rancho-3x2m/dp/E6152A?elo7_</w:t>
        </w:r>
      </w:hyperlink>
      <w:r w:rsidR="00872E21" w:rsidRPr="001E0522">
        <w:rPr>
          <w:sz w:val="20"/>
          <w:szCs w:val="20"/>
        </w:rPr>
        <w:t xml:space="preserve"> </w:t>
      </w:r>
      <w:r w:rsidRPr="001E0522">
        <w:rPr>
          <w:sz w:val="20"/>
          <w:szCs w:val="20"/>
        </w:rPr>
        <w:t>. Acesso em: 10 jun. 2020.</w:t>
      </w:r>
    </w:p>
    <w:p w14:paraId="450C7B39" w14:textId="7EA699B6" w:rsidR="00872E21" w:rsidRDefault="00872E21" w:rsidP="00872E21">
      <w:pPr>
        <w:tabs>
          <w:tab w:val="left" w:pos="2625"/>
        </w:tabs>
        <w:rPr>
          <w:sz w:val="16"/>
          <w:szCs w:val="16"/>
        </w:rPr>
      </w:pPr>
    </w:p>
    <w:bookmarkEnd w:id="48"/>
    <w:p w14:paraId="0AE00A55" w14:textId="55218548" w:rsidR="00872E21" w:rsidRDefault="00872E21" w:rsidP="00872E21">
      <w:pPr>
        <w:tabs>
          <w:tab w:val="left" w:pos="2625"/>
        </w:tabs>
        <w:rPr>
          <w:noProof/>
        </w:rPr>
      </w:pPr>
      <w:r>
        <w:rPr>
          <w:noProof/>
          <w:lang w:eastAsia="pt-BR"/>
        </w:rPr>
        <mc:AlternateContent>
          <mc:Choice Requires="wps">
            <w:drawing>
              <wp:anchor distT="0" distB="0" distL="114300" distR="114300" simplePos="0" relativeHeight="251666432" behindDoc="0" locked="0" layoutInCell="1" allowOverlap="1" wp14:anchorId="113D390D" wp14:editId="15E0336C">
                <wp:simplePos x="0" y="0"/>
                <wp:positionH relativeFrom="column">
                  <wp:posOffset>-489585</wp:posOffset>
                </wp:positionH>
                <wp:positionV relativeFrom="paragraph">
                  <wp:posOffset>203835</wp:posOffset>
                </wp:positionV>
                <wp:extent cx="6353175" cy="3743325"/>
                <wp:effectExtent l="0" t="0" r="28575" b="28575"/>
                <wp:wrapNone/>
                <wp:docPr id="90" name="Caixa de Texto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3743325"/>
                        </a:xfrm>
                        <a:prstGeom prst="rect">
                          <a:avLst/>
                        </a:prstGeom>
                        <a:solidFill>
                          <a:srgbClr val="FFFFFF"/>
                        </a:solidFill>
                        <a:ln w="9525">
                          <a:solidFill>
                            <a:srgbClr val="000000"/>
                          </a:solidFill>
                          <a:miter lim="800000"/>
                          <a:headEnd/>
                          <a:tailEnd/>
                        </a:ln>
                      </wps:spPr>
                      <wps:txbx>
                        <w:txbxContent>
                          <w:p w14:paraId="7F1CB11D" w14:textId="77777777" w:rsidR="002A2A03" w:rsidRDefault="002A2A03" w:rsidP="00872E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3D390D" id="Caixa de Texto 90" o:spid="_x0000_s1027" type="#_x0000_t202" style="position:absolute;left:0;text-align:left;margin-left:-38.55pt;margin-top:16.05pt;width:500.25pt;height:29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">
                <v:textbox>
                  <w:txbxContent>
                    <w:p w14:paraId="7F1CB11D" w14:textId="77777777" w:rsidR="002A2A03" w:rsidRDefault="002A2A03" w:rsidP="00872E21"/>
                  </w:txbxContent>
                </v:textbox>
              </v:shape>
            </w:pict>
          </mc:Fallback>
        </mc:AlternateContent>
      </w:r>
    </w:p>
    <w:p w14:paraId="4FF92370" w14:textId="77777777" w:rsidR="00872E21" w:rsidRDefault="00872E21" w:rsidP="00872E21">
      <w:pPr>
        <w:tabs>
          <w:tab w:val="left" w:pos="2625"/>
        </w:tabs>
        <w:rPr>
          <w:noProof/>
        </w:rPr>
      </w:pPr>
    </w:p>
    <w:p w14:paraId="23D1613F" w14:textId="77777777" w:rsidR="00872E21" w:rsidRDefault="00872E21" w:rsidP="00872E21">
      <w:pPr>
        <w:tabs>
          <w:tab w:val="left" w:pos="2625"/>
        </w:tabs>
        <w:rPr>
          <w:noProof/>
        </w:rPr>
      </w:pPr>
    </w:p>
    <w:p w14:paraId="328C7465" w14:textId="77777777" w:rsidR="00872E21" w:rsidRDefault="00872E21" w:rsidP="00872E21">
      <w:pPr>
        <w:tabs>
          <w:tab w:val="left" w:pos="2625"/>
        </w:tabs>
        <w:rPr>
          <w:noProof/>
        </w:rPr>
      </w:pPr>
    </w:p>
    <w:p w14:paraId="515A1D9C" w14:textId="77777777" w:rsidR="00872E21" w:rsidRDefault="00872E21" w:rsidP="00872E21">
      <w:pPr>
        <w:tabs>
          <w:tab w:val="left" w:pos="2625"/>
        </w:tabs>
        <w:rPr>
          <w:noProof/>
        </w:rPr>
      </w:pPr>
    </w:p>
    <w:p w14:paraId="092EB820" w14:textId="77777777" w:rsidR="00872E21" w:rsidRDefault="00872E21" w:rsidP="00872E21">
      <w:pPr>
        <w:tabs>
          <w:tab w:val="left" w:pos="2625"/>
        </w:tabs>
        <w:rPr>
          <w:noProof/>
        </w:rPr>
      </w:pPr>
    </w:p>
    <w:p w14:paraId="605A5DEB" w14:textId="77777777" w:rsidR="00872E21" w:rsidRDefault="00872E21" w:rsidP="00872E21">
      <w:pPr>
        <w:tabs>
          <w:tab w:val="left" w:pos="2625"/>
        </w:tabs>
        <w:rPr>
          <w:noProof/>
        </w:rPr>
      </w:pPr>
    </w:p>
    <w:p w14:paraId="05D1E65A" w14:textId="77777777" w:rsidR="00872E21" w:rsidRDefault="00872E21" w:rsidP="00872E21">
      <w:pPr>
        <w:tabs>
          <w:tab w:val="left" w:pos="2625"/>
        </w:tabs>
        <w:rPr>
          <w:noProof/>
        </w:rPr>
      </w:pPr>
    </w:p>
    <w:p w14:paraId="607EC656" w14:textId="77777777" w:rsidR="00872E21" w:rsidRDefault="00872E21" w:rsidP="00872E21">
      <w:pPr>
        <w:tabs>
          <w:tab w:val="left" w:pos="2625"/>
        </w:tabs>
        <w:rPr>
          <w:noProof/>
        </w:rPr>
      </w:pPr>
    </w:p>
    <w:p w14:paraId="7A8BC18E" w14:textId="77777777" w:rsidR="00872E21" w:rsidRDefault="00872E21" w:rsidP="00872E21">
      <w:pPr>
        <w:tabs>
          <w:tab w:val="left" w:pos="2625"/>
        </w:tabs>
        <w:rPr>
          <w:noProof/>
        </w:rPr>
      </w:pPr>
    </w:p>
    <w:p w14:paraId="5E8D6F80" w14:textId="77777777" w:rsidR="00872E21" w:rsidRDefault="00872E21" w:rsidP="00872E21">
      <w:pPr>
        <w:tabs>
          <w:tab w:val="left" w:pos="2625"/>
        </w:tabs>
        <w:rPr>
          <w:noProof/>
        </w:rPr>
      </w:pPr>
    </w:p>
    <w:p w14:paraId="72FB78B5" w14:textId="77777777" w:rsidR="00872E21" w:rsidRDefault="00872E21" w:rsidP="00872E21">
      <w:pPr>
        <w:tabs>
          <w:tab w:val="left" w:pos="2625"/>
        </w:tabs>
        <w:rPr>
          <w:noProof/>
        </w:rPr>
      </w:pPr>
    </w:p>
    <w:p w14:paraId="3452B795" w14:textId="77777777" w:rsidR="00872E21" w:rsidRDefault="00872E21" w:rsidP="00872E21">
      <w:pPr>
        <w:tabs>
          <w:tab w:val="left" w:pos="2625"/>
        </w:tabs>
        <w:rPr>
          <w:noProof/>
        </w:rPr>
      </w:pPr>
    </w:p>
    <w:p w14:paraId="6459A478" w14:textId="77777777" w:rsidR="00872E21" w:rsidRDefault="00872E21" w:rsidP="00872E21">
      <w:pPr>
        <w:tabs>
          <w:tab w:val="left" w:pos="2625"/>
        </w:tabs>
        <w:rPr>
          <w:noProof/>
        </w:rPr>
      </w:pPr>
    </w:p>
    <w:p w14:paraId="5E078B86" w14:textId="77777777" w:rsidR="00872E21" w:rsidRDefault="00872E21" w:rsidP="00872E21">
      <w:pPr>
        <w:tabs>
          <w:tab w:val="left" w:pos="2625"/>
        </w:tabs>
        <w:rPr>
          <w:noProof/>
        </w:rPr>
      </w:pPr>
    </w:p>
    <w:p w14:paraId="6815625C" w14:textId="77777777" w:rsidR="00EE46DC" w:rsidRDefault="00EE46DC" w:rsidP="001E0522">
      <w:pPr>
        <w:tabs>
          <w:tab w:val="left" w:pos="2625"/>
        </w:tabs>
        <w:ind w:firstLine="0"/>
        <w:rPr>
          <w:sz w:val="20"/>
          <w:szCs w:val="20"/>
        </w:rPr>
      </w:pPr>
      <w:bookmarkStart w:id="49" w:name="_Hlk43048010"/>
    </w:p>
    <w:p w14:paraId="0BB1DBA2" w14:textId="77777777" w:rsidR="00EE46DC" w:rsidRDefault="00EE46DC" w:rsidP="001E0522">
      <w:pPr>
        <w:tabs>
          <w:tab w:val="left" w:pos="2625"/>
        </w:tabs>
        <w:ind w:firstLine="0"/>
        <w:rPr>
          <w:sz w:val="20"/>
          <w:szCs w:val="20"/>
        </w:rPr>
      </w:pPr>
    </w:p>
    <w:p w14:paraId="6DD08F06" w14:textId="176B553E" w:rsidR="00872E21" w:rsidRDefault="00872E21" w:rsidP="001E0522">
      <w:pPr>
        <w:tabs>
          <w:tab w:val="left" w:pos="2625"/>
        </w:tabs>
        <w:ind w:firstLine="0"/>
        <w:rPr>
          <w:b/>
          <w:bCs/>
          <w:noProof/>
        </w:rPr>
      </w:pPr>
      <w:r>
        <w:rPr>
          <w:b/>
          <w:bCs/>
          <w:noProof/>
        </w:rPr>
        <w:lastRenderedPageBreak/>
        <w:t>Imagem 4</w:t>
      </w:r>
    </w:p>
    <w:p w14:paraId="750BD449" w14:textId="641BC38A" w:rsidR="00872E21" w:rsidRDefault="00872E21" w:rsidP="001E0522">
      <w:pPr>
        <w:tabs>
          <w:tab w:val="left" w:pos="2625"/>
        </w:tabs>
        <w:ind w:firstLine="0"/>
        <w:jc w:val="center"/>
        <w:rPr>
          <w:noProof/>
        </w:rPr>
      </w:pPr>
      <w:r>
        <w:rPr>
          <w:noProof/>
          <w:lang w:eastAsia="pt-BR"/>
        </w:rPr>
        <w:drawing>
          <wp:inline distT="0" distB="0" distL="0" distR="0" wp14:anchorId="0F21239E" wp14:editId="54BCA53C">
            <wp:extent cx="5334000" cy="4105275"/>
            <wp:effectExtent l="0" t="0" r="0" b="9525"/>
            <wp:docPr id="83" name="Imagem 83" descr="Resultado de imagem para obra de arte de professor e alunos ems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obra de arte de professor e alunos emsala"/>
                    <pic:cNvPicPr>
                      <a:picLocks noChangeAspect="1" noChangeArrowheads="1"/>
                    </pic:cNvPicPr>
                  </pic:nvPicPr>
                  <pic:blipFill>
                    <a:blip r:embed="rId188" r:link="rId189">
                      <a:extLst>
                        <a:ext uri="{28A0092B-C50C-407E-A947-70E740481C1C}">
                          <a14:useLocalDpi xmlns:a14="http://schemas.microsoft.com/office/drawing/2010/main" val="0"/>
                        </a:ext>
                      </a:extLst>
                    </a:blip>
                    <a:srcRect/>
                    <a:stretch>
                      <a:fillRect/>
                    </a:stretch>
                  </pic:blipFill>
                  <pic:spPr bwMode="auto">
                    <a:xfrm>
                      <a:off x="0" y="0"/>
                      <a:ext cx="5334000" cy="4105275"/>
                    </a:xfrm>
                    <a:prstGeom prst="rect">
                      <a:avLst/>
                    </a:prstGeom>
                    <a:noFill/>
                    <a:ln>
                      <a:noFill/>
                    </a:ln>
                  </pic:spPr>
                </pic:pic>
              </a:graphicData>
            </a:graphic>
          </wp:inline>
        </w:drawing>
      </w:r>
    </w:p>
    <w:p w14:paraId="61DBDF24" w14:textId="6EBE2503" w:rsidR="00872E21" w:rsidRPr="001E0522" w:rsidRDefault="001E0522" w:rsidP="001E0522">
      <w:pPr>
        <w:tabs>
          <w:tab w:val="left" w:pos="2625"/>
        </w:tabs>
        <w:ind w:firstLine="0"/>
        <w:jc w:val="center"/>
        <w:rPr>
          <w:sz w:val="20"/>
          <w:szCs w:val="20"/>
        </w:rPr>
      </w:pPr>
      <w:r w:rsidRPr="001E0522">
        <w:rPr>
          <w:sz w:val="20"/>
          <w:szCs w:val="20"/>
        </w:rPr>
        <w:t xml:space="preserve">Disponível em: </w:t>
      </w:r>
      <w:hyperlink r:id="rId190" w:history="1">
        <w:r w:rsidRPr="001E0522">
          <w:rPr>
            <w:rStyle w:val="Hyperlink"/>
            <w:color w:val="auto"/>
            <w:sz w:val="20"/>
            <w:szCs w:val="20"/>
            <w:u w:val="none"/>
          </w:rPr>
          <w:t>http://alisonoficial.blogspot.com/p/piadas_08.html</w:t>
        </w:r>
      </w:hyperlink>
      <w:r w:rsidRPr="001E0522">
        <w:rPr>
          <w:rStyle w:val="Hyperlink"/>
          <w:color w:val="auto"/>
          <w:sz w:val="20"/>
          <w:szCs w:val="20"/>
          <w:u w:val="none"/>
        </w:rPr>
        <w:t>. Acesso em: 10 jun. 2020.</w:t>
      </w:r>
    </w:p>
    <w:bookmarkEnd w:id="49"/>
    <w:p w14:paraId="4B0C5433" w14:textId="77777777" w:rsidR="00872E21" w:rsidRDefault="00872E21" w:rsidP="00872E21">
      <w:pPr>
        <w:tabs>
          <w:tab w:val="left" w:pos="2625"/>
        </w:tabs>
        <w:rPr>
          <w:sz w:val="16"/>
          <w:szCs w:val="16"/>
        </w:rPr>
      </w:pPr>
    </w:p>
    <w:p w14:paraId="3307067D" w14:textId="00A306DE" w:rsidR="00872E21" w:rsidRDefault="00872E21" w:rsidP="00872E21">
      <w:pPr>
        <w:tabs>
          <w:tab w:val="left" w:pos="2625"/>
        </w:tabs>
        <w:rPr>
          <w:noProof/>
          <w:sz w:val="16"/>
          <w:szCs w:val="16"/>
        </w:rPr>
      </w:pPr>
    </w:p>
    <w:p w14:paraId="2F90BAB5" w14:textId="094B31BE" w:rsidR="00872E21" w:rsidRDefault="001E0522" w:rsidP="00872E21">
      <w:pPr>
        <w:tabs>
          <w:tab w:val="left" w:pos="2625"/>
        </w:tabs>
        <w:rPr>
          <w:noProof/>
        </w:rPr>
      </w:pPr>
      <w:r>
        <w:rPr>
          <w:noProof/>
          <w:lang w:eastAsia="pt-BR"/>
        </w:rPr>
        <mc:AlternateContent>
          <mc:Choice Requires="wps">
            <w:drawing>
              <wp:anchor distT="0" distB="0" distL="114300" distR="114300" simplePos="0" relativeHeight="251667456" behindDoc="0" locked="0" layoutInCell="1" allowOverlap="1" wp14:anchorId="74C2708D" wp14:editId="0F0481D4">
                <wp:simplePos x="0" y="0"/>
                <wp:positionH relativeFrom="column">
                  <wp:posOffset>-667385</wp:posOffset>
                </wp:positionH>
                <wp:positionV relativeFrom="paragraph">
                  <wp:posOffset>107951</wp:posOffset>
                </wp:positionV>
                <wp:extent cx="6610350" cy="3308350"/>
                <wp:effectExtent l="0" t="0" r="19050" b="25400"/>
                <wp:wrapNone/>
                <wp:docPr id="89" name="Caixa de Texto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3308350"/>
                        </a:xfrm>
                        <a:prstGeom prst="rect">
                          <a:avLst/>
                        </a:prstGeom>
                        <a:solidFill>
                          <a:srgbClr val="FFFFFF"/>
                        </a:solidFill>
                        <a:ln w="9525">
                          <a:solidFill>
                            <a:srgbClr val="000000"/>
                          </a:solidFill>
                          <a:miter lim="800000"/>
                          <a:headEnd/>
                          <a:tailEnd/>
                        </a:ln>
                      </wps:spPr>
                      <wps:txbx>
                        <w:txbxContent>
                          <w:p w14:paraId="0DF3BE69" w14:textId="77777777" w:rsidR="002A2A03" w:rsidRDefault="002A2A03" w:rsidP="00872E21"/>
                          <w:p w14:paraId="5ADC6C8D" w14:textId="77777777" w:rsidR="002A2A03" w:rsidRDefault="002A2A03" w:rsidP="00872E21"/>
                          <w:p w14:paraId="553D5615" w14:textId="77777777" w:rsidR="002A2A03" w:rsidRDefault="002A2A03" w:rsidP="00872E21"/>
                          <w:p w14:paraId="2D1C3CF2" w14:textId="77777777" w:rsidR="002A2A03" w:rsidRDefault="002A2A03" w:rsidP="00872E21"/>
                          <w:p w14:paraId="2F5AD72C" w14:textId="77777777" w:rsidR="002A2A03" w:rsidRDefault="002A2A03" w:rsidP="00872E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C2708D" id="Caixa de Texto 89" o:spid="_x0000_s1028" type="#_x0000_t202" style="position:absolute;left:0;text-align:left;margin-left:-52.55pt;margin-top:8.5pt;width:520.5pt;height:2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">
                <v:textbox>
                  <w:txbxContent>
                    <w:p w14:paraId="0DF3BE69" w14:textId="77777777" w:rsidR="002A2A03" w:rsidRDefault="002A2A03" w:rsidP="00872E21"/>
                    <w:p w14:paraId="5ADC6C8D" w14:textId="77777777" w:rsidR="002A2A03" w:rsidRDefault="002A2A03" w:rsidP="00872E21"/>
                    <w:p w14:paraId="553D5615" w14:textId="77777777" w:rsidR="002A2A03" w:rsidRDefault="002A2A03" w:rsidP="00872E21"/>
                    <w:p w14:paraId="2D1C3CF2" w14:textId="77777777" w:rsidR="002A2A03" w:rsidRDefault="002A2A03" w:rsidP="00872E21"/>
                    <w:p w14:paraId="2F5AD72C" w14:textId="77777777" w:rsidR="002A2A03" w:rsidRDefault="002A2A03" w:rsidP="00872E21"/>
                  </w:txbxContent>
                </v:textbox>
              </v:shape>
            </w:pict>
          </mc:Fallback>
        </mc:AlternateContent>
      </w:r>
    </w:p>
    <w:p w14:paraId="5E578EAA" w14:textId="77777777" w:rsidR="00872E21" w:rsidRDefault="00872E21" w:rsidP="00872E21">
      <w:pPr>
        <w:tabs>
          <w:tab w:val="left" w:pos="2625"/>
        </w:tabs>
        <w:rPr>
          <w:noProof/>
        </w:rPr>
      </w:pPr>
    </w:p>
    <w:p w14:paraId="6008F296" w14:textId="77777777" w:rsidR="00872E21" w:rsidRDefault="00872E21" w:rsidP="00872E21">
      <w:pPr>
        <w:tabs>
          <w:tab w:val="left" w:pos="2625"/>
        </w:tabs>
        <w:rPr>
          <w:noProof/>
        </w:rPr>
      </w:pPr>
    </w:p>
    <w:p w14:paraId="524F54BC" w14:textId="77777777" w:rsidR="00872E21" w:rsidRDefault="00872E21" w:rsidP="00872E21">
      <w:pPr>
        <w:tabs>
          <w:tab w:val="left" w:pos="2625"/>
        </w:tabs>
        <w:rPr>
          <w:noProof/>
        </w:rPr>
      </w:pPr>
    </w:p>
    <w:p w14:paraId="48728DE2" w14:textId="77777777" w:rsidR="00872E21" w:rsidRDefault="00872E21" w:rsidP="00872E21">
      <w:pPr>
        <w:tabs>
          <w:tab w:val="left" w:pos="2625"/>
        </w:tabs>
        <w:rPr>
          <w:noProof/>
        </w:rPr>
      </w:pPr>
    </w:p>
    <w:p w14:paraId="6DB9EBEB" w14:textId="77777777" w:rsidR="00872E21" w:rsidRDefault="00872E21" w:rsidP="00872E21">
      <w:pPr>
        <w:tabs>
          <w:tab w:val="left" w:pos="2625"/>
        </w:tabs>
        <w:rPr>
          <w:noProof/>
        </w:rPr>
      </w:pPr>
    </w:p>
    <w:p w14:paraId="109C87E4" w14:textId="77777777" w:rsidR="00872E21" w:rsidRDefault="00872E21" w:rsidP="00872E21">
      <w:pPr>
        <w:tabs>
          <w:tab w:val="left" w:pos="2625"/>
        </w:tabs>
        <w:rPr>
          <w:noProof/>
        </w:rPr>
      </w:pPr>
    </w:p>
    <w:p w14:paraId="6015F07F" w14:textId="77777777" w:rsidR="00872E21" w:rsidRDefault="00872E21" w:rsidP="00872E21">
      <w:pPr>
        <w:tabs>
          <w:tab w:val="left" w:pos="2625"/>
        </w:tabs>
        <w:rPr>
          <w:noProof/>
        </w:rPr>
      </w:pPr>
    </w:p>
    <w:p w14:paraId="44B81A98" w14:textId="77777777" w:rsidR="00872E21" w:rsidRDefault="00872E21" w:rsidP="00872E21">
      <w:pPr>
        <w:tabs>
          <w:tab w:val="left" w:pos="2625"/>
        </w:tabs>
        <w:rPr>
          <w:noProof/>
        </w:rPr>
      </w:pPr>
    </w:p>
    <w:p w14:paraId="65E1069E" w14:textId="77777777" w:rsidR="00872E21" w:rsidRDefault="00872E21" w:rsidP="00872E21">
      <w:pPr>
        <w:tabs>
          <w:tab w:val="left" w:pos="2625"/>
        </w:tabs>
        <w:rPr>
          <w:noProof/>
        </w:rPr>
      </w:pPr>
    </w:p>
    <w:p w14:paraId="04C7CD98" w14:textId="77777777" w:rsidR="00872E21" w:rsidRDefault="00872E21" w:rsidP="00872E21">
      <w:pPr>
        <w:tabs>
          <w:tab w:val="left" w:pos="2625"/>
        </w:tabs>
        <w:rPr>
          <w:noProof/>
        </w:rPr>
      </w:pPr>
    </w:p>
    <w:p w14:paraId="0026ECCE" w14:textId="77777777" w:rsidR="00872E21" w:rsidRDefault="00872E21" w:rsidP="00872E21">
      <w:pPr>
        <w:tabs>
          <w:tab w:val="left" w:pos="2625"/>
        </w:tabs>
        <w:rPr>
          <w:noProof/>
        </w:rPr>
      </w:pPr>
    </w:p>
    <w:p w14:paraId="7057513B" w14:textId="77777777" w:rsidR="00872E21" w:rsidRDefault="00872E21" w:rsidP="00872E21">
      <w:pPr>
        <w:tabs>
          <w:tab w:val="left" w:pos="2625"/>
        </w:tabs>
        <w:rPr>
          <w:noProof/>
        </w:rPr>
      </w:pPr>
    </w:p>
    <w:p w14:paraId="54BF06CB" w14:textId="77777777" w:rsidR="00EE46DC" w:rsidRDefault="00EE46DC" w:rsidP="00872E21">
      <w:pPr>
        <w:tabs>
          <w:tab w:val="left" w:pos="2625"/>
        </w:tabs>
        <w:ind w:left="-426"/>
        <w:rPr>
          <w:sz w:val="20"/>
          <w:szCs w:val="20"/>
        </w:rPr>
      </w:pPr>
      <w:bookmarkStart w:id="50" w:name="_Hlk43048050"/>
    </w:p>
    <w:p w14:paraId="72FE8217" w14:textId="77777777" w:rsidR="00EE46DC" w:rsidRDefault="00EE46DC" w:rsidP="00872E21">
      <w:pPr>
        <w:tabs>
          <w:tab w:val="left" w:pos="2625"/>
        </w:tabs>
        <w:ind w:left="-426"/>
        <w:rPr>
          <w:sz w:val="20"/>
          <w:szCs w:val="20"/>
        </w:rPr>
      </w:pPr>
    </w:p>
    <w:p w14:paraId="0BCB421D" w14:textId="3F747D7A" w:rsidR="00872E21" w:rsidRDefault="00872E21" w:rsidP="00872E21">
      <w:pPr>
        <w:tabs>
          <w:tab w:val="left" w:pos="2625"/>
        </w:tabs>
        <w:ind w:left="-426"/>
        <w:rPr>
          <w:b/>
          <w:bCs/>
          <w:noProof/>
        </w:rPr>
      </w:pPr>
      <w:r>
        <w:rPr>
          <w:b/>
          <w:bCs/>
          <w:noProof/>
        </w:rPr>
        <w:lastRenderedPageBreak/>
        <w:t>Imagem 5</w:t>
      </w:r>
    </w:p>
    <w:p w14:paraId="0FB4124D" w14:textId="444188BC" w:rsidR="00872E21" w:rsidRDefault="00872E21" w:rsidP="001E0522">
      <w:pPr>
        <w:tabs>
          <w:tab w:val="left" w:pos="2625"/>
        </w:tabs>
        <w:ind w:firstLine="0"/>
        <w:jc w:val="center"/>
        <w:rPr>
          <w:noProof/>
        </w:rPr>
      </w:pPr>
      <w:r>
        <w:rPr>
          <w:noProof/>
          <w:lang w:eastAsia="pt-BR"/>
        </w:rPr>
        <w:drawing>
          <wp:inline distT="0" distB="0" distL="0" distR="0" wp14:anchorId="05602B96" wp14:editId="5C9B1355">
            <wp:extent cx="4791075" cy="3581400"/>
            <wp:effectExtent l="0" t="0" r="9525"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791075" cy="3581400"/>
                    </a:xfrm>
                    <a:prstGeom prst="rect">
                      <a:avLst/>
                    </a:prstGeom>
                    <a:noFill/>
                    <a:ln>
                      <a:noFill/>
                    </a:ln>
                  </pic:spPr>
                </pic:pic>
              </a:graphicData>
            </a:graphic>
          </wp:inline>
        </w:drawing>
      </w:r>
      <w:bookmarkEnd w:id="50"/>
    </w:p>
    <w:p w14:paraId="2F63B139" w14:textId="461D586A" w:rsidR="00406D37" w:rsidRPr="001E0522" w:rsidRDefault="00406D37" w:rsidP="0059334F">
      <w:pPr>
        <w:tabs>
          <w:tab w:val="left" w:pos="2625"/>
        </w:tabs>
        <w:spacing w:line="240" w:lineRule="auto"/>
        <w:ind w:firstLine="0"/>
        <w:jc w:val="center"/>
        <w:rPr>
          <w:sz w:val="20"/>
          <w:szCs w:val="20"/>
        </w:rPr>
      </w:pPr>
      <w:r w:rsidRPr="001E0522">
        <w:rPr>
          <w:sz w:val="20"/>
          <w:szCs w:val="20"/>
        </w:rPr>
        <w:t>Disponível em:</w:t>
      </w:r>
      <w:r w:rsidR="0059334F" w:rsidRPr="0059334F">
        <w:t xml:space="preserve"> </w:t>
      </w:r>
      <w:hyperlink r:id="rId192" w:history="1">
        <w:r w:rsidR="0059334F" w:rsidRPr="0059334F">
          <w:rPr>
            <w:sz w:val="20"/>
            <w:szCs w:val="20"/>
            <w:u w:val="single"/>
          </w:rPr>
          <w:t>http://portal.metodista.br/brinquedoteca/dicas/artistas-que-retrataram-a-infancia/ivan-cruz</w:t>
        </w:r>
      </w:hyperlink>
      <w:r w:rsidRPr="0059334F">
        <w:rPr>
          <w:sz w:val="20"/>
          <w:szCs w:val="20"/>
        </w:rPr>
        <w:t xml:space="preserve"> </w:t>
      </w:r>
      <w:r w:rsidRPr="0059334F">
        <w:rPr>
          <w:rStyle w:val="Hyperlink"/>
          <w:color w:val="auto"/>
          <w:sz w:val="20"/>
          <w:szCs w:val="20"/>
          <w:u w:val="none"/>
        </w:rPr>
        <w:t>. A</w:t>
      </w:r>
      <w:r w:rsidRPr="001E0522">
        <w:rPr>
          <w:rStyle w:val="Hyperlink"/>
          <w:color w:val="auto"/>
          <w:sz w:val="20"/>
          <w:szCs w:val="20"/>
          <w:u w:val="none"/>
        </w:rPr>
        <w:t>cesso em: 10 jun. 2020.</w:t>
      </w:r>
    </w:p>
    <w:p w14:paraId="32DCAEFC" w14:textId="77777777" w:rsidR="004F56F2" w:rsidRDefault="004F56F2" w:rsidP="00872E21">
      <w:pPr>
        <w:tabs>
          <w:tab w:val="left" w:pos="2625"/>
        </w:tabs>
        <w:ind w:hanging="567"/>
        <w:jc w:val="center"/>
        <w:rPr>
          <w:noProof/>
        </w:rPr>
      </w:pPr>
    </w:p>
    <w:p w14:paraId="0A2EDD8E" w14:textId="5BEFF985" w:rsidR="00872E21" w:rsidRDefault="00872E21" w:rsidP="00872E21">
      <w:pPr>
        <w:tabs>
          <w:tab w:val="left" w:pos="2625"/>
        </w:tabs>
        <w:ind w:hanging="567"/>
        <w:jc w:val="center"/>
        <w:rPr>
          <w:noProof/>
        </w:rPr>
      </w:pPr>
      <w:r>
        <w:rPr>
          <w:noProof/>
          <w:lang w:eastAsia="pt-BR"/>
        </w:rPr>
        <mc:AlternateContent>
          <mc:Choice Requires="wps">
            <w:drawing>
              <wp:anchor distT="0" distB="0" distL="114300" distR="114300" simplePos="0" relativeHeight="251668480" behindDoc="0" locked="0" layoutInCell="1" allowOverlap="1" wp14:anchorId="6264C057" wp14:editId="6BDD936C">
                <wp:simplePos x="0" y="0"/>
                <wp:positionH relativeFrom="column">
                  <wp:posOffset>-280035</wp:posOffset>
                </wp:positionH>
                <wp:positionV relativeFrom="paragraph">
                  <wp:posOffset>312421</wp:posOffset>
                </wp:positionV>
                <wp:extent cx="6035040" cy="3886200"/>
                <wp:effectExtent l="0" t="0" r="22860" b="19050"/>
                <wp:wrapNone/>
                <wp:docPr id="88" name="Caixa de Texto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3886200"/>
                        </a:xfrm>
                        <a:prstGeom prst="rect">
                          <a:avLst/>
                        </a:prstGeom>
                        <a:solidFill>
                          <a:srgbClr val="FFFFFF"/>
                        </a:solidFill>
                        <a:ln w="9525">
                          <a:solidFill>
                            <a:srgbClr val="000000"/>
                          </a:solidFill>
                          <a:miter lim="800000"/>
                          <a:headEnd/>
                          <a:tailEnd/>
                        </a:ln>
                      </wps:spPr>
                      <wps:txbx>
                        <w:txbxContent>
                          <w:p w14:paraId="7A91FD85" w14:textId="77777777" w:rsidR="002A2A03" w:rsidRDefault="002A2A03" w:rsidP="00872E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64C057" id="Caixa de Texto 88" o:spid="_x0000_s1029" type="#_x0000_t202" style="position:absolute;left:0;text-align:left;margin-left:-22.05pt;margin-top:24.6pt;width:475.2pt;height:3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">
                <v:textbox>
                  <w:txbxContent>
                    <w:p w14:paraId="7A91FD85" w14:textId="77777777" w:rsidR="002A2A03" w:rsidRDefault="002A2A03" w:rsidP="00872E21"/>
                  </w:txbxContent>
                </v:textbox>
              </v:shape>
            </w:pict>
          </mc:Fallback>
        </mc:AlternateContent>
      </w:r>
    </w:p>
    <w:p w14:paraId="42F6524C" w14:textId="77777777" w:rsidR="00872E21" w:rsidRDefault="00872E21" w:rsidP="00872E21">
      <w:pPr>
        <w:tabs>
          <w:tab w:val="left" w:pos="2625"/>
        </w:tabs>
        <w:rPr>
          <w:noProof/>
        </w:rPr>
      </w:pPr>
    </w:p>
    <w:p w14:paraId="7EC012E9" w14:textId="77777777" w:rsidR="00872E21" w:rsidRDefault="00872E21" w:rsidP="00872E21">
      <w:pPr>
        <w:tabs>
          <w:tab w:val="left" w:pos="2625"/>
        </w:tabs>
        <w:rPr>
          <w:noProof/>
        </w:rPr>
      </w:pPr>
    </w:p>
    <w:p w14:paraId="51354667" w14:textId="77777777" w:rsidR="00EE46DC" w:rsidRDefault="00EE46DC" w:rsidP="004F56F2">
      <w:pPr>
        <w:ind w:firstLine="0"/>
        <w:rPr>
          <w:sz w:val="20"/>
          <w:szCs w:val="20"/>
        </w:rPr>
      </w:pPr>
      <w:bookmarkStart w:id="51" w:name="_Hlk43145967"/>
    </w:p>
    <w:p w14:paraId="3D857CE6" w14:textId="1553F6F1" w:rsidR="00872E21" w:rsidRDefault="001E0522" w:rsidP="001E0522">
      <w:pPr>
        <w:ind w:firstLine="0"/>
        <w:jc w:val="center"/>
        <w:rPr>
          <w:noProof/>
        </w:rPr>
      </w:pPr>
      <w:r>
        <w:rPr>
          <w:noProof/>
        </w:rPr>
        <w:t xml:space="preserve">2) </w:t>
      </w:r>
      <w:r w:rsidR="00872E21">
        <w:rPr>
          <w:noProof/>
        </w:rPr>
        <w:t>Construa uma história a partir das imagens que você descreveu na atividade anterior</w:t>
      </w:r>
      <w:bookmarkEnd w:id="51"/>
      <w:r w:rsidR="00872E21">
        <w:rPr>
          <w:noProof/>
        </w:rPr>
        <w:t>.</w:t>
      </w:r>
    </w:p>
    <w:p w14:paraId="45156017" w14:textId="43CB3D54" w:rsidR="00872E21" w:rsidRDefault="00872E21" w:rsidP="00872E21">
      <w:pPr>
        <w:ind w:left="-1276"/>
        <w:rPr>
          <w:noProof/>
        </w:rPr>
      </w:pPr>
    </w:p>
    <w:p w14:paraId="601438B5" w14:textId="77777777" w:rsidR="00872E21" w:rsidRDefault="00872E21" w:rsidP="00872E21">
      <w:pPr>
        <w:tabs>
          <w:tab w:val="left" w:pos="2625"/>
        </w:tabs>
      </w:pPr>
    </w:p>
    <w:p w14:paraId="02D0563E" w14:textId="77777777" w:rsidR="00872E21" w:rsidRDefault="00872E21" w:rsidP="00872E21">
      <w:pPr>
        <w:tabs>
          <w:tab w:val="left" w:pos="2625"/>
        </w:tabs>
      </w:pPr>
    </w:p>
    <w:p w14:paraId="0D893DE0" w14:textId="77777777" w:rsidR="00872E21" w:rsidRDefault="00872E21" w:rsidP="00872E21">
      <w:pPr>
        <w:tabs>
          <w:tab w:val="left" w:pos="2625"/>
        </w:tabs>
      </w:pPr>
    </w:p>
    <w:p w14:paraId="65177A70" w14:textId="4FB9C219" w:rsidR="00872E21" w:rsidRDefault="00872E21" w:rsidP="00872E21">
      <w:pPr>
        <w:tabs>
          <w:tab w:val="left" w:pos="2625"/>
        </w:tabs>
      </w:pPr>
    </w:p>
    <w:p w14:paraId="50C11725" w14:textId="76AD61D8" w:rsidR="00872E21" w:rsidRDefault="00872E21" w:rsidP="00872E21">
      <w:pPr>
        <w:tabs>
          <w:tab w:val="left" w:pos="2625"/>
        </w:tabs>
        <w:rPr>
          <w:noProof/>
        </w:rPr>
      </w:pPr>
    </w:p>
    <w:p w14:paraId="1AA1B4F8" w14:textId="77777777" w:rsidR="00872E21" w:rsidRDefault="00872E21" w:rsidP="00872E21">
      <w:pPr>
        <w:tabs>
          <w:tab w:val="left" w:pos="2625"/>
        </w:tabs>
      </w:pPr>
    </w:p>
    <w:p w14:paraId="48A84F5B" w14:textId="7A2F72C9" w:rsidR="00872E21" w:rsidRDefault="00872E21" w:rsidP="00872E21">
      <w:pPr>
        <w:tabs>
          <w:tab w:val="left" w:pos="284"/>
          <w:tab w:val="left" w:pos="2625"/>
        </w:tabs>
        <w:ind w:firstLine="426"/>
        <w:rPr>
          <w:noProof/>
        </w:rPr>
      </w:pPr>
    </w:p>
    <w:p w14:paraId="7BF937E9" w14:textId="139C4DAC" w:rsidR="00872E21" w:rsidRDefault="00872E21" w:rsidP="00872E21">
      <w:pPr>
        <w:rPr>
          <w:noProof/>
        </w:rPr>
      </w:pPr>
    </w:p>
    <w:p w14:paraId="22E2EE64" w14:textId="04312B4C" w:rsidR="00872E21" w:rsidRDefault="00872E21" w:rsidP="00872E21">
      <w:pPr>
        <w:rPr>
          <w:noProof/>
        </w:rPr>
      </w:pPr>
    </w:p>
    <w:p w14:paraId="76E038D5" w14:textId="71D8307B" w:rsidR="00872E21" w:rsidRDefault="00872E21" w:rsidP="00872E21">
      <w:pPr>
        <w:tabs>
          <w:tab w:val="left" w:pos="2625"/>
        </w:tabs>
        <w:rPr>
          <w:rFonts w:ascii="Helvetica" w:hAnsi="Helvetica" w:cs="Helvetica"/>
          <w:noProof/>
          <w:color w:val="333333"/>
          <w:bdr w:val="none" w:sz="0" w:space="0" w:color="auto" w:frame="1"/>
          <w:shd w:val="clear" w:color="auto" w:fill="FFFFFF"/>
        </w:rPr>
      </w:pPr>
    </w:p>
    <w:p w14:paraId="12F140A9" w14:textId="4587FF73" w:rsidR="00872E21" w:rsidRDefault="00872E21" w:rsidP="00872E21">
      <w:pPr>
        <w:tabs>
          <w:tab w:val="left" w:pos="2625"/>
        </w:tabs>
        <w:rPr>
          <w:noProof/>
        </w:rPr>
      </w:pPr>
    </w:p>
    <w:p w14:paraId="4C4A61D8" w14:textId="0B3356BC" w:rsidR="00872E21" w:rsidRDefault="004F56F2" w:rsidP="004F56F2">
      <w:pPr>
        <w:ind w:firstLine="0"/>
        <w:jc w:val="center"/>
        <w:rPr>
          <w:noProof/>
        </w:rPr>
      </w:pPr>
      <w:r>
        <w:rPr>
          <w:noProof/>
        </w:rPr>
        <w:lastRenderedPageBreak/>
        <w:t>2) Construa uma história a partir das imagens que você descreveu na atividade anterior.</w:t>
      </w:r>
    </w:p>
    <w:p w14:paraId="5C987C20" w14:textId="095373CC" w:rsidR="00872E21" w:rsidRDefault="004F56F2" w:rsidP="00872E21">
      <w:pPr>
        <w:tabs>
          <w:tab w:val="left" w:pos="2625"/>
        </w:tabs>
        <w:rPr>
          <w:noProof/>
        </w:rPr>
      </w:pPr>
      <w:r>
        <w:rPr>
          <w:noProof/>
          <w:lang w:eastAsia="pt-BR"/>
        </w:rPr>
        <mc:AlternateContent>
          <mc:Choice Requires="wps">
            <w:drawing>
              <wp:anchor distT="0" distB="0" distL="114300" distR="114300" simplePos="0" relativeHeight="251669504" behindDoc="0" locked="0" layoutInCell="1" allowOverlap="1" wp14:anchorId="4E33B1D5" wp14:editId="5986F3CD">
                <wp:simplePos x="0" y="0"/>
                <wp:positionH relativeFrom="column">
                  <wp:posOffset>139066</wp:posOffset>
                </wp:positionH>
                <wp:positionV relativeFrom="paragraph">
                  <wp:posOffset>166370</wp:posOffset>
                </wp:positionV>
                <wp:extent cx="5581650" cy="4333875"/>
                <wp:effectExtent l="0" t="0" r="19050" b="19050"/>
                <wp:wrapNone/>
                <wp:docPr id="87" name="Caixa de Texto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4333875"/>
                        </a:xfrm>
                        <a:prstGeom prst="rect">
                          <a:avLst/>
                        </a:prstGeom>
                        <a:solidFill>
                          <a:srgbClr val="FFFFFF"/>
                        </a:solidFill>
                        <a:ln w="9525">
                          <a:solidFill>
                            <a:srgbClr val="000000"/>
                          </a:solidFill>
                          <a:miter lim="800000"/>
                          <a:headEnd/>
                          <a:tailEnd/>
                        </a:ln>
                      </wps:spPr>
                      <wps:txbx>
                        <w:txbxContent>
                          <w:p w14:paraId="226928C1" w14:textId="36F410CC" w:rsidR="002A2A03" w:rsidRDefault="002A2A03" w:rsidP="00872E21"/>
                          <w:p w14:paraId="4C35222C" w14:textId="2D6CD770" w:rsidR="002A2A03" w:rsidRDefault="002A2A03" w:rsidP="00872E21"/>
                          <w:p w14:paraId="4391BB47" w14:textId="48CA7998" w:rsidR="002A2A03" w:rsidRDefault="002A2A03" w:rsidP="00872E21"/>
                          <w:p w14:paraId="1AA79E27" w14:textId="2B6B0128" w:rsidR="002A2A03" w:rsidRDefault="002A2A03" w:rsidP="00872E21"/>
                          <w:p w14:paraId="43181DD8" w14:textId="0F3DB7CC" w:rsidR="002A2A03" w:rsidRDefault="002A2A03" w:rsidP="00872E21"/>
                          <w:p w14:paraId="4DC0B5CC" w14:textId="750B1EC9" w:rsidR="002A2A03" w:rsidRDefault="002A2A03" w:rsidP="00872E21"/>
                          <w:p w14:paraId="46A8F064" w14:textId="5A1B1168" w:rsidR="002A2A03" w:rsidRDefault="002A2A03" w:rsidP="00872E21"/>
                          <w:p w14:paraId="5B779DE5" w14:textId="16F12F3D" w:rsidR="002A2A03" w:rsidRDefault="002A2A03" w:rsidP="00872E21"/>
                          <w:p w14:paraId="3DADF0DB" w14:textId="54FDD627" w:rsidR="002A2A03" w:rsidRDefault="002A2A03" w:rsidP="00872E21"/>
                          <w:p w14:paraId="290D72C8" w14:textId="03F9299E" w:rsidR="002A2A03" w:rsidRDefault="002A2A03" w:rsidP="00872E21"/>
                          <w:p w14:paraId="08BE4667" w14:textId="77777777" w:rsidR="002A2A03" w:rsidRDefault="002A2A03" w:rsidP="00872E21"/>
                          <w:p w14:paraId="2C529109" w14:textId="77777777" w:rsidR="002A2A03" w:rsidRDefault="002A2A03" w:rsidP="00872E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33B1D5" id="Caixa de Texto 87" o:spid="_x0000_s1030" type="#_x0000_t202" style="position:absolute;left:0;text-align:left;margin-left:10.95pt;margin-top:13.1pt;width:439.5pt;height:34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">
                <v:textbox>
                  <w:txbxContent>
                    <w:p w14:paraId="226928C1" w14:textId="36F410CC" w:rsidR="002A2A03" w:rsidRDefault="002A2A03" w:rsidP="00872E21"/>
                    <w:p w14:paraId="4C35222C" w14:textId="2D6CD770" w:rsidR="002A2A03" w:rsidRDefault="002A2A03" w:rsidP="00872E21"/>
                    <w:p w14:paraId="4391BB47" w14:textId="48CA7998" w:rsidR="002A2A03" w:rsidRDefault="002A2A03" w:rsidP="00872E21"/>
                    <w:p w14:paraId="1AA79E27" w14:textId="2B6B0128" w:rsidR="002A2A03" w:rsidRDefault="002A2A03" w:rsidP="00872E21"/>
                    <w:p w14:paraId="43181DD8" w14:textId="0F3DB7CC" w:rsidR="002A2A03" w:rsidRDefault="002A2A03" w:rsidP="00872E21"/>
                    <w:p w14:paraId="4DC0B5CC" w14:textId="750B1EC9" w:rsidR="002A2A03" w:rsidRDefault="002A2A03" w:rsidP="00872E21"/>
                    <w:p w14:paraId="46A8F064" w14:textId="5A1B1168" w:rsidR="002A2A03" w:rsidRDefault="002A2A03" w:rsidP="00872E21"/>
                    <w:p w14:paraId="5B779DE5" w14:textId="16F12F3D" w:rsidR="002A2A03" w:rsidRDefault="002A2A03" w:rsidP="00872E21"/>
                    <w:p w14:paraId="3DADF0DB" w14:textId="54FDD627" w:rsidR="002A2A03" w:rsidRDefault="002A2A03" w:rsidP="00872E21"/>
                    <w:p w14:paraId="290D72C8" w14:textId="03F9299E" w:rsidR="002A2A03" w:rsidRDefault="002A2A03" w:rsidP="00872E21"/>
                    <w:p w14:paraId="08BE4667" w14:textId="77777777" w:rsidR="002A2A03" w:rsidRDefault="002A2A03" w:rsidP="00872E21"/>
                    <w:p w14:paraId="2C529109" w14:textId="77777777" w:rsidR="002A2A03" w:rsidRDefault="002A2A03" w:rsidP="00872E21"/>
                  </w:txbxContent>
                </v:textbox>
              </v:shape>
            </w:pict>
          </mc:Fallback>
        </mc:AlternateContent>
      </w:r>
    </w:p>
    <w:p w14:paraId="60DEBD9A" w14:textId="77777777" w:rsidR="00872E21" w:rsidRDefault="00872E21" w:rsidP="00872E21">
      <w:pPr>
        <w:tabs>
          <w:tab w:val="left" w:pos="2625"/>
        </w:tabs>
        <w:rPr>
          <w:sz w:val="16"/>
          <w:szCs w:val="16"/>
        </w:rPr>
      </w:pPr>
    </w:p>
    <w:p w14:paraId="5C1C9EF3" w14:textId="77777777" w:rsidR="00872E21" w:rsidRDefault="00872E21" w:rsidP="00872E21">
      <w:pPr>
        <w:tabs>
          <w:tab w:val="left" w:pos="2625"/>
        </w:tabs>
      </w:pPr>
    </w:p>
    <w:p w14:paraId="510AC098" w14:textId="77777777" w:rsidR="00872E21" w:rsidRDefault="00872E21" w:rsidP="00872E21">
      <w:pPr>
        <w:tabs>
          <w:tab w:val="left" w:pos="2625"/>
        </w:tabs>
      </w:pPr>
    </w:p>
    <w:p w14:paraId="248B6BC6" w14:textId="77777777" w:rsidR="00872E21" w:rsidRDefault="00872E21" w:rsidP="00872E21">
      <w:pPr>
        <w:tabs>
          <w:tab w:val="left" w:pos="2625"/>
        </w:tabs>
      </w:pPr>
    </w:p>
    <w:p w14:paraId="13B25BA1" w14:textId="77777777" w:rsidR="00872E21" w:rsidRDefault="00872E21" w:rsidP="00872E21">
      <w:pPr>
        <w:tabs>
          <w:tab w:val="left" w:pos="2625"/>
        </w:tabs>
        <w:rPr>
          <w:sz w:val="16"/>
          <w:szCs w:val="16"/>
        </w:rPr>
      </w:pPr>
    </w:p>
    <w:p w14:paraId="3C71FB04" w14:textId="77777777" w:rsidR="00872E21" w:rsidRDefault="00872E21" w:rsidP="00872E21">
      <w:pPr>
        <w:spacing w:after="160" w:line="256" w:lineRule="auto"/>
        <w:ind w:hanging="567"/>
        <w:jc w:val="left"/>
        <w:rPr>
          <w:b/>
          <w:bCs/>
        </w:rPr>
      </w:pPr>
    </w:p>
    <w:p w14:paraId="7BB7A5E3" w14:textId="77777777" w:rsidR="00872E21" w:rsidRDefault="00872E21" w:rsidP="00872E21">
      <w:pPr>
        <w:tabs>
          <w:tab w:val="left" w:pos="2625"/>
        </w:tabs>
        <w:spacing w:after="160" w:line="256" w:lineRule="auto"/>
        <w:ind w:firstLine="0"/>
        <w:jc w:val="left"/>
        <w:rPr>
          <w:b/>
          <w:bCs/>
          <w:noProof/>
        </w:rPr>
      </w:pPr>
    </w:p>
    <w:p w14:paraId="4F63E2B6" w14:textId="77777777" w:rsidR="00872E21" w:rsidRDefault="00872E21" w:rsidP="00872E21"/>
    <w:p w14:paraId="45FD33AA" w14:textId="77777777" w:rsidR="00872E21" w:rsidRDefault="00872E21" w:rsidP="00872E21"/>
    <w:p w14:paraId="1DB3C88B" w14:textId="77777777" w:rsidR="00872E21" w:rsidRDefault="00872E21" w:rsidP="00872E21"/>
    <w:p w14:paraId="1521306D" w14:textId="77777777" w:rsidR="00872E21" w:rsidRDefault="00872E21" w:rsidP="00872E21"/>
    <w:p w14:paraId="354B745B" w14:textId="77777777" w:rsidR="00872E21" w:rsidRDefault="00872E21" w:rsidP="00872E21"/>
    <w:p w14:paraId="2ABB87B9" w14:textId="77777777" w:rsidR="00872E21" w:rsidRDefault="00872E21" w:rsidP="00872E21"/>
    <w:p w14:paraId="775294AD" w14:textId="77777777" w:rsidR="00872E21" w:rsidRDefault="00872E21" w:rsidP="00872E21"/>
    <w:p w14:paraId="361EB433" w14:textId="77777777" w:rsidR="00872E21" w:rsidRDefault="00872E21" w:rsidP="00872E21"/>
    <w:p w14:paraId="5E3872A3" w14:textId="77777777" w:rsidR="00C64262" w:rsidRDefault="00C64262" w:rsidP="0058790B">
      <w:pPr>
        <w:ind w:firstLine="0"/>
        <w:rPr>
          <w:b/>
          <w:bCs/>
        </w:rPr>
      </w:pPr>
    </w:p>
    <w:p w14:paraId="38DAE701" w14:textId="77777777" w:rsidR="00C64262" w:rsidRDefault="00C64262" w:rsidP="00D90692">
      <w:pPr>
        <w:ind w:firstLine="0"/>
        <w:jc w:val="center"/>
        <w:rPr>
          <w:b/>
          <w:bCs/>
        </w:rPr>
      </w:pPr>
    </w:p>
    <w:p w14:paraId="623B2966" w14:textId="77777777" w:rsidR="00535388" w:rsidRDefault="00535388" w:rsidP="00D90692">
      <w:pPr>
        <w:ind w:firstLine="0"/>
        <w:jc w:val="center"/>
        <w:rPr>
          <w:b/>
          <w:bCs/>
        </w:rPr>
      </w:pPr>
    </w:p>
    <w:p w14:paraId="06904957" w14:textId="77777777" w:rsidR="00535388" w:rsidRDefault="00535388">
      <w:pPr>
        <w:spacing w:after="160" w:line="259" w:lineRule="auto"/>
        <w:ind w:firstLine="0"/>
        <w:jc w:val="left"/>
        <w:rPr>
          <w:b/>
          <w:bCs/>
        </w:rPr>
      </w:pPr>
      <w:r>
        <w:rPr>
          <w:b/>
          <w:bCs/>
        </w:rPr>
        <w:br w:type="page"/>
      </w:r>
    </w:p>
    <w:p w14:paraId="226EBB17" w14:textId="6F42E2C1" w:rsidR="00872E21" w:rsidRDefault="00872E21" w:rsidP="00535388">
      <w:pPr>
        <w:ind w:firstLine="0"/>
        <w:jc w:val="center"/>
      </w:pPr>
      <w:r>
        <w:rPr>
          <w:b/>
          <w:bCs/>
        </w:rPr>
        <w:lastRenderedPageBreak/>
        <w:t>ANEXO 02</w:t>
      </w:r>
      <w:r w:rsidR="006C52E6">
        <w:rPr>
          <w:b/>
          <w:bCs/>
        </w:rPr>
        <w:t>.</w:t>
      </w:r>
      <w:r>
        <w:rPr>
          <w:b/>
          <w:bCs/>
        </w:rPr>
        <w:t xml:space="preserve"> </w:t>
      </w:r>
      <w:r>
        <w:t>Imagens do teste inicial</w:t>
      </w:r>
      <w:r w:rsidR="001B41F0">
        <w:t xml:space="preserve"> e dos jogos retiradas da internet seguidas das</w:t>
      </w:r>
      <w:r>
        <w:t xml:space="preserve"> referências.</w:t>
      </w:r>
    </w:p>
    <w:p w14:paraId="7401F647" w14:textId="77777777" w:rsidR="00535388" w:rsidRDefault="00535388" w:rsidP="00535388">
      <w:pPr>
        <w:ind w:firstLine="0"/>
        <w:jc w:val="center"/>
        <w:rPr>
          <w:b/>
          <w:bCs/>
        </w:rPr>
      </w:pPr>
    </w:p>
    <w:tbl>
      <w:tblPr>
        <w:tblStyle w:val="Tabelacomgrade4"/>
        <w:tblW w:w="0" w:type="auto"/>
        <w:tblLook w:val="04A0" w:firstRow="1" w:lastRow="0" w:firstColumn="1" w:lastColumn="0" w:noHBand="0" w:noVBand="1"/>
      </w:tblPr>
      <w:tblGrid>
        <w:gridCol w:w="8784"/>
      </w:tblGrid>
      <w:tr w:rsidR="00406D37" w:rsidRPr="006959FB" w14:paraId="51359235" w14:textId="77777777" w:rsidTr="001E0522">
        <w:trPr>
          <w:trHeight w:val="12501"/>
        </w:trPr>
        <w:tc>
          <w:tcPr>
            <w:tcW w:w="8784" w:type="dxa"/>
            <w:tcBorders>
              <w:top w:val="single" w:sz="4" w:space="0" w:color="auto"/>
              <w:left w:val="single" w:sz="4" w:space="0" w:color="auto"/>
              <w:bottom w:val="single" w:sz="4" w:space="0" w:color="auto"/>
              <w:right w:val="single" w:sz="4" w:space="0" w:color="auto"/>
            </w:tcBorders>
          </w:tcPr>
          <w:p w14:paraId="3C4F8D18" w14:textId="77777777" w:rsidR="001C6DFD" w:rsidRPr="006959FB" w:rsidRDefault="001C6DFD" w:rsidP="006959FB">
            <w:pPr>
              <w:ind w:firstLine="0"/>
              <w:rPr>
                <w:sz w:val="12"/>
                <w:szCs w:val="12"/>
              </w:rPr>
            </w:pPr>
          </w:p>
          <w:p w14:paraId="52E4B466" w14:textId="77777777" w:rsidR="001C6DFD" w:rsidRPr="006959FB" w:rsidRDefault="001C6DFD" w:rsidP="001C6DFD">
            <w:pPr>
              <w:rPr>
                <w:sz w:val="12"/>
                <w:szCs w:val="12"/>
              </w:rPr>
            </w:pPr>
            <w:r w:rsidRPr="006959FB">
              <w:rPr>
                <w:noProof/>
                <w:sz w:val="12"/>
                <w:szCs w:val="12"/>
                <w:lang w:eastAsia="pt-BR"/>
              </w:rPr>
              <w:drawing>
                <wp:inline distT="0" distB="0" distL="0" distR="0" wp14:anchorId="5D2DA23F" wp14:editId="3AB64552">
                  <wp:extent cx="1028700" cy="690822"/>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6482" cy="729625"/>
                          </a:xfrm>
                          <a:prstGeom prst="rect">
                            <a:avLst/>
                          </a:prstGeom>
                          <a:noFill/>
                          <a:ln>
                            <a:noFill/>
                          </a:ln>
                        </pic:spPr>
                      </pic:pic>
                    </a:graphicData>
                  </a:graphic>
                </wp:inline>
              </w:drawing>
            </w:r>
          </w:p>
          <w:p w14:paraId="4948CE26" w14:textId="4A2EC189" w:rsidR="001C6DFD" w:rsidRPr="006959FB" w:rsidRDefault="00963867" w:rsidP="006959FB">
            <w:pPr>
              <w:ind w:firstLine="0"/>
              <w:rPr>
                <w:sz w:val="12"/>
                <w:szCs w:val="12"/>
              </w:rPr>
            </w:pPr>
            <w:hyperlink r:id="rId193" w:history="1">
              <w:r w:rsidR="006959FB" w:rsidRPr="006959FB">
                <w:rPr>
                  <w:rStyle w:val="Hyperlink"/>
                  <w:color w:val="auto"/>
                  <w:sz w:val="12"/>
                  <w:szCs w:val="12"/>
                </w:rPr>
                <w:t>http://agazetadigital.blogspot.com/2014/10/carroceiro.html</w:t>
              </w:r>
            </w:hyperlink>
          </w:p>
          <w:p w14:paraId="09195A3B" w14:textId="77777777" w:rsidR="001C6DFD" w:rsidRPr="006959FB" w:rsidRDefault="001C6DFD" w:rsidP="001C6DFD">
            <w:pPr>
              <w:rPr>
                <w:sz w:val="12"/>
                <w:szCs w:val="12"/>
              </w:rPr>
            </w:pPr>
            <w:r w:rsidRPr="006959FB">
              <w:rPr>
                <w:noProof/>
                <w:sz w:val="12"/>
                <w:szCs w:val="12"/>
                <w:lang w:eastAsia="pt-BR"/>
              </w:rPr>
              <w:drawing>
                <wp:inline distT="0" distB="0" distL="0" distR="0" wp14:anchorId="5D442020" wp14:editId="199143AB">
                  <wp:extent cx="975360" cy="803238"/>
                  <wp:effectExtent l="0" t="0" r="0" b="0"/>
                  <wp:docPr id="34" name="Imagem 34" descr="Sorvet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rveteir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0321" cy="840265"/>
                          </a:xfrm>
                          <a:prstGeom prst="rect">
                            <a:avLst/>
                          </a:prstGeom>
                          <a:noFill/>
                          <a:ln>
                            <a:noFill/>
                          </a:ln>
                        </pic:spPr>
                      </pic:pic>
                    </a:graphicData>
                  </a:graphic>
                </wp:inline>
              </w:drawing>
            </w:r>
          </w:p>
          <w:p w14:paraId="2CA7356B" w14:textId="51B77324" w:rsidR="001C6DFD" w:rsidRPr="006959FB" w:rsidRDefault="00963867" w:rsidP="006959FB">
            <w:pPr>
              <w:ind w:firstLine="0"/>
              <w:rPr>
                <w:sz w:val="12"/>
                <w:szCs w:val="12"/>
              </w:rPr>
            </w:pPr>
            <w:hyperlink r:id="rId194" w:history="1">
              <w:r w:rsidR="006959FB" w:rsidRPr="006959FB">
                <w:rPr>
                  <w:rStyle w:val="Hyperlink"/>
                  <w:color w:val="auto"/>
                  <w:sz w:val="12"/>
                  <w:szCs w:val="12"/>
                </w:rPr>
                <w:t>https://gartic.com.br/filipetales/desenho-livre/sorveteiro</w:t>
              </w:r>
            </w:hyperlink>
          </w:p>
          <w:p w14:paraId="312AA706" w14:textId="77777777" w:rsidR="001C6DFD" w:rsidRPr="006959FB" w:rsidRDefault="001C6DFD" w:rsidP="001C6DFD">
            <w:pPr>
              <w:rPr>
                <w:sz w:val="12"/>
                <w:szCs w:val="12"/>
              </w:rPr>
            </w:pPr>
          </w:p>
          <w:p w14:paraId="26973B8E" w14:textId="73DE8C17" w:rsidR="001C6DFD" w:rsidRPr="006959FB" w:rsidRDefault="001C6DFD" w:rsidP="006959FB">
            <w:pPr>
              <w:rPr>
                <w:sz w:val="12"/>
                <w:szCs w:val="12"/>
              </w:rPr>
            </w:pPr>
            <w:r w:rsidRPr="006959FB">
              <w:rPr>
                <w:noProof/>
                <w:sz w:val="12"/>
                <w:szCs w:val="12"/>
                <w:lang w:eastAsia="pt-BR"/>
              </w:rPr>
              <w:drawing>
                <wp:inline distT="0" distB="0" distL="0" distR="0" wp14:anchorId="5A360A22" wp14:editId="662F94F0">
                  <wp:extent cx="1079870" cy="619125"/>
                  <wp:effectExtent l="0" t="0" r="6350" b="0"/>
                  <wp:docPr id="36" name="Imagem 36" descr="Falta de interesse para a área de prof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ta de interesse para a área de professor"/>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120318" cy="642315"/>
                          </a:xfrm>
                          <a:prstGeom prst="rect">
                            <a:avLst/>
                          </a:prstGeom>
                          <a:noFill/>
                          <a:ln>
                            <a:noFill/>
                          </a:ln>
                        </pic:spPr>
                      </pic:pic>
                    </a:graphicData>
                  </a:graphic>
                </wp:inline>
              </w:drawing>
            </w:r>
          </w:p>
          <w:p w14:paraId="1A85BDAC" w14:textId="3793DAAE" w:rsidR="001C6DFD" w:rsidRDefault="00963867" w:rsidP="006959FB">
            <w:pPr>
              <w:ind w:firstLine="0"/>
              <w:rPr>
                <w:rStyle w:val="Hyperlink"/>
                <w:color w:val="auto"/>
                <w:sz w:val="12"/>
                <w:szCs w:val="12"/>
              </w:rPr>
            </w:pPr>
            <w:hyperlink r:id="rId196" w:history="1">
              <w:r w:rsidR="006959FB" w:rsidRPr="006959FB">
                <w:rPr>
                  <w:rStyle w:val="Hyperlink"/>
                  <w:color w:val="auto"/>
                  <w:sz w:val="12"/>
                  <w:szCs w:val="12"/>
                </w:rPr>
                <w:t>https://escolaeducacao.com.br/quanto-ganha-um-professor/</w:t>
              </w:r>
            </w:hyperlink>
          </w:p>
          <w:p w14:paraId="3E390400" w14:textId="77777777" w:rsidR="00E47758" w:rsidRPr="006959FB" w:rsidRDefault="00E47758" w:rsidP="006959FB">
            <w:pPr>
              <w:ind w:firstLine="0"/>
              <w:rPr>
                <w:sz w:val="12"/>
                <w:szCs w:val="12"/>
                <w:u w:val="single"/>
              </w:rPr>
            </w:pPr>
          </w:p>
          <w:p w14:paraId="5799E33B" w14:textId="0DD9DAF4" w:rsidR="00E47758" w:rsidRDefault="00E47758" w:rsidP="001C6DFD">
            <w:pPr>
              <w:rPr>
                <w:sz w:val="12"/>
                <w:szCs w:val="12"/>
              </w:rPr>
            </w:pPr>
            <w:r>
              <w:rPr>
                <w:noProof/>
                <w:lang w:eastAsia="pt-BR"/>
              </w:rPr>
              <w:drawing>
                <wp:inline distT="0" distB="0" distL="0" distR="0" wp14:anchorId="4702348D" wp14:editId="789997C4">
                  <wp:extent cx="518150" cy="695325"/>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0887" cy="739257"/>
                          </a:xfrm>
                          <a:prstGeom prst="rect">
                            <a:avLst/>
                          </a:prstGeom>
                          <a:noFill/>
                          <a:ln>
                            <a:noFill/>
                          </a:ln>
                        </pic:spPr>
                      </pic:pic>
                    </a:graphicData>
                  </a:graphic>
                </wp:inline>
              </w:drawing>
            </w:r>
          </w:p>
          <w:p w14:paraId="54FAED3E" w14:textId="77777777" w:rsidR="00E47758" w:rsidRPr="00E47758" w:rsidRDefault="00E47758" w:rsidP="00E47758">
            <w:pPr>
              <w:ind w:firstLine="0"/>
              <w:rPr>
                <w:sz w:val="12"/>
                <w:szCs w:val="12"/>
              </w:rPr>
            </w:pPr>
            <w:r w:rsidRPr="00E47758">
              <w:rPr>
                <w:sz w:val="12"/>
                <w:szCs w:val="12"/>
              </w:rPr>
              <w:t>http://desenhos-para-colorir.info/desenho-de-treinador-para-colorir.html</w:t>
            </w:r>
          </w:p>
          <w:p w14:paraId="79B18BB1" w14:textId="77777777" w:rsidR="00E47758" w:rsidRDefault="00E47758" w:rsidP="001C6DFD">
            <w:pPr>
              <w:rPr>
                <w:sz w:val="12"/>
                <w:szCs w:val="12"/>
              </w:rPr>
            </w:pPr>
          </w:p>
          <w:p w14:paraId="17CA3445" w14:textId="161FA8C2" w:rsidR="001C6DFD" w:rsidRPr="006959FB" w:rsidRDefault="001C6DFD" w:rsidP="001C6DFD">
            <w:pPr>
              <w:rPr>
                <w:sz w:val="12"/>
                <w:szCs w:val="12"/>
              </w:rPr>
            </w:pPr>
            <w:r w:rsidRPr="006959FB">
              <w:rPr>
                <w:sz w:val="12"/>
                <w:szCs w:val="12"/>
              </w:rPr>
              <w:t xml:space="preserve">   </w:t>
            </w:r>
            <w:r w:rsidRPr="006959FB">
              <w:rPr>
                <w:noProof/>
                <w:sz w:val="12"/>
                <w:szCs w:val="12"/>
                <w:lang w:eastAsia="pt-BR"/>
              </w:rPr>
              <w:drawing>
                <wp:inline distT="0" distB="0" distL="0" distR="0" wp14:anchorId="246D2AC4" wp14:editId="0B0E793F">
                  <wp:extent cx="1153117" cy="891743"/>
                  <wp:effectExtent l="0" t="0" r="9525" b="3810"/>
                  <wp:docPr id="47" name="Imagem 47" descr="Creative abstract business success, financial growth, banking, accounting and stock exchange trade market corporate concept  stack of shiny gold ingots, bars or bullions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abstract business success, financial growth, banking, accounting and stock exchange trade market corporate concept  stack of shiny gold ingots, bars or bullions isolated on white backgrou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4080" cy="962087"/>
                          </a:xfrm>
                          <a:prstGeom prst="rect">
                            <a:avLst/>
                          </a:prstGeom>
                          <a:noFill/>
                          <a:ln>
                            <a:noFill/>
                          </a:ln>
                        </pic:spPr>
                      </pic:pic>
                    </a:graphicData>
                  </a:graphic>
                </wp:inline>
              </w:drawing>
            </w:r>
          </w:p>
          <w:p w14:paraId="43440B2A" w14:textId="1BE49CE9" w:rsidR="001C6DFD" w:rsidRPr="006959FB" w:rsidRDefault="00963867" w:rsidP="006959FB">
            <w:pPr>
              <w:ind w:firstLine="0"/>
              <w:rPr>
                <w:sz w:val="12"/>
                <w:szCs w:val="12"/>
              </w:rPr>
            </w:pPr>
            <w:hyperlink r:id="rId197" w:history="1">
              <w:r w:rsidR="006959FB" w:rsidRPr="006959FB">
                <w:rPr>
                  <w:rStyle w:val="Hyperlink"/>
                  <w:color w:val="auto"/>
                  <w:sz w:val="12"/>
                  <w:szCs w:val="12"/>
                </w:rPr>
                <w:t>https://br.pinterest.com/pin/599682506614658406/</w:t>
              </w:r>
            </w:hyperlink>
          </w:p>
          <w:p w14:paraId="6766DE0B" w14:textId="77777777" w:rsidR="001C6DFD" w:rsidRPr="006959FB" w:rsidRDefault="001C6DFD" w:rsidP="001C6DFD">
            <w:pPr>
              <w:rPr>
                <w:sz w:val="12"/>
                <w:szCs w:val="12"/>
              </w:rPr>
            </w:pPr>
            <w:r w:rsidRPr="006959FB">
              <w:rPr>
                <w:noProof/>
                <w:sz w:val="12"/>
                <w:szCs w:val="12"/>
                <w:lang w:eastAsia="pt-BR"/>
              </w:rPr>
              <w:drawing>
                <wp:inline distT="0" distB="0" distL="0" distR="0" wp14:anchorId="5BFD9D01" wp14:editId="2B7D1E2F">
                  <wp:extent cx="714375" cy="542925"/>
                  <wp:effectExtent l="0" t="0" r="9525"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4375" cy="542925"/>
                          </a:xfrm>
                          <a:prstGeom prst="rect">
                            <a:avLst/>
                          </a:prstGeom>
                          <a:noFill/>
                          <a:ln>
                            <a:noFill/>
                          </a:ln>
                        </pic:spPr>
                      </pic:pic>
                    </a:graphicData>
                  </a:graphic>
                </wp:inline>
              </w:drawing>
            </w:r>
          </w:p>
          <w:p w14:paraId="3D85FE2B" w14:textId="79FBBD59" w:rsidR="001C6DFD" w:rsidRPr="006959FB" w:rsidRDefault="001C6DFD" w:rsidP="001C6DFD">
            <w:pPr>
              <w:ind w:firstLine="0"/>
              <w:rPr>
                <w:rFonts w:asciiTheme="minorHAnsi" w:hAnsiTheme="minorHAnsi" w:cstheme="minorBidi"/>
                <w:sz w:val="12"/>
                <w:szCs w:val="12"/>
              </w:rPr>
            </w:pPr>
            <w:r w:rsidRPr="006959FB">
              <w:rPr>
                <w:sz w:val="12"/>
                <w:szCs w:val="12"/>
              </w:rPr>
              <w:t xml:space="preserve">Disponível em: </w:t>
            </w:r>
            <w:hyperlink r:id="rId198" w:history="1">
              <w:r w:rsidRPr="006959FB">
                <w:rPr>
                  <w:rStyle w:val="Hyperlink"/>
                  <w:color w:val="auto"/>
                  <w:sz w:val="12"/>
                  <w:szCs w:val="12"/>
                  <w:u w:val="none"/>
                </w:rPr>
                <w:t>https://www.casadasembalagens.com.br/CAIXA-PAPELAO-50X50X40~422~80~5~Caixas~Caixa-de-Papelao</w:t>
              </w:r>
            </w:hyperlink>
            <w:r w:rsidRPr="006959FB">
              <w:rPr>
                <w:sz w:val="12"/>
                <w:szCs w:val="12"/>
              </w:rPr>
              <w:t xml:space="preserve"> Acesso em: 10 jun. 2020.</w:t>
            </w:r>
          </w:p>
          <w:p w14:paraId="7E53E72C" w14:textId="77777777" w:rsidR="001C6DFD" w:rsidRPr="006959FB" w:rsidRDefault="001C6DFD" w:rsidP="001C6DFD">
            <w:pPr>
              <w:ind w:firstLine="0"/>
              <w:rPr>
                <w:sz w:val="12"/>
                <w:szCs w:val="12"/>
              </w:rPr>
            </w:pPr>
            <w:r w:rsidRPr="006959FB">
              <w:rPr>
                <w:sz w:val="12"/>
                <w:szCs w:val="12"/>
              </w:rPr>
              <w:t xml:space="preserve">            </w:t>
            </w:r>
            <w:r w:rsidRPr="006959FB">
              <w:rPr>
                <w:noProof/>
                <w:sz w:val="12"/>
                <w:szCs w:val="12"/>
                <w:lang w:eastAsia="pt-BR"/>
              </w:rPr>
              <w:drawing>
                <wp:inline distT="0" distB="0" distL="0" distR="0" wp14:anchorId="4A71AC2E" wp14:editId="05E73742">
                  <wp:extent cx="866775" cy="866775"/>
                  <wp:effectExtent l="0" t="0" r="9525" b="952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p w14:paraId="10F6DBAF" w14:textId="58754082" w:rsidR="001C6DFD" w:rsidRPr="006959FB" w:rsidRDefault="001C6DFD" w:rsidP="001C6DFD">
            <w:pPr>
              <w:ind w:firstLine="0"/>
              <w:rPr>
                <w:sz w:val="12"/>
                <w:szCs w:val="12"/>
                <w:u w:val="single"/>
              </w:rPr>
            </w:pPr>
            <w:r w:rsidRPr="006959FB">
              <w:rPr>
                <w:sz w:val="12"/>
                <w:szCs w:val="12"/>
              </w:rPr>
              <w:t xml:space="preserve"> </w:t>
            </w:r>
            <w:hyperlink r:id="rId199" w:history="1">
              <w:r w:rsidRPr="006959FB">
                <w:rPr>
                  <w:sz w:val="12"/>
                  <w:szCs w:val="12"/>
                  <w:u w:val="single"/>
                </w:rPr>
                <w:t>https://www.festella.com.br/produto/chapeu-de-palha-country-vermelho-adulto-un/</w:t>
              </w:r>
            </w:hyperlink>
          </w:p>
          <w:p w14:paraId="2962FAA8" w14:textId="77777777" w:rsidR="001C6DFD" w:rsidRPr="006959FB" w:rsidRDefault="001C6DFD" w:rsidP="001C6DFD">
            <w:pPr>
              <w:rPr>
                <w:sz w:val="12"/>
                <w:szCs w:val="12"/>
              </w:rPr>
            </w:pPr>
            <w:r w:rsidRPr="006959FB">
              <w:rPr>
                <w:noProof/>
                <w:sz w:val="12"/>
                <w:szCs w:val="12"/>
                <w:lang w:eastAsia="pt-BR"/>
              </w:rPr>
              <w:drawing>
                <wp:inline distT="0" distB="0" distL="0" distR="0" wp14:anchorId="31B810E1" wp14:editId="7D6C4ACC">
                  <wp:extent cx="809625" cy="542925"/>
                  <wp:effectExtent l="0" t="0" r="9525" b="9525"/>
                  <wp:docPr id="41" name="Imagem 41" descr="ins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0" descr="inseto"/>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809625" cy="542925"/>
                          </a:xfrm>
                          <a:prstGeom prst="rect">
                            <a:avLst/>
                          </a:prstGeom>
                          <a:noFill/>
                          <a:ln>
                            <a:noFill/>
                          </a:ln>
                        </pic:spPr>
                      </pic:pic>
                    </a:graphicData>
                  </a:graphic>
                </wp:inline>
              </w:drawing>
            </w:r>
          </w:p>
          <w:p w14:paraId="61AFEC80" w14:textId="1D6953B2" w:rsidR="001C6DFD" w:rsidRPr="006959FB" w:rsidRDefault="001C6DFD" w:rsidP="001C6DFD">
            <w:pPr>
              <w:ind w:firstLine="0"/>
              <w:rPr>
                <w:sz w:val="12"/>
                <w:szCs w:val="12"/>
              </w:rPr>
            </w:pPr>
            <w:r w:rsidRPr="006959FB">
              <w:rPr>
                <w:sz w:val="12"/>
                <w:szCs w:val="12"/>
              </w:rPr>
              <w:t xml:space="preserve">Disponível em: </w:t>
            </w:r>
            <w:hyperlink r:id="rId201" w:history="1">
              <w:r w:rsidRPr="006959FB">
                <w:rPr>
                  <w:rStyle w:val="Hyperlink"/>
                  <w:color w:val="auto"/>
                  <w:sz w:val="12"/>
                  <w:szCs w:val="12"/>
                  <w:u w:val="none"/>
                </w:rPr>
                <w:t>https://escola.britannica.com.br/artigo/besouro/480763</w:t>
              </w:r>
            </w:hyperlink>
            <w:r w:rsidRPr="006959FB">
              <w:rPr>
                <w:sz w:val="12"/>
                <w:szCs w:val="12"/>
              </w:rPr>
              <w:t xml:space="preserve">. Acesso em: 10 jun. 2020. </w:t>
            </w:r>
          </w:p>
          <w:p w14:paraId="32491B3B" w14:textId="77777777" w:rsidR="001C6DFD" w:rsidRPr="006959FB" w:rsidRDefault="001C6DFD" w:rsidP="001C6DFD">
            <w:pPr>
              <w:rPr>
                <w:sz w:val="12"/>
                <w:szCs w:val="12"/>
              </w:rPr>
            </w:pPr>
            <w:r w:rsidRPr="006959FB">
              <w:rPr>
                <w:noProof/>
                <w:sz w:val="12"/>
                <w:szCs w:val="12"/>
                <w:lang w:eastAsia="pt-BR"/>
              </w:rPr>
              <w:lastRenderedPageBreak/>
              <w:drawing>
                <wp:inline distT="0" distB="0" distL="0" distR="0" wp14:anchorId="435A51B0" wp14:editId="7AFCAC05">
                  <wp:extent cx="714375" cy="561975"/>
                  <wp:effectExtent l="0" t="0" r="9525" b="9525"/>
                  <wp:docPr id="78" name="Imagem 78" descr="Peixe Piau feito em Resina e Fi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4" descr="Peixe Piau feito em Resina e Fibr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375" cy="561975"/>
                          </a:xfrm>
                          <a:prstGeom prst="rect">
                            <a:avLst/>
                          </a:prstGeom>
                          <a:noFill/>
                          <a:ln>
                            <a:noFill/>
                          </a:ln>
                        </pic:spPr>
                      </pic:pic>
                    </a:graphicData>
                  </a:graphic>
                </wp:inline>
              </w:drawing>
            </w:r>
          </w:p>
          <w:p w14:paraId="39A67EC6" w14:textId="77777777" w:rsidR="001C6DFD" w:rsidRPr="006959FB" w:rsidRDefault="001C6DFD" w:rsidP="001C6DFD">
            <w:pPr>
              <w:ind w:firstLine="0"/>
              <w:rPr>
                <w:sz w:val="12"/>
                <w:szCs w:val="12"/>
              </w:rPr>
            </w:pPr>
            <w:r w:rsidRPr="006959FB">
              <w:rPr>
                <w:sz w:val="12"/>
                <w:szCs w:val="12"/>
              </w:rPr>
              <w:t xml:space="preserve">Disponível em: </w:t>
            </w:r>
            <w:hyperlink r:id="rId202" w:history="1">
              <w:r w:rsidRPr="006959FB">
                <w:rPr>
                  <w:rStyle w:val="Hyperlink"/>
                  <w:color w:val="auto"/>
                  <w:sz w:val="12"/>
                  <w:szCs w:val="12"/>
                  <w:u w:val="none"/>
                </w:rPr>
                <w:t>https://www.elo7.com.br/peixe-piau-feito-em-resina-e-fibra/dp/FF72ED</w:t>
              </w:r>
            </w:hyperlink>
            <w:r w:rsidRPr="006959FB">
              <w:rPr>
                <w:sz w:val="12"/>
                <w:szCs w:val="12"/>
              </w:rPr>
              <w:t xml:space="preserve"> Acesso em: 10 jun. 2020.</w:t>
            </w:r>
          </w:p>
          <w:p w14:paraId="5F96ABC9" w14:textId="77777777" w:rsidR="001C6DFD" w:rsidRPr="006959FB" w:rsidRDefault="001C6DFD" w:rsidP="001C6DFD">
            <w:pPr>
              <w:ind w:firstLine="0"/>
              <w:rPr>
                <w:sz w:val="12"/>
                <w:szCs w:val="12"/>
              </w:rPr>
            </w:pPr>
          </w:p>
          <w:p w14:paraId="34973F45" w14:textId="77777777" w:rsidR="001C6DFD" w:rsidRPr="006959FB" w:rsidRDefault="001C6DFD" w:rsidP="001C6DFD">
            <w:pPr>
              <w:ind w:firstLine="0"/>
              <w:rPr>
                <w:sz w:val="12"/>
                <w:szCs w:val="12"/>
              </w:rPr>
            </w:pPr>
          </w:p>
          <w:p w14:paraId="52D8581D" w14:textId="277A3361" w:rsidR="001C6DFD" w:rsidRPr="006959FB" w:rsidRDefault="001C6DFD" w:rsidP="00347B8D">
            <w:pPr>
              <w:rPr>
                <w:sz w:val="12"/>
                <w:szCs w:val="12"/>
              </w:rPr>
            </w:pPr>
            <w:r w:rsidRPr="006959FB">
              <w:rPr>
                <w:noProof/>
                <w:sz w:val="12"/>
                <w:szCs w:val="12"/>
                <w:lang w:eastAsia="pt-BR"/>
              </w:rPr>
              <w:drawing>
                <wp:inline distT="0" distB="0" distL="0" distR="0" wp14:anchorId="123F8A97" wp14:editId="2AB46B65">
                  <wp:extent cx="861033" cy="762000"/>
                  <wp:effectExtent l="0" t="0" r="0" b="0"/>
                  <wp:docPr id="38" name="Imagem 38" descr="Desenho de cachorro pequeno bonito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enho de cachorro pequeno bonito Vetor Premium"/>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892029" cy="789431"/>
                          </a:xfrm>
                          <a:prstGeom prst="rect">
                            <a:avLst/>
                          </a:prstGeom>
                          <a:noFill/>
                          <a:ln>
                            <a:noFill/>
                          </a:ln>
                        </pic:spPr>
                      </pic:pic>
                    </a:graphicData>
                  </a:graphic>
                </wp:inline>
              </w:drawing>
            </w:r>
          </w:p>
          <w:p w14:paraId="45BB908E" w14:textId="3E16442D" w:rsidR="00347B8D" w:rsidRPr="006959FB" w:rsidRDefault="001C6DFD" w:rsidP="001C6DFD">
            <w:pPr>
              <w:ind w:firstLine="0"/>
              <w:rPr>
                <w:sz w:val="12"/>
                <w:szCs w:val="12"/>
                <w:u w:val="single"/>
              </w:rPr>
            </w:pPr>
            <w:r w:rsidRPr="006959FB">
              <w:rPr>
                <w:sz w:val="12"/>
                <w:szCs w:val="12"/>
              </w:rPr>
              <w:t xml:space="preserve">  </w:t>
            </w:r>
            <w:hyperlink r:id="rId204" w:history="1">
              <w:r w:rsidRPr="006959FB">
                <w:rPr>
                  <w:sz w:val="12"/>
                  <w:szCs w:val="12"/>
                  <w:u w:val="single"/>
                </w:rPr>
                <w:t>https://br.freepik.com/vetores-premium/desenho-de-cachorro-pequeno-bonito_6921161.htm</w:t>
              </w:r>
            </w:hyperlink>
          </w:p>
          <w:p w14:paraId="549740D4" w14:textId="77777777" w:rsidR="00347B8D" w:rsidRPr="006959FB" w:rsidRDefault="00347B8D" w:rsidP="00347B8D">
            <w:pPr>
              <w:rPr>
                <w:sz w:val="12"/>
                <w:szCs w:val="12"/>
              </w:rPr>
            </w:pPr>
            <w:r w:rsidRPr="006959FB">
              <w:rPr>
                <w:noProof/>
                <w:sz w:val="12"/>
                <w:szCs w:val="12"/>
                <w:lang w:eastAsia="pt-BR"/>
              </w:rPr>
              <w:drawing>
                <wp:inline distT="0" distB="0" distL="0" distR="0" wp14:anchorId="6EAA4B4C" wp14:editId="16179793">
                  <wp:extent cx="857250" cy="523875"/>
                  <wp:effectExtent l="0" t="0" r="0" b="9525"/>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7250" cy="523875"/>
                          </a:xfrm>
                          <a:prstGeom prst="rect">
                            <a:avLst/>
                          </a:prstGeom>
                          <a:noFill/>
                          <a:ln>
                            <a:noFill/>
                          </a:ln>
                        </pic:spPr>
                      </pic:pic>
                    </a:graphicData>
                  </a:graphic>
                </wp:inline>
              </w:drawing>
            </w:r>
          </w:p>
          <w:p w14:paraId="5DF67FF2" w14:textId="39383961" w:rsidR="00347B8D" w:rsidRPr="006959FB" w:rsidRDefault="00347B8D" w:rsidP="001C6DFD">
            <w:pPr>
              <w:ind w:firstLine="0"/>
              <w:rPr>
                <w:rFonts w:asciiTheme="minorHAnsi" w:hAnsiTheme="minorHAnsi" w:cstheme="minorBidi"/>
                <w:sz w:val="12"/>
                <w:szCs w:val="12"/>
              </w:rPr>
            </w:pPr>
            <w:r w:rsidRPr="006959FB">
              <w:rPr>
                <w:sz w:val="12"/>
                <w:szCs w:val="12"/>
              </w:rPr>
              <w:t xml:space="preserve">Disponível em: </w:t>
            </w:r>
            <w:hyperlink r:id="rId205" w:history="1">
              <w:r w:rsidRPr="006959FB">
                <w:rPr>
                  <w:rStyle w:val="Hyperlink"/>
                  <w:color w:val="auto"/>
                  <w:sz w:val="12"/>
                  <w:szCs w:val="12"/>
                  <w:u w:val="none"/>
                </w:rPr>
                <w:t>https://blog.forrocomturista.com.br/voce-sabe-onde-fica-um-dos-maiores-cajueiros-do-mundo-descubra-agora/</w:t>
              </w:r>
            </w:hyperlink>
            <w:r w:rsidRPr="006959FB">
              <w:rPr>
                <w:sz w:val="12"/>
                <w:szCs w:val="12"/>
              </w:rPr>
              <w:t xml:space="preserve"> Acesso em: 10 jun. 2020.</w:t>
            </w:r>
          </w:p>
          <w:p w14:paraId="1EF73B9C" w14:textId="77777777" w:rsidR="00347B8D" w:rsidRPr="006959FB" w:rsidRDefault="00347B8D" w:rsidP="00347B8D">
            <w:pPr>
              <w:rPr>
                <w:sz w:val="12"/>
                <w:szCs w:val="12"/>
              </w:rPr>
            </w:pPr>
            <w:r w:rsidRPr="006959FB">
              <w:rPr>
                <w:noProof/>
                <w:sz w:val="12"/>
                <w:szCs w:val="12"/>
                <w:lang w:eastAsia="pt-BR"/>
              </w:rPr>
              <w:drawing>
                <wp:inline distT="0" distB="0" distL="0" distR="0" wp14:anchorId="53BE7F16" wp14:editId="6029FB76">
                  <wp:extent cx="952500" cy="633413"/>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005734" cy="668814"/>
                          </a:xfrm>
                          <a:prstGeom prst="rect">
                            <a:avLst/>
                          </a:prstGeom>
                          <a:noFill/>
                          <a:ln>
                            <a:noFill/>
                          </a:ln>
                        </pic:spPr>
                      </pic:pic>
                    </a:graphicData>
                  </a:graphic>
                </wp:inline>
              </w:drawing>
            </w:r>
          </w:p>
          <w:p w14:paraId="30DFF74D" w14:textId="5607B75F" w:rsidR="00347B8D" w:rsidRPr="006959FB" w:rsidRDefault="00963867" w:rsidP="006959FB">
            <w:pPr>
              <w:ind w:firstLine="0"/>
              <w:rPr>
                <w:sz w:val="12"/>
                <w:szCs w:val="12"/>
              </w:rPr>
            </w:pPr>
            <w:hyperlink r:id="rId207" w:history="1">
              <w:r w:rsidR="006959FB" w:rsidRPr="006959FB">
                <w:rPr>
                  <w:rStyle w:val="Hyperlink"/>
                  <w:color w:val="auto"/>
                  <w:sz w:val="12"/>
                  <w:szCs w:val="12"/>
                </w:rPr>
                <w:t>http://vida-magia.blogspot.com/2018/02/folhas-da-goiabeira-para-queda-de.html</w:t>
              </w:r>
            </w:hyperlink>
          </w:p>
          <w:p w14:paraId="1B1F15F9" w14:textId="77777777" w:rsidR="00347B8D" w:rsidRPr="006959FB" w:rsidRDefault="00347B8D" w:rsidP="00347B8D">
            <w:pPr>
              <w:rPr>
                <w:sz w:val="12"/>
                <w:szCs w:val="12"/>
              </w:rPr>
            </w:pPr>
            <w:r w:rsidRPr="006959FB">
              <w:rPr>
                <w:noProof/>
                <w:sz w:val="12"/>
                <w:szCs w:val="12"/>
                <w:lang w:eastAsia="pt-BR"/>
              </w:rPr>
              <w:drawing>
                <wp:inline distT="0" distB="0" distL="0" distR="0" wp14:anchorId="7DFEE0F7" wp14:editId="10CD8F1E">
                  <wp:extent cx="904875" cy="693135"/>
                  <wp:effectExtent l="0" t="0" r="0" b="0"/>
                  <wp:docPr id="44" name="Imagem 44" descr="Mandacaru, planta tipica da caatinga do Nordeste, florando nas mediações da Chapada Diama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dacaru, planta tipica da caatinga do Nordeste, florando nas mediações da Chapada Diamantina"/>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940648" cy="720537"/>
                          </a:xfrm>
                          <a:prstGeom prst="rect">
                            <a:avLst/>
                          </a:prstGeom>
                          <a:noFill/>
                          <a:ln>
                            <a:noFill/>
                          </a:ln>
                        </pic:spPr>
                      </pic:pic>
                    </a:graphicData>
                  </a:graphic>
                </wp:inline>
              </w:drawing>
            </w:r>
          </w:p>
          <w:p w14:paraId="7EB5F988" w14:textId="3642111F" w:rsidR="00347B8D" w:rsidRPr="006959FB" w:rsidRDefault="00963867" w:rsidP="006959FB">
            <w:pPr>
              <w:ind w:firstLine="0"/>
              <w:rPr>
                <w:sz w:val="12"/>
                <w:szCs w:val="12"/>
              </w:rPr>
            </w:pPr>
            <w:hyperlink r:id="rId209" w:history="1">
              <w:r w:rsidR="006959FB" w:rsidRPr="006959FB">
                <w:rPr>
                  <w:rStyle w:val="Hyperlink"/>
                  <w:color w:val="auto"/>
                  <w:sz w:val="12"/>
                  <w:szCs w:val="12"/>
                </w:rPr>
                <w:t>https://domtotal.com/noticia/1422012/2020/02/resistencia-cactos-ou-mandacarus/</w:t>
              </w:r>
            </w:hyperlink>
          </w:p>
          <w:p w14:paraId="5D530395" w14:textId="77777777" w:rsidR="00347B8D" w:rsidRPr="006959FB" w:rsidRDefault="00347B8D" w:rsidP="00347B8D">
            <w:pPr>
              <w:rPr>
                <w:sz w:val="12"/>
                <w:szCs w:val="12"/>
              </w:rPr>
            </w:pPr>
            <w:r w:rsidRPr="006959FB">
              <w:rPr>
                <w:noProof/>
                <w:sz w:val="12"/>
                <w:szCs w:val="12"/>
                <w:lang w:eastAsia="pt-BR"/>
              </w:rPr>
              <w:drawing>
                <wp:inline distT="0" distB="0" distL="0" distR="0" wp14:anchorId="5EAE7D09" wp14:editId="66FF9A9C">
                  <wp:extent cx="714375" cy="485775"/>
                  <wp:effectExtent l="0" t="0" r="9525" b="9525"/>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4375" cy="485775"/>
                          </a:xfrm>
                          <a:prstGeom prst="rect">
                            <a:avLst/>
                          </a:prstGeom>
                          <a:noFill/>
                          <a:ln>
                            <a:noFill/>
                          </a:ln>
                        </pic:spPr>
                      </pic:pic>
                    </a:graphicData>
                  </a:graphic>
                </wp:inline>
              </w:drawing>
            </w:r>
          </w:p>
          <w:p w14:paraId="54BD481D" w14:textId="77777777" w:rsidR="00347B8D" w:rsidRPr="006959FB" w:rsidRDefault="00347B8D" w:rsidP="00347B8D">
            <w:pPr>
              <w:ind w:firstLine="0"/>
              <w:rPr>
                <w:sz w:val="12"/>
                <w:szCs w:val="12"/>
              </w:rPr>
            </w:pPr>
            <w:r w:rsidRPr="006959FB">
              <w:rPr>
                <w:sz w:val="12"/>
                <w:szCs w:val="12"/>
              </w:rPr>
              <w:t xml:space="preserve">Disponível em: </w:t>
            </w:r>
            <w:hyperlink r:id="rId210" w:history="1">
              <w:r w:rsidRPr="006959FB">
                <w:rPr>
                  <w:rStyle w:val="Hyperlink"/>
                  <w:color w:val="auto"/>
                  <w:sz w:val="12"/>
                  <w:szCs w:val="12"/>
                  <w:u w:val="none"/>
                </w:rPr>
                <w:t>https://www.canalrural.com.br/programas/preco-feijao-carioca-cai-mais-mes-64356/</w:t>
              </w:r>
            </w:hyperlink>
            <w:r w:rsidRPr="006959FB">
              <w:rPr>
                <w:sz w:val="12"/>
                <w:szCs w:val="12"/>
              </w:rPr>
              <w:t xml:space="preserve"> Acesso em: 10 jun. 2020.</w:t>
            </w:r>
          </w:p>
          <w:p w14:paraId="7C846A55" w14:textId="77777777" w:rsidR="00347B8D" w:rsidRPr="006959FB" w:rsidRDefault="00347B8D" w:rsidP="00347B8D">
            <w:pPr>
              <w:rPr>
                <w:sz w:val="12"/>
                <w:szCs w:val="12"/>
              </w:rPr>
            </w:pPr>
            <w:r w:rsidRPr="006959FB">
              <w:rPr>
                <w:noProof/>
                <w:sz w:val="12"/>
                <w:szCs w:val="12"/>
                <w:lang w:eastAsia="pt-BR"/>
              </w:rPr>
              <w:drawing>
                <wp:inline distT="0" distB="0" distL="0" distR="0" wp14:anchorId="76DB326D" wp14:editId="522A850B">
                  <wp:extent cx="809625" cy="542925"/>
                  <wp:effectExtent l="0" t="0" r="9525" b="9525"/>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9625" cy="542925"/>
                          </a:xfrm>
                          <a:prstGeom prst="rect">
                            <a:avLst/>
                          </a:prstGeom>
                          <a:noFill/>
                          <a:ln>
                            <a:noFill/>
                          </a:ln>
                        </pic:spPr>
                      </pic:pic>
                    </a:graphicData>
                  </a:graphic>
                </wp:inline>
              </w:drawing>
            </w:r>
          </w:p>
          <w:p w14:paraId="4E47C8C6" w14:textId="2FCDE030" w:rsidR="00347B8D" w:rsidRPr="006959FB" w:rsidRDefault="00347B8D" w:rsidP="00347B8D">
            <w:pPr>
              <w:ind w:firstLine="0"/>
              <w:rPr>
                <w:sz w:val="12"/>
                <w:szCs w:val="12"/>
              </w:rPr>
            </w:pPr>
            <w:r w:rsidRPr="006959FB">
              <w:rPr>
                <w:sz w:val="12"/>
                <w:szCs w:val="12"/>
              </w:rPr>
              <w:t xml:space="preserve">Disponível em: </w:t>
            </w:r>
            <w:hyperlink r:id="rId211" w:history="1">
              <w:r w:rsidRPr="006959FB">
                <w:rPr>
                  <w:rStyle w:val="Hyperlink"/>
                  <w:color w:val="auto"/>
                  <w:sz w:val="12"/>
                  <w:szCs w:val="12"/>
                  <w:u w:val="none"/>
                </w:rPr>
                <w:t>https://menudodia.blogosfera.uol.com.br/2019/10/26/sabia-que-a-manteiga-e-rica-em-vitamina-a-conheca-os-tipos-e-como-usar/</w:t>
              </w:r>
            </w:hyperlink>
            <w:r w:rsidRPr="006959FB">
              <w:rPr>
                <w:sz w:val="12"/>
                <w:szCs w:val="12"/>
              </w:rPr>
              <w:t xml:space="preserve"> Acesso em: 10 jun. 2020.</w:t>
            </w:r>
          </w:p>
          <w:p w14:paraId="32EE3F9A" w14:textId="77777777" w:rsidR="00347B8D" w:rsidRPr="006959FB" w:rsidRDefault="00347B8D" w:rsidP="00347B8D">
            <w:pPr>
              <w:rPr>
                <w:sz w:val="12"/>
                <w:szCs w:val="12"/>
              </w:rPr>
            </w:pPr>
            <w:r w:rsidRPr="006959FB">
              <w:rPr>
                <w:noProof/>
                <w:sz w:val="12"/>
                <w:szCs w:val="12"/>
                <w:lang w:eastAsia="pt-BR"/>
              </w:rPr>
              <w:drawing>
                <wp:inline distT="0" distB="0" distL="0" distR="0" wp14:anchorId="2F125F87" wp14:editId="1816820D">
                  <wp:extent cx="904875" cy="747427"/>
                  <wp:effectExtent l="0" t="0" r="0" b="0"/>
                  <wp:docPr id="42" name="Imagem 42" descr="Receita Arroz Br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eita Arroz Branco"/>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930622" cy="768694"/>
                          </a:xfrm>
                          <a:prstGeom prst="rect">
                            <a:avLst/>
                          </a:prstGeom>
                          <a:noFill/>
                          <a:ln>
                            <a:noFill/>
                          </a:ln>
                        </pic:spPr>
                      </pic:pic>
                    </a:graphicData>
                  </a:graphic>
                </wp:inline>
              </w:drawing>
            </w:r>
          </w:p>
          <w:p w14:paraId="06EA15CD" w14:textId="1DB163E9" w:rsidR="00347B8D" w:rsidRDefault="00963867" w:rsidP="006959FB">
            <w:pPr>
              <w:ind w:firstLine="0"/>
              <w:rPr>
                <w:rStyle w:val="Hyperlink"/>
                <w:color w:val="auto"/>
                <w:sz w:val="12"/>
                <w:szCs w:val="12"/>
              </w:rPr>
            </w:pPr>
            <w:hyperlink r:id="rId213" w:history="1">
              <w:r w:rsidR="006959FB" w:rsidRPr="006959FB">
                <w:rPr>
                  <w:rStyle w:val="Hyperlink"/>
                  <w:color w:val="auto"/>
                  <w:sz w:val="12"/>
                  <w:szCs w:val="12"/>
                </w:rPr>
                <w:t>https://www.kenwoodworld.com/pt-br/cozinhando-com-kenwood/what-do-you-see/receitas-cooking-chef/arroz-branco</w:t>
              </w:r>
            </w:hyperlink>
          </w:p>
          <w:p w14:paraId="3268BE54" w14:textId="77777777" w:rsidR="00797FC7" w:rsidRPr="00797FC7" w:rsidRDefault="00797FC7" w:rsidP="00797FC7">
            <w:pPr>
              <w:rPr>
                <w:color w:val="0563C1" w:themeColor="hyperlink"/>
                <w:sz w:val="20"/>
                <w:szCs w:val="20"/>
                <w:u w:val="single"/>
              </w:rPr>
            </w:pPr>
            <w:r w:rsidRPr="00797FC7">
              <w:rPr>
                <w:noProof/>
                <w:lang w:eastAsia="pt-BR"/>
              </w:rPr>
              <w:drawing>
                <wp:inline distT="0" distB="0" distL="0" distR="0" wp14:anchorId="19C13AA4" wp14:editId="38C2309D">
                  <wp:extent cx="857250" cy="5715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875490" cy="583660"/>
                          </a:xfrm>
                          <a:prstGeom prst="rect">
                            <a:avLst/>
                          </a:prstGeom>
                          <a:noFill/>
                          <a:ln>
                            <a:noFill/>
                          </a:ln>
                        </pic:spPr>
                      </pic:pic>
                    </a:graphicData>
                  </a:graphic>
                </wp:inline>
              </w:drawing>
            </w:r>
          </w:p>
          <w:p w14:paraId="775A6B90" w14:textId="26E8B62E" w:rsidR="00797FC7" w:rsidRPr="00797FC7" w:rsidRDefault="00963867" w:rsidP="00797FC7">
            <w:pPr>
              <w:ind w:firstLine="0"/>
              <w:rPr>
                <w:sz w:val="12"/>
                <w:szCs w:val="12"/>
              </w:rPr>
            </w:pPr>
            <w:hyperlink r:id="rId215" w:history="1">
              <w:r w:rsidR="00797FC7" w:rsidRPr="00797FC7">
                <w:rPr>
                  <w:rStyle w:val="Hyperlink"/>
                  <w:sz w:val="12"/>
                  <w:szCs w:val="12"/>
                </w:rPr>
                <w:t>https://guiadacozinha.com.br/receitas/bolacha-ou-biscoito-explicamos-a-diferenca-e-ainda-trazemos-12-receitas-para-te-inspirar/</w:t>
              </w:r>
            </w:hyperlink>
          </w:p>
          <w:p w14:paraId="62DD655A" w14:textId="77777777" w:rsidR="00797FC7" w:rsidRPr="00797FC7" w:rsidRDefault="00797FC7" w:rsidP="00797FC7">
            <w:pPr>
              <w:rPr>
                <w:sz w:val="12"/>
                <w:szCs w:val="12"/>
              </w:rPr>
            </w:pPr>
          </w:p>
          <w:p w14:paraId="62861937" w14:textId="77777777" w:rsidR="00797FC7" w:rsidRPr="00797FC7" w:rsidRDefault="00797FC7" w:rsidP="00797FC7">
            <w:pPr>
              <w:rPr>
                <w:sz w:val="12"/>
                <w:szCs w:val="12"/>
              </w:rPr>
            </w:pPr>
            <w:r w:rsidRPr="00797FC7">
              <w:rPr>
                <w:noProof/>
                <w:sz w:val="12"/>
                <w:szCs w:val="12"/>
                <w:lang w:eastAsia="pt-BR"/>
              </w:rPr>
              <w:drawing>
                <wp:inline distT="0" distB="0" distL="0" distR="0" wp14:anchorId="26AF1FA1" wp14:editId="2CCBAE9C">
                  <wp:extent cx="904875" cy="576583"/>
                  <wp:effectExtent l="0" t="0" r="0" b="0"/>
                  <wp:docPr id="19" name="Imagem 19" descr="Intolerância à lactose e alergia ao leite, restrições que ainda causam confusão. — Foto: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olerância à lactose e alergia ao leite, restrições que ainda causam confusão. — Foto: Shutterstock"/>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948629" cy="604463"/>
                          </a:xfrm>
                          <a:prstGeom prst="rect">
                            <a:avLst/>
                          </a:prstGeom>
                          <a:noFill/>
                          <a:ln>
                            <a:noFill/>
                          </a:ln>
                        </pic:spPr>
                      </pic:pic>
                    </a:graphicData>
                  </a:graphic>
                </wp:inline>
              </w:drawing>
            </w:r>
          </w:p>
          <w:p w14:paraId="4D8245EC" w14:textId="77777777" w:rsidR="00797FC7" w:rsidRPr="00797FC7" w:rsidRDefault="00963867" w:rsidP="00797FC7">
            <w:pPr>
              <w:ind w:firstLine="0"/>
              <w:rPr>
                <w:sz w:val="12"/>
                <w:szCs w:val="12"/>
              </w:rPr>
            </w:pPr>
            <w:hyperlink r:id="rId217" w:history="1">
              <w:r w:rsidR="00797FC7" w:rsidRPr="00797FC7">
                <w:rPr>
                  <w:sz w:val="12"/>
                  <w:szCs w:val="12"/>
                  <w:u w:val="single"/>
                </w:rPr>
                <w:t>https://g1.globo.com/ciencia-e-saude/viva-voce/noticia/2019/12/06/o-que-e-melhor-para-a-saude-leite-de-vaca-ou-alternativos.ghtml</w:t>
              </w:r>
            </w:hyperlink>
          </w:p>
          <w:p w14:paraId="5A2912F3" w14:textId="77777777" w:rsidR="00F36174" w:rsidRDefault="00F36174" w:rsidP="00F36174">
            <w:pPr>
              <w:rPr>
                <w:sz w:val="12"/>
                <w:szCs w:val="12"/>
              </w:rPr>
            </w:pPr>
            <w:r>
              <w:rPr>
                <w:noProof/>
                <w:lang w:eastAsia="pt-BR"/>
              </w:rPr>
              <w:lastRenderedPageBreak/>
              <w:drawing>
                <wp:inline distT="0" distB="0" distL="0" distR="0" wp14:anchorId="566FE861" wp14:editId="1E32BDF6">
                  <wp:extent cx="590550" cy="590550"/>
                  <wp:effectExtent l="0" t="0" r="0" b="0"/>
                  <wp:docPr id="11" name="Imagem 11" descr="Menina ouvindo música fones de ouvido bonito dos desenhos animados de desenho Ve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ina ouvindo música fones de ouvido bonito dos desenhos animados de desenho Vetor Premiu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590550" cy="590550"/>
                          </a:xfrm>
                          <a:prstGeom prst="rect">
                            <a:avLst/>
                          </a:prstGeom>
                          <a:noFill/>
                          <a:ln>
                            <a:noFill/>
                          </a:ln>
                        </pic:spPr>
                      </pic:pic>
                    </a:graphicData>
                  </a:graphic>
                </wp:inline>
              </w:drawing>
            </w:r>
            <w:r w:rsidRPr="006959FB">
              <w:rPr>
                <w:sz w:val="12"/>
                <w:szCs w:val="12"/>
              </w:rPr>
              <w:t xml:space="preserve"> </w:t>
            </w:r>
          </w:p>
          <w:p w14:paraId="74C8CD11" w14:textId="77777777" w:rsidR="00F36174" w:rsidRPr="006959FB" w:rsidRDefault="00F36174" w:rsidP="00F36174">
            <w:pPr>
              <w:ind w:firstLine="0"/>
              <w:rPr>
                <w:sz w:val="12"/>
                <w:szCs w:val="12"/>
              </w:rPr>
            </w:pPr>
            <w:r w:rsidRPr="00F36174">
              <w:rPr>
                <w:sz w:val="12"/>
                <w:szCs w:val="12"/>
              </w:rPr>
              <w:t>https://br.freepik.com/vetores-premium/menina-ouvindo-musica-fones-de-ouvido-bonito-dos-desenhos-animados-de-desenho_8770830.htm</w:t>
            </w:r>
          </w:p>
          <w:p w14:paraId="3952A3F5" w14:textId="77777777" w:rsidR="00797FC7" w:rsidRPr="006959FB" w:rsidRDefault="00797FC7" w:rsidP="006959FB">
            <w:pPr>
              <w:ind w:firstLine="0"/>
              <w:rPr>
                <w:sz w:val="12"/>
                <w:szCs w:val="12"/>
              </w:rPr>
            </w:pPr>
          </w:p>
          <w:p w14:paraId="00C01C44" w14:textId="77777777" w:rsidR="00347B8D" w:rsidRPr="006959FB" w:rsidRDefault="00347B8D" w:rsidP="00347B8D">
            <w:pPr>
              <w:rPr>
                <w:sz w:val="12"/>
                <w:szCs w:val="12"/>
              </w:rPr>
            </w:pPr>
            <w:r w:rsidRPr="006959FB">
              <w:rPr>
                <w:noProof/>
                <w:sz w:val="12"/>
                <w:szCs w:val="12"/>
                <w:lang w:eastAsia="pt-BR"/>
              </w:rPr>
              <w:drawing>
                <wp:inline distT="0" distB="0" distL="0" distR="0" wp14:anchorId="7D62926C" wp14:editId="4A832F40">
                  <wp:extent cx="617855" cy="609975"/>
                  <wp:effectExtent l="0" t="0" r="0" b="0"/>
                  <wp:docPr id="46" name="Imagem 46" descr="Black Swan 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Swan Draw"/>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51023" cy="642720"/>
                          </a:xfrm>
                          <a:prstGeom prst="rect">
                            <a:avLst/>
                          </a:prstGeom>
                          <a:noFill/>
                          <a:ln>
                            <a:noFill/>
                          </a:ln>
                        </pic:spPr>
                      </pic:pic>
                    </a:graphicData>
                  </a:graphic>
                </wp:inline>
              </w:drawing>
            </w:r>
            <w:r w:rsidRPr="006959FB">
              <w:rPr>
                <w:sz w:val="12"/>
                <w:szCs w:val="12"/>
              </w:rPr>
              <w:t xml:space="preserve">  </w:t>
            </w:r>
          </w:p>
          <w:p w14:paraId="6E756A30" w14:textId="0C237F4A" w:rsidR="001C6DFD" w:rsidRPr="006959FB" w:rsidRDefault="00963867" w:rsidP="006959FB">
            <w:pPr>
              <w:ind w:firstLine="0"/>
              <w:rPr>
                <w:sz w:val="12"/>
                <w:szCs w:val="12"/>
              </w:rPr>
            </w:pPr>
            <w:hyperlink r:id="rId219" w:history="1">
              <w:r w:rsidR="006959FB" w:rsidRPr="006959FB">
                <w:rPr>
                  <w:rStyle w:val="Hyperlink"/>
                  <w:color w:val="auto"/>
                  <w:sz w:val="12"/>
                  <w:szCs w:val="12"/>
                </w:rPr>
                <w:t>https://br.pinterest.com/pin/601441725207890438/</w:t>
              </w:r>
            </w:hyperlink>
          </w:p>
          <w:p w14:paraId="297792BF" w14:textId="77777777" w:rsidR="001C6DFD" w:rsidRPr="006959FB" w:rsidRDefault="001C6DFD" w:rsidP="001C6DFD">
            <w:pPr>
              <w:rPr>
                <w:sz w:val="12"/>
                <w:szCs w:val="12"/>
              </w:rPr>
            </w:pPr>
            <w:r w:rsidRPr="006959FB">
              <w:rPr>
                <w:noProof/>
                <w:sz w:val="12"/>
                <w:szCs w:val="12"/>
                <w:lang w:eastAsia="pt-BR"/>
              </w:rPr>
              <w:drawing>
                <wp:inline distT="0" distB="0" distL="0" distR="0" wp14:anchorId="6688BF6E" wp14:editId="2724D294">
                  <wp:extent cx="702945" cy="588280"/>
                  <wp:effectExtent l="0" t="0" r="1905" b="2540"/>
                  <wp:docPr id="39" name="Imagem 39" descr="Desenhos animados menino comendo espague... | Premium Vector #Freepik #vector #alimento #pessoas #bebe #desenho-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enhos animados menino comendo espague... | Premium Vector #Freepik #vector #alimento #pessoas #bebe #desenho-animado"/>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718393" cy="601208"/>
                          </a:xfrm>
                          <a:prstGeom prst="rect">
                            <a:avLst/>
                          </a:prstGeom>
                          <a:noFill/>
                          <a:ln>
                            <a:noFill/>
                          </a:ln>
                        </pic:spPr>
                      </pic:pic>
                    </a:graphicData>
                  </a:graphic>
                </wp:inline>
              </w:drawing>
            </w:r>
          </w:p>
          <w:p w14:paraId="3A8393EE" w14:textId="77777777" w:rsidR="001C6DFD" w:rsidRDefault="00963867" w:rsidP="00797FC7">
            <w:pPr>
              <w:ind w:firstLine="0"/>
              <w:rPr>
                <w:rStyle w:val="Hyperlink"/>
                <w:color w:val="auto"/>
                <w:sz w:val="12"/>
                <w:szCs w:val="12"/>
              </w:rPr>
            </w:pPr>
            <w:hyperlink r:id="rId221" w:history="1">
              <w:r w:rsidR="006959FB" w:rsidRPr="006959FB">
                <w:rPr>
                  <w:rStyle w:val="Hyperlink"/>
                  <w:color w:val="auto"/>
                  <w:sz w:val="12"/>
                  <w:szCs w:val="12"/>
                </w:rPr>
                <w:t>https://br.pinterest.com/pin/674906694153955225/</w:t>
              </w:r>
            </w:hyperlink>
          </w:p>
          <w:p w14:paraId="64CEDAAA" w14:textId="77777777" w:rsidR="001B41F0" w:rsidRPr="001B41F0" w:rsidRDefault="001B41F0" w:rsidP="001B41F0">
            <w:pPr>
              <w:spacing w:after="160" w:line="259" w:lineRule="auto"/>
              <w:ind w:firstLine="0"/>
              <w:jc w:val="left"/>
              <w:rPr>
                <w:rFonts w:asciiTheme="minorHAnsi" w:eastAsiaTheme="minorHAnsi" w:hAnsiTheme="minorHAnsi" w:cstheme="minorBidi"/>
                <w:sz w:val="22"/>
                <w:szCs w:val="22"/>
              </w:rPr>
            </w:pPr>
            <w:r w:rsidRPr="001B41F0">
              <w:rPr>
                <w:rFonts w:asciiTheme="minorHAnsi" w:eastAsiaTheme="minorHAnsi" w:hAnsiTheme="minorHAnsi" w:cstheme="minorBidi"/>
                <w:noProof/>
                <w:sz w:val="22"/>
                <w:szCs w:val="22"/>
                <w:lang w:eastAsia="pt-BR"/>
              </w:rPr>
              <w:drawing>
                <wp:inline distT="0" distB="0" distL="0" distR="0" wp14:anchorId="4A902D38" wp14:editId="22E6B7B9">
                  <wp:extent cx="700088" cy="466725"/>
                  <wp:effectExtent l="0" t="0" r="5080" b="0"/>
                  <wp:docPr id="2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702509" cy="468339"/>
                          </a:xfrm>
                          <a:prstGeom prst="rect">
                            <a:avLst/>
                          </a:prstGeom>
                          <a:noFill/>
                          <a:ln>
                            <a:noFill/>
                          </a:ln>
                        </pic:spPr>
                      </pic:pic>
                    </a:graphicData>
                  </a:graphic>
                </wp:inline>
              </w:drawing>
            </w:r>
            <w:r w:rsidRPr="001B41F0">
              <w:rPr>
                <w:rFonts w:asciiTheme="minorHAnsi" w:eastAsiaTheme="minorHAnsi" w:hAnsiTheme="minorHAnsi" w:cstheme="minorBidi"/>
                <w:sz w:val="22"/>
                <w:szCs w:val="22"/>
              </w:rPr>
              <w:t xml:space="preserve">   </w:t>
            </w:r>
          </w:p>
          <w:p w14:paraId="2E66519B" w14:textId="082308CE" w:rsidR="001B41F0" w:rsidRPr="001B41F0" w:rsidRDefault="00963867" w:rsidP="001B41F0">
            <w:pPr>
              <w:spacing w:after="160" w:line="259" w:lineRule="auto"/>
              <w:ind w:firstLine="0"/>
              <w:jc w:val="left"/>
              <w:rPr>
                <w:rFonts w:asciiTheme="minorHAnsi" w:eastAsiaTheme="minorHAnsi" w:hAnsiTheme="minorHAnsi" w:cstheme="minorBidi"/>
                <w:sz w:val="16"/>
                <w:szCs w:val="16"/>
              </w:rPr>
            </w:pPr>
            <w:hyperlink r:id="rId223" w:history="1">
              <w:r w:rsidR="001B41F0" w:rsidRPr="001B41F0">
                <w:rPr>
                  <w:rFonts w:asciiTheme="minorHAnsi" w:eastAsiaTheme="minorHAnsi" w:hAnsiTheme="minorHAnsi" w:cstheme="minorBidi"/>
                  <w:sz w:val="16"/>
                  <w:szCs w:val="16"/>
                  <w:u w:val="single"/>
                </w:rPr>
                <w:t>http://wildesbrito.blogspot.com/2016/05/ouvidos-entupidos-por-cera-desentupa-os.html</w:t>
              </w:r>
            </w:hyperlink>
          </w:p>
          <w:p w14:paraId="26556F2B" w14:textId="77777777" w:rsidR="001B41F0" w:rsidRPr="001B41F0" w:rsidRDefault="001B41F0" w:rsidP="001B41F0">
            <w:pPr>
              <w:spacing w:after="160" w:line="259" w:lineRule="auto"/>
              <w:ind w:firstLine="0"/>
              <w:jc w:val="left"/>
              <w:rPr>
                <w:rFonts w:asciiTheme="minorHAnsi" w:eastAsiaTheme="minorHAnsi" w:hAnsiTheme="minorHAnsi" w:cstheme="minorBidi"/>
                <w:sz w:val="16"/>
                <w:szCs w:val="16"/>
              </w:rPr>
            </w:pPr>
            <w:r w:rsidRPr="001B41F0">
              <w:rPr>
                <w:rFonts w:asciiTheme="minorHAnsi" w:eastAsiaTheme="minorHAnsi" w:hAnsiTheme="minorHAnsi" w:cstheme="minorBidi"/>
                <w:noProof/>
                <w:sz w:val="22"/>
                <w:szCs w:val="22"/>
                <w:lang w:eastAsia="pt-BR"/>
              </w:rPr>
              <w:drawing>
                <wp:inline distT="0" distB="0" distL="0" distR="0" wp14:anchorId="27F01D4F" wp14:editId="44AA3B5C">
                  <wp:extent cx="762000" cy="508000"/>
                  <wp:effectExtent l="0" t="0" r="0" b="6350"/>
                  <wp:docPr id="32" name="Imagem 4" descr="Horóscopo de Hoje do signo de Touro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róscopo de Hoje do signo de Touro (19/09)"/>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799931" cy="533287"/>
                          </a:xfrm>
                          <a:prstGeom prst="rect">
                            <a:avLst/>
                          </a:prstGeom>
                          <a:noFill/>
                          <a:ln>
                            <a:noFill/>
                          </a:ln>
                        </pic:spPr>
                      </pic:pic>
                    </a:graphicData>
                  </a:graphic>
                </wp:inline>
              </w:drawing>
            </w:r>
          </w:p>
          <w:p w14:paraId="36967F84" w14:textId="77777777" w:rsidR="001B41F0" w:rsidRPr="001B41F0" w:rsidRDefault="00963867" w:rsidP="001B41F0">
            <w:pPr>
              <w:spacing w:after="160" w:line="259" w:lineRule="auto"/>
              <w:ind w:firstLine="0"/>
              <w:jc w:val="left"/>
              <w:rPr>
                <w:rFonts w:asciiTheme="minorHAnsi" w:eastAsiaTheme="minorHAnsi" w:hAnsiTheme="minorHAnsi" w:cstheme="minorBidi"/>
                <w:sz w:val="16"/>
                <w:szCs w:val="16"/>
              </w:rPr>
            </w:pPr>
            <w:hyperlink r:id="rId225" w:history="1">
              <w:r w:rsidR="001B41F0" w:rsidRPr="001B41F0">
                <w:rPr>
                  <w:rFonts w:asciiTheme="minorHAnsi" w:eastAsiaTheme="minorHAnsi" w:hAnsiTheme="minorHAnsi" w:cstheme="minorBidi"/>
                  <w:sz w:val="16"/>
                  <w:szCs w:val="16"/>
                  <w:u w:val="single"/>
                </w:rPr>
                <w:t>https://antenacritica.com.br/2019/09/19/horoscopo-de-hoje-do-signo-de-touro-19-09/</w:t>
              </w:r>
            </w:hyperlink>
          </w:p>
          <w:p w14:paraId="46A6BBF3" w14:textId="77777777" w:rsidR="001B41F0" w:rsidRPr="001B41F0" w:rsidRDefault="001B41F0" w:rsidP="001B41F0">
            <w:pPr>
              <w:spacing w:after="160" w:line="259" w:lineRule="auto"/>
              <w:ind w:firstLine="0"/>
              <w:jc w:val="left"/>
              <w:rPr>
                <w:rFonts w:asciiTheme="minorHAnsi" w:eastAsiaTheme="minorHAnsi" w:hAnsiTheme="minorHAnsi" w:cstheme="minorBidi"/>
                <w:sz w:val="16"/>
                <w:szCs w:val="16"/>
              </w:rPr>
            </w:pPr>
            <w:r w:rsidRPr="001B41F0">
              <w:rPr>
                <w:rFonts w:asciiTheme="minorHAnsi" w:eastAsiaTheme="minorHAnsi" w:hAnsiTheme="minorHAnsi" w:cstheme="minorBidi"/>
                <w:noProof/>
                <w:sz w:val="22"/>
                <w:szCs w:val="22"/>
                <w:lang w:eastAsia="pt-BR"/>
              </w:rPr>
              <w:drawing>
                <wp:inline distT="0" distB="0" distL="0" distR="0" wp14:anchorId="5EE76ECC" wp14:editId="5F0D5274">
                  <wp:extent cx="612608" cy="537028"/>
                  <wp:effectExtent l="0" t="0" r="0" b="0"/>
                  <wp:docPr id="33" name="Imagem 33" descr="Caixote De Feira 44x25x24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ixote De Feira 44x25x24 cm"/>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678448" cy="594745"/>
                          </a:xfrm>
                          <a:prstGeom prst="rect">
                            <a:avLst/>
                          </a:prstGeom>
                          <a:noFill/>
                          <a:ln>
                            <a:noFill/>
                          </a:ln>
                        </pic:spPr>
                      </pic:pic>
                    </a:graphicData>
                  </a:graphic>
                </wp:inline>
              </w:drawing>
            </w:r>
          </w:p>
          <w:p w14:paraId="058540AF" w14:textId="77777777" w:rsidR="001B41F0" w:rsidRPr="001B41F0" w:rsidRDefault="001B41F0" w:rsidP="001B41F0">
            <w:pPr>
              <w:spacing w:after="160" w:line="259" w:lineRule="auto"/>
              <w:ind w:firstLine="0"/>
              <w:jc w:val="left"/>
              <w:rPr>
                <w:rFonts w:asciiTheme="minorHAnsi" w:eastAsiaTheme="minorHAnsi" w:hAnsiTheme="minorHAnsi" w:cstheme="minorBidi"/>
                <w:sz w:val="16"/>
                <w:szCs w:val="16"/>
              </w:rPr>
            </w:pPr>
            <w:r w:rsidRPr="001B41F0">
              <w:rPr>
                <w:rFonts w:asciiTheme="minorHAnsi" w:eastAsiaTheme="minorHAnsi" w:hAnsiTheme="minorHAnsi" w:cstheme="minorBidi"/>
                <w:sz w:val="16"/>
                <w:szCs w:val="16"/>
              </w:rPr>
              <w:t>https://www.shoptime.com.br/busca/caixote-de-feira</w:t>
            </w:r>
          </w:p>
          <w:p w14:paraId="640F2029" w14:textId="77777777" w:rsidR="001B41F0" w:rsidRPr="001B41F0" w:rsidRDefault="001B41F0" w:rsidP="001B41F0">
            <w:pPr>
              <w:spacing w:after="160" w:line="259" w:lineRule="auto"/>
              <w:ind w:firstLine="0"/>
              <w:jc w:val="left"/>
              <w:rPr>
                <w:rFonts w:asciiTheme="minorHAnsi" w:eastAsiaTheme="minorHAnsi" w:hAnsiTheme="minorHAnsi" w:cstheme="minorBidi"/>
                <w:sz w:val="16"/>
                <w:szCs w:val="16"/>
              </w:rPr>
            </w:pPr>
            <w:r w:rsidRPr="001B41F0">
              <w:rPr>
                <w:rFonts w:asciiTheme="minorHAnsi" w:eastAsiaTheme="minorHAnsi" w:hAnsiTheme="minorHAnsi" w:cstheme="minorBidi"/>
                <w:noProof/>
                <w:sz w:val="22"/>
                <w:szCs w:val="22"/>
                <w:lang w:eastAsia="pt-BR"/>
              </w:rPr>
              <w:drawing>
                <wp:inline distT="0" distB="0" distL="0" distR="0" wp14:anchorId="611A328A" wp14:editId="3A68B1BD">
                  <wp:extent cx="846430" cy="568580"/>
                  <wp:effectExtent l="0" t="0" r="0" b="3175"/>
                  <wp:docPr id="8" name="Imagem 8" descr="Outono no 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ono no ar"/>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904275" cy="607437"/>
                          </a:xfrm>
                          <a:prstGeom prst="rect">
                            <a:avLst/>
                          </a:prstGeom>
                          <a:noFill/>
                          <a:ln>
                            <a:noFill/>
                          </a:ln>
                        </pic:spPr>
                      </pic:pic>
                    </a:graphicData>
                  </a:graphic>
                </wp:inline>
              </w:drawing>
            </w:r>
          </w:p>
          <w:p w14:paraId="3351B3A4" w14:textId="77777777" w:rsidR="001B41F0" w:rsidRPr="001B41F0" w:rsidRDefault="00963867" w:rsidP="001B41F0">
            <w:pPr>
              <w:spacing w:after="160" w:line="259" w:lineRule="auto"/>
              <w:ind w:firstLine="0"/>
              <w:jc w:val="left"/>
              <w:rPr>
                <w:rFonts w:asciiTheme="minorHAnsi" w:eastAsiaTheme="minorHAnsi" w:hAnsiTheme="minorHAnsi" w:cstheme="minorBidi"/>
                <w:sz w:val="16"/>
                <w:szCs w:val="16"/>
              </w:rPr>
            </w:pPr>
            <w:hyperlink r:id="rId228" w:history="1">
              <w:r w:rsidR="001B41F0" w:rsidRPr="001B41F0">
                <w:rPr>
                  <w:rFonts w:asciiTheme="minorHAnsi" w:eastAsiaTheme="minorHAnsi" w:hAnsiTheme="minorHAnsi" w:cstheme="minorBidi"/>
                  <w:sz w:val="16"/>
                  <w:szCs w:val="16"/>
                  <w:u w:val="single"/>
                </w:rPr>
                <w:t>https://www.terra.com.br/vida-e-estilo/horoscopo/esoterico/outono-no-ar,9bef9645dde3cb9b18db40a72613f2855v137hux.html</w:t>
              </w:r>
            </w:hyperlink>
          </w:p>
          <w:p w14:paraId="60655FE3" w14:textId="77777777" w:rsidR="001B41F0" w:rsidRPr="001B41F0" w:rsidRDefault="001B41F0" w:rsidP="001B41F0">
            <w:pPr>
              <w:spacing w:after="160" w:line="259" w:lineRule="auto"/>
              <w:ind w:firstLine="0"/>
              <w:jc w:val="left"/>
              <w:rPr>
                <w:rFonts w:asciiTheme="minorHAnsi" w:eastAsiaTheme="minorHAnsi" w:hAnsiTheme="minorHAnsi" w:cstheme="minorBidi"/>
                <w:sz w:val="16"/>
                <w:szCs w:val="16"/>
              </w:rPr>
            </w:pPr>
            <w:r w:rsidRPr="001B41F0">
              <w:rPr>
                <w:rFonts w:asciiTheme="minorHAnsi" w:eastAsiaTheme="minorHAnsi" w:hAnsiTheme="minorHAnsi" w:cstheme="minorBidi"/>
                <w:noProof/>
                <w:sz w:val="22"/>
                <w:szCs w:val="22"/>
                <w:lang w:eastAsia="pt-BR"/>
              </w:rPr>
              <w:drawing>
                <wp:inline distT="0" distB="0" distL="0" distR="0" wp14:anchorId="5363E970" wp14:editId="113202EE">
                  <wp:extent cx="822540" cy="488462"/>
                  <wp:effectExtent l="0" t="0" r="0" b="6985"/>
                  <wp:docPr id="40" name="Imagem 40" descr="Receita de Feijoada Tra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eita de Feijoada Tradicional"/>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895099" cy="531551"/>
                          </a:xfrm>
                          <a:prstGeom prst="rect">
                            <a:avLst/>
                          </a:prstGeom>
                          <a:noFill/>
                          <a:ln>
                            <a:noFill/>
                          </a:ln>
                        </pic:spPr>
                      </pic:pic>
                    </a:graphicData>
                  </a:graphic>
                </wp:inline>
              </w:drawing>
            </w:r>
          </w:p>
          <w:p w14:paraId="2C1C61FB" w14:textId="77777777" w:rsidR="001B41F0" w:rsidRPr="001B41F0" w:rsidRDefault="00963867" w:rsidP="001B41F0">
            <w:pPr>
              <w:spacing w:after="160" w:line="259" w:lineRule="auto"/>
              <w:ind w:firstLine="0"/>
              <w:jc w:val="left"/>
              <w:rPr>
                <w:rFonts w:asciiTheme="minorHAnsi" w:eastAsiaTheme="minorHAnsi" w:hAnsiTheme="minorHAnsi" w:cstheme="minorBidi"/>
                <w:sz w:val="16"/>
                <w:szCs w:val="16"/>
              </w:rPr>
            </w:pPr>
            <w:hyperlink r:id="rId230" w:history="1">
              <w:r w:rsidR="001B41F0" w:rsidRPr="001B41F0">
                <w:rPr>
                  <w:rFonts w:asciiTheme="minorHAnsi" w:eastAsiaTheme="minorHAnsi" w:hAnsiTheme="minorHAnsi" w:cstheme="minorBidi"/>
                  <w:sz w:val="16"/>
                  <w:szCs w:val="16"/>
                  <w:u w:val="single"/>
                </w:rPr>
                <w:t>https://xtudoreceitas.com/receita-de-feijoada-tradicional/</w:t>
              </w:r>
            </w:hyperlink>
          </w:p>
          <w:p w14:paraId="57E79DD8" w14:textId="77777777" w:rsidR="001B41F0" w:rsidRPr="001B41F0" w:rsidRDefault="001B41F0" w:rsidP="001B41F0">
            <w:pPr>
              <w:spacing w:after="160" w:line="259" w:lineRule="auto"/>
              <w:ind w:firstLine="0"/>
              <w:jc w:val="left"/>
              <w:rPr>
                <w:rFonts w:asciiTheme="minorHAnsi" w:eastAsiaTheme="minorHAnsi" w:hAnsiTheme="minorHAnsi" w:cstheme="minorBidi"/>
                <w:sz w:val="16"/>
                <w:szCs w:val="16"/>
              </w:rPr>
            </w:pPr>
            <w:r w:rsidRPr="001B41F0">
              <w:rPr>
                <w:rFonts w:asciiTheme="minorHAnsi" w:eastAsiaTheme="minorHAnsi" w:hAnsiTheme="minorHAnsi" w:cstheme="minorBidi"/>
                <w:noProof/>
                <w:sz w:val="22"/>
                <w:szCs w:val="22"/>
                <w:lang w:eastAsia="pt-BR"/>
              </w:rPr>
              <w:drawing>
                <wp:inline distT="0" distB="0" distL="0" distR="0" wp14:anchorId="6FE90662" wp14:editId="3D93ECBB">
                  <wp:extent cx="721868" cy="533905"/>
                  <wp:effectExtent l="0" t="0" r="2540" b="0"/>
                  <wp:docPr id="64" name="Imagem 64" descr="Conjunto de tesouro de ouro Vetor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junto de tesouro de ouro Vetor grátis"/>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766102" cy="566621"/>
                          </a:xfrm>
                          <a:prstGeom prst="rect">
                            <a:avLst/>
                          </a:prstGeom>
                          <a:noFill/>
                          <a:ln>
                            <a:noFill/>
                          </a:ln>
                        </pic:spPr>
                      </pic:pic>
                    </a:graphicData>
                  </a:graphic>
                </wp:inline>
              </w:drawing>
            </w:r>
          </w:p>
          <w:p w14:paraId="57B8E3F3" w14:textId="6EED969A" w:rsidR="001B41F0" w:rsidRPr="001B41F0" w:rsidRDefault="00963867" w:rsidP="001B41F0">
            <w:pPr>
              <w:spacing w:after="160" w:line="259" w:lineRule="auto"/>
              <w:ind w:firstLine="0"/>
              <w:jc w:val="left"/>
              <w:rPr>
                <w:rFonts w:asciiTheme="minorHAnsi" w:eastAsiaTheme="minorHAnsi" w:hAnsiTheme="minorHAnsi" w:cstheme="minorBidi"/>
                <w:sz w:val="16"/>
                <w:szCs w:val="16"/>
              </w:rPr>
            </w:pPr>
            <w:hyperlink r:id="rId232" w:anchor="page=1&amp;query=tesouro&amp;position=2" w:history="1">
              <w:r w:rsidR="001B41F0" w:rsidRPr="001B41F0">
                <w:rPr>
                  <w:rFonts w:asciiTheme="minorHAnsi" w:eastAsiaTheme="minorHAnsi" w:hAnsiTheme="minorHAnsi" w:cstheme="minorBidi"/>
                  <w:sz w:val="16"/>
                  <w:szCs w:val="16"/>
                  <w:u w:val="single"/>
                </w:rPr>
                <w:t>https://br.freepik.com/vetores-gratis/conjunto-de-tesouro-de-ouro_4179863.htm#page=1&amp;query=tesouro&amp;position=2</w:t>
              </w:r>
            </w:hyperlink>
          </w:p>
          <w:p w14:paraId="6B0DB3C5" w14:textId="77777777" w:rsidR="001B41F0" w:rsidRPr="001B41F0" w:rsidRDefault="001B41F0" w:rsidP="001B41F0">
            <w:pPr>
              <w:spacing w:after="160" w:line="259" w:lineRule="auto"/>
              <w:ind w:firstLine="0"/>
              <w:jc w:val="left"/>
              <w:rPr>
                <w:rFonts w:asciiTheme="minorHAnsi" w:eastAsiaTheme="minorHAnsi" w:hAnsiTheme="minorHAnsi" w:cstheme="minorBidi"/>
                <w:sz w:val="16"/>
                <w:szCs w:val="16"/>
              </w:rPr>
            </w:pPr>
            <w:r w:rsidRPr="001B41F0">
              <w:rPr>
                <w:rFonts w:asciiTheme="minorHAnsi" w:eastAsiaTheme="minorHAnsi" w:hAnsiTheme="minorHAnsi" w:cstheme="minorBidi"/>
                <w:noProof/>
                <w:sz w:val="22"/>
                <w:szCs w:val="22"/>
                <w:lang w:eastAsia="pt-BR"/>
              </w:rPr>
              <w:drawing>
                <wp:inline distT="0" distB="0" distL="0" distR="0" wp14:anchorId="6F42147B" wp14:editId="10FAEEEC">
                  <wp:extent cx="774700" cy="581025"/>
                  <wp:effectExtent l="0" t="0" r="6350" b="9525"/>
                  <wp:docPr id="65" name="Imagem 65" descr="laranjei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ranjeiras"/>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789260" cy="591945"/>
                          </a:xfrm>
                          <a:prstGeom prst="rect">
                            <a:avLst/>
                          </a:prstGeom>
                          <a:noFill/>
                          <a:ln>
                            <a:noFill/>
                          </a:ln>
                        </pic:spPr>
                      </pic:pic>
                    </a:graphicData>
                  </a:graphic>
                </wp:inline>
              </w:drawing>
            </w:r>
          </w:p>
          <w:p w14:paraId="07B68C3F" w14:textId="77777777" w:rsidR="001B41F0" w:rsidRPr="001B41F0" w:rsidRDefault="00963867" w:rsidP="001B41F0">
            <w:pPr>
              <w:spacing w:after="160" w:line="259" w:lineRule="auto"/>
              <w:ind w:firstLine="0"/>
              <w:jc w:val="left"/>
              <w:rPr>
                <w:rFonts w:asciiTheme="minorHAnsi" w:eastAsiaTheme="minorHAnsi" w:hAnsiTheme="minorHAnsi" w:cstheme="minorBidi"/>
                <w:sz w:val="16"/>
                <w:szCs w:val="16"/>
              </w:rPr>
            </w:pPr>
            <w:hyperlink r:id="rId234" w:history="1">
              <w:r w:rsidR="001B41F0" w:rsidRPr="001B41F0">
                <w:rPr>
                  <w:rFonts w:asciiTheme="minorHAnsi" w:eastAsiaTheme="minorHAnsi" w:hAnsiTheme="minorHAnsi" w:cstheme="minorBidi"/>
                  <w:sz w:val="16"/>
                  <w:szCs w:val="16"/>
                  <w:u w:val="single"/>
                </w:rPr>
                <w:t>http://www.agrotec.pt/noticias/novo-produto-para-prevencao-da-queda-dos-frutos-em-laranjeiras/</w:t>
              </w:r>
            </w:hyperlink>
          </w:p>
          <w:p w14:paraId="012F1426" w14:textId="77777777" w:rsidR="001B41F0" w:rsidRPr="001B41F0" w:rsidRDefault="001B41F0" w:rsidP="001B41F0">
            <w:pPr>
              <w:spacing w:after="160" w:line="259" w:lineRule="auto"/>
              <w:ind w:firstLine="0"/>
              <w:jc w:val="left"/>
              <w:rPr>
                <w:rFonts w:asciiTheme="minorHAnsi" w:eastAsiaTheme="minorHAnsi" w:hAnsiTheme="minorHAnsi" w:cstheme="minorBidi"/>
                <w:sz w:val="16"/>
                <w:szCs w:val="16"/>
              </w:rPr>
            </w:pPr>
            <w:r w:rsidRPr="001B41F0">
              <w:rPr>
                <w:rFonts w:asciiTheme="minorHAnsi" w:eastAsiaTheme="minorHAnsi" w:hAnsiTheme="minorHAnsi" w:cstheme="minorBidi"/>
                <w:noProof/>
                <w:sz w:val="22"/>
                <w:szCs w:val="22"/>
                <w:lang w:eastAsia="pt-BR"/>
              </w:rPr>
              <w:lastRenderedPageBreak/>
              <w:drawing>
                <wp:inline distT="0" distB="0" distL="0" distR="0" wp14:anchorId="2CC7C07D" wp14:editId="7F296A12">
                  <wp:extent cx="616842" cy="453677"/>
                  <wp:effectExtent l="0" t="0" r="0" b="3810"/>
                  <wp:docPr id="66" name="Imagem 6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645441" cy="474711"/>
                          </a:xfrm>
                          <a:prstGeom prst="rect">
                            <a:avLst/>
                          </a:prstGeom>
                          <a:noFill/>
                          <a:ln>
                            <a:noFill/>
                          </a:ln>
                        </pic:spPr>
                      </pic:pic>
                    </a:graphicData>
                  </a:graphic>
                </wp:inline>
              </w:drawing>
            </w:r>
          </w:p>
          <w:p w14:paraId="06249F52" w14:textId="77777777" w:rsidR="001B41F0" w:rsidRPr="001B41F0" w:rsidRDefault="00963867" w:rsidP="001B41F0">
            <w:pPr>
              <w:spacing w:after="160" w:line="259" w:lineRule="auto"/>
              <w:ind w:firstLine="0"/>
              <w:jc w:val="left"/>
              <w:rPr>
                <w:rFonts w:asciiTheme="minorHAnsi" w:eastAsiaTheme="minorHAnsi" w:hAnsiTheme="minorHAnsi" w:cstheme="minorBidi"/>
                <w:sz w:val="16"/>
                <w:szCs w:val="16"/>
              </w:rPr>
            </w:pPr>
            <w:hyperlink r:id="rId236" w:history="1">
              <w:r w:rsidR="001B41F0" w:rsidRPr="001B41F0">
                <w:rPr>
                  <w:rFonts w:asciiTheme="minorHAnsi" w:eastAsiaTheme="minorHAnsi" w:hAnsiTheme="minorHAnsi" w:cstheme="minorBidi"/>
                  <w:sz w:val="16"/>
                  <w:szCs w:val="16"/>
                  <w:u w:val="single"/>
                </w:rPr>
                <w:t>https://super.abril.com.br/mundo-estranho/a-simbologia-oculta-por-tras-de-31-numeros/</w:t>
              </w:r>
            </w:hyperlink>
          </w:p>
          <w:p w14:paraId="4600B208" w14:textId="77777777" w:rsidR="001B41F0" w:rsidRPr="001B41F0" w:rsidRDefault="001B41F0" w:rsidP="001B41F0">
            <w:pPr>
              <w:spacing w:after="160" w:line="259" w:lineRule="auto"/>
              <w:ind w:firstLine="0"/>
              <w:jc w:val="left"/>
              <w:rPr>
                <w:rFonts w:asciiTheme="minorHAnsi" w:eastAsiaTheme="minorHAnsi" w:hAnsiTheme="minorHAnsi" w:cstheme="minorBidi"/>
                <w:sz w:val="16"/>
                <w:szCs w:val="16"/>
              </w:rPr>
            </w:pPr>
            <w:r w:rsidRPr="001B41F0">
              <w:rPr>
                <w:rFonts w:asciiTheme="minorHAnsi" w:eastAsiaTheme="minorHAnsi" w:hAnsiTheme="minorHAnsi" w:cstheme="minorBidi"/>
                <w:noProof/>
                <w:sz w:val="22"/>
                <w:szCs w:val="22"/>
                <w:lang w:eastAsia="pt-BR"/>
              </w:rPr>
              <w:drawing>
                <wp:inline distT="0" distB="0" distL="0" distR="0" wp14:anchorId="07D5E354" wp14:editId="2881BDBB">
                  <wp:extent cx="658079" cy="733425"/>
                  <wp:effectExtent l="0" t="0" r="8890" b="0"/>
                  <wp:docPr id="67" name="Imagem 67" descr="Bolo de ovos: receita fácil e com gosto de casa de vó [PASSO A P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lo de ovos: receita fácil e com gosto de casa de vó [PASSO A PASSO]"/>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697865" cy="777767"/>
                          </a:xfrm>
                          <a:prstGeom prst="rect">
                            <a:avLst/>
                          </a:prstGeom>
                          <a:noFill/>
                          <a:ln>
                            <a:noFill/>
                          </a:ln>
                        </pic:spPr>
                      </pic:pic>
                    </a:graphicData>
                  </a:graphic>
                </wp:inline>
              </w:drawing>
            </w:r>
          </w:p>
          <w:p w14:paraId="23BAA672" w14:textId="77777777" w:rsidR="001B41F0" w:rsidRPr="001B41F0" w:rsidRDefault="001B41F0" w:rsidP="001B41F0">
            <w:pPr>
              <w:spacing w:after="160" w:line="259" w:lineRule="auto"/>
              <w:ind w:firstLine="0"/>
              <w:jc w:val="left"/>
              <w:rPr>
                <w:rFonts w:asciiTheme="minorHAnsi" w:eastAsiaTheme="minorHAnsi" w:hAnsiTheme="minorHAnsi" w:cstheme="minorBidi"/>
                <w:sz w:val="16"/>
                <w:szCs w:val="16"/>
              </w:rPr>
            </w:pPr>
            <w:r w:rsidRPr="001B41F0">
              <w:rPr>
                <w:rFonts w:asciiTheme="minorHAnsi" w:eastAsiaTheme="minorHAnsi" w:hAnsiTheme="minorHAnsi" w:cstheme="minorBidi"/>
                <w:sz w:val="16"/>
                <w:szCs w:val="16"/>
              </w:rPr>
              <w:t>https://br.pinterest.com/receiteria/receitas-passo-a-passo/</w:t>
            </w:r>
          </w:p>
          <w:p w14:paraId="7DC38796" w14:textId="75CFA897" w:rsidR="001B41F0" w:rsidRPr="006959FB" w:rsidRDefault="001B41F0" w:rsidP="00797FC7">
            <w:pPr>
              <w:ind w:firstLine="0"/>
              <w:rPr>
                <w:sz w:val="12"/>
                <w:szCs w:val="12"/>
              </w:rPr>
            </w:pPr>
          </w:p>
        </w:tc>
      </w:tr>
    </w:tbl>
    <w:p w14:paraId="5EAD972B" w14:textId="69523873" w:rsidR="006514B4" w:rsidRDefault="006514B4" w:rsidP="001E0522">
      <w:pPr>
        <w:spacing w:line="240" w:lineRule="auto"/>
        <w:ind w:firstLine="0"/>
        <w:rPr>
          <w:b/>
          <w:bCs/>
        </w:rPr>
      </w:pPr>
      <w:bookmarkStart w:id="52" w:name="_Hlk43145929"/>
      <w:bookmarkEnd w:id="52"/>
    </w:p>
    <w:p w14:paraId="124C9362" w14:textId="1EBED6E4" w:rsidR="003864B9" w:rsidRDefault="003864B9" w:rsidP="001E0522">
      <w:pPr>
        <w:spacing w:line="240" w:lineRule="auto"/>
        <w:ind w:firstLine="0"/>
        <w:rPr>
          <w:b/>
          <w:bCs/>
        </w:rPr>
      </w:pPr>
    </w:p>
    <w:p w14:paraId="1A46BCD3" w14:textId="26C6B5E2" w:rsidR="003864B9" w:rsidRDefault="003864B9" w:rsidP="001E0522">
      <w:pPr>
        <w:spacing w:line="240" w:lineRule="auto"/>
        <w:ind w:firstLine="0"/>
        <w:rPr>
          <w:b/>
          <w:bCs/>
        </w:rPr>
      </w:pPr>
    </w:p>
    <w:p w14:paraId="4BD7A976" w14:textId="77777777" w:rsidR="00B95D48" w:rsidRDefault="00B95D48" w:rsidP="001E0522">
      <w:pPr>
        <w:spacing w:line="240" w:lineRule="auto"/>
        <w:ind w:firstLine="0"/>
        <w:rPr>
          <w:b/>
          <w:bCs/>
        </w:rPr>
      </w:pPr>
    </w:p>
    <w:p w14:paraId="3D311A5D" w14:textId="77777777" w:rsidR="009F5ACB" w:rsidRDefault="009F5ACB" w:rsidP="001E0522">
      <w:pPr>
        <w:spacing w:line="240" w:lineRule="auto"/>
        <w:ind w:firstLine="0"/>
        <w:rPr>
          <w:b/>
          <w:bCs/>
        </w:rPr>
      </w:pPr>
    </w:p>
    <w:p w14:paraId="11674526" w14:textId="77777777" w:rsidR="009F5ACB" w:rsidRDefault="009F5ACB" w:rsidP="009F5ACB">
      <w:pPr>
        <w:spacing w:line="240" w:lineRule="auto"/>
        <w:ind w:firstLine="0"/>
        <w:rPr>
          <w:b/>
          <w:bCs/>
        </w:rPr>
      </w:pPr>
      <w:r>
        <w:rPr>
          <w:b/>
          <w:bCs/>
        </w:rPr>
        <w:lastRenderedPageBreak/>
        <w:tab/>
      </w:r>
    </w:p>
    <w:p w14:paraId="41D47502" w14:textId="77777777" w:rsidR="009F5ACB" w:rsidRDefault="009F5ACB" w:rsidP="009F5ACB">
      <w:pPr>
        <w:tabs>
          <w:tab w:val="left" w:pos="1980"/>
        </w:tabs>
        <w:ind w:firstLine="0"/>
        <w:rPr>
          <w:b/>
          <w:bCs/>
        </w:rPr>
      </w:pPr>
    </w:p>
    <w:p w14:paraId="0E999C08" w14:textId="77777777" w:rsidR="009F5ACB" w:rsidRDefault="009F5ACB" w:rsidP="009F5ACB">
      <w:pPr>
        <w:tabs>
          <w:tab w:val="left" w:pos="1980"/>
        </w:tabs>
        <w:ind w:firstLine="0"/>
        <w:rPr>
          <w:b/>
          <w:bCs/>
        </w:rPr>
      </w:pPr>
      <w:r>
        <w:rPr>
          <w:b/>
          <w:bCs/>
        </w:rPr>
        <w:t xml:space="preserve">ANEXO 03. </w:t>
      </w:r>
      <w:r w:rsidRPr="003864B9">
        <w:t>Termo de consentimento</w:t>
      </w:r>
      <w:r>
        <w:rPr>
          <w:b/>
          <w:bCs/>
        </w:rPr>
        <w:t>.</w:t>
      </w:r>
    </w:p>
    <w:p w14:paraId="36038B44" w14:textId="77777777" w:rsidR="009F5ACB" w:rsidRDefault="009F5ACB" w:rsidP="009F5ACB">
      <w:pPr>
        <w:tabs>
          <w:tab w:val="left" w:pos="1980"/>
        </w:tabs>
        <w:ind w:firstLine="0"/>
        <w:rPr>
          <w:b/>
          <w:bCs/>
        </w:rPr>
      </w:pPr>
    </w:p>
    <w:p w14:paraId="4102778F" w14:textId="77777777" w:rsidR="009F5ACB" w:rsidRDefault="009F5ACB" w:rsidP="009F5ACB">
      <w:pPr>
        <w:tabs>
          <w:tab w:val="left" w:pos="1980"/>
        </w:tabs>
        <w:ind w:firstLine="0"/>
        <w:rPr>
          <w:rFonts w:eastAsia="SimSun"/>
          <w:sz w:val="20"/>
          <w:szCs w:val="20"/>
        </w:rPr>
      </w:pPr>
      <w:r>
        <w:rPr>
          <w:rFonts w:eastAsia="SimSun"/>
          <w:noProof/>
          <w:lang w:eastAsia="pt-BR"/>
        </w:rPr>
        <w:drawing>
          <wp:anchor distT="0" distB="0" distL="114300" distR="114300" simplePos="0" relativeHeight="251677696" behindDoc="0" locked="0" layoutInCell="1" allowOverlap="1" wp14:anchorId="18A726F2" wp14:editId="5F8DC503">
            <wp:simplePos x="0" y="0"/>
            <wp:positionH relativeFrom="column">
              <wp:posOffset>662940</wp:posOffset>
            </wp:positionH>
            <wp:positionV relativeFrom="paragraph">
              <wp:posOffset>95250</wp:posOffset>
            </wp:positionV>
            <wp:extent cx="466725" cy="663575"/>
            <wp:effectExtent l="0" t="0" r="9525" b="3175"/>
            <wp:wrapNone/>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66725" cy="6635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935" distR="114935" simplePos="0" relativeHeight="251676672" behindDoc="0" locked="0" layoutInCell="1" allowOverlap="1" wp14:anchorId="5CCBFFA5" wp14:editId="191B4AF0">
            <wp:simplePos x="0" y="0"/>
            <wp:positionH relativeFrom="column">
              <wp:posOffset>4218305</wp:posOffset>
            </wp:positionH>
            <wp:positionV relativeFrom="paragraph">
              <wp:posOffset>99060</wp:posOffset>
            </wp:positionV>
            <wp:extent cx="1443990" cy="400050"/>
            <wp:effectExtent l="0" t="0" r="3810" b="0"/>
            <wp:wrapNone/>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43990" cy="40005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16B18A36" w14:textId="77777777" w:rsidR="009F5ACB" w:rsidRDefault="009F5ACB" w:rsidP="009F5ACB">
      <w:pPr>
        <w:ind w:right="-143" w:firstLine="142"/>
        <w:jc w:val="center"/>
        <w:rPr>
          <w:sz w:val="20"/>
          <w:szCs w:val="20"/>
        </w:rPr>
      </w:pPr>
      <w:r>
        <w:rPr>
          <w:sz w:val="20"/>
          <w:szCs w:val="20"/>
        </w:rPr>
        <w:t>SERVIÇO PÚBLICO FEDERAL</w:t>
      </w:r>
    </w:p>
    <w:p w14:paraId="340FE441" w14:textId="77777777" w:rsidR="009F5ACB" w:rsidRDefault="009F5ACB" w:rsidP="009F5ACB">
      <w:pPr>
        <w:tabs>
          <w:tab w:val="center" w:pos="4819"/>
          <w:tab w:val="left" w:pos="8140"/>
        </w:tabs>
        <w:ind w:right="-143" w:firstLine="142"/>
        <w:jc w:val="center"/>
        <w:rPr>
          <w:sz w:val="20"/>
          <w:szCs w:val="20"/>
        </w:rPr>
      </w:pPr>
      <w:r>
        <w:rPr>
          <w:sz w:val="20"/>
          <w:szCs w:val="20"/>
        </w:rPr>
        <w:t>MINISTÉRIO DA EDUCAÇÃO</w:t>
      </w:r>
    </w:p>
    <w:p w14:paraId="60B452A6" w14:textId="77777777" w:rsidR="009F5ACB" w:rsidRDefault="009F5ACB" w:rsidP="009F5ACB">
      <w:pPr>
        <w:tabs>
          <w:tab w:val="center" w:pos="4819"/>
          <w:tab w:val="left" w:pos="8140"/>
        </w:tabs>
        <w:ind w:right="-143" w:firstLine="142"/>
        <w:jc w:val="center"/>
        <w:rPr>
          <w:sz w:val="20"/>
          <w:szCs w:val="20"/>
        </w:rPr>
      </w:pPr>
      <w:r>
        <w:rPr>
          <w:sz w:val="20"/>
          <w:szCs w:val="20"/>
        </w:rPr>
        <w:t>UNIVERSIDADE FEDERAL DE SERGIPE</w:t>
      </w:r>
    </w:p>
    <w:p w14:paraId="00D39DA0" w14:textId="77777777" w:rsidR="009F5ACB" w:rsidRDefault="009F5ACB" w:rsidP="009F5ACB">
      <w:pPr>
        <w:ind w:right="-143" w:firstLine="142"/>
        <w:jc w:val="center"/>
        <w:rPr>
          <w:sz w:val="20"/>
          <w:szCs w:val="20"/>
        </w:rPr>
      </w:pPr>
      <w:r>
        <w:rPr>
          <w:sz w:val="20"/>
          <w:szCs w:val="20"/>
        </w:rPr>
        <w:t>CAMPUS PROF. ALBERTO CARVALHO</w:t>
      </w:r>
    </w:p>
    <w:p w14:paraId="5152A524" w14:textId="77777777" w:rsidR="009F5ACB" w:rsidRDefault="009F5ACB" w:rsidP="009F5ACB">
      <w:pPr>
        <w:ind w:right="-143" w:firstLine="142"/>
        <w:jc w:val="center"/>
        <w:rPr>
          <w:sz w:val="20"/>
          <w:szCs w:val="20"/>
        </w:rPr>
      </w:pPr>
      <w:r>
        <w:rPr>
          <w:sz w:val="20"/>
          <w:szCs w:val="20"/>
        </w:rPr>
        <w:t>Programa de Pós-Graduação em Letras Profissional em Rede (PPLP)</w:t>
      </w:r>
    </w:p>
    <w:p w14:paraId="6A9641C0" w14:textId="77777777" w:rsidR="009F5ACB" w:rsidRDefault="009F5ACB" w:rsidP="009F5ACB">
      <w:pPr>
        <w:ind w:right="-143" w:firstLine="142"/>
        <w:jc w:val="center"/>
      </w:pPr>
      <w:r>
        <w:rPr>
          <w:sz w:val="20"/>
          <w:szCs w:val="20"/>
        </w:rPr>
        <w:t>Unidade Itabaiana</w:t>
      </w:r>
    </w:p>
    <w:p w14:paraId="216548BB" w14:textId="77777777" w:rsidR="009F5ACB" w:rsidRPr="0099534D" w:rsidRDefault="009F5ACB" w:rsidP="009F5ACB">
      <w:pPr>
        <w:jc w:val="center"/>
        <w:rPr>
          <w:b/>
          <w:bCs/>
          <w:kern w:val="1"/>
          <w:sz w:val="28"/>
          <w:szCs w:val="28"/>
          <w:lang w:bidi="ar"/>
        </w:rPr>
      </w:pPr>
    </w:p>
    <w:p w14:paraId="45A3E994" w14:textId="77777777" w:rsidR="009F5ACB" w:rsidRPr="005B299C" w:rsidRDefault="009F5ACB" w:rsidP="009F5ACB">
      <w:pPr>
        <w:spacing w:before="280" w:after="280"/>
        <w:jc w:val="center"/>
        <w:rPr>
          <w:kern w:val="1"/>
          <w:lang w:bidi="ar"/>
        </w:rPr>
      </w:pPr>
      <w:r w:rsidRPr="005B299C">
        <w:rPr>
          <w:b/>
          <w:bCs/>
          <w:kern w:val="1"/>
          <w:sz w:val="28"/>
          <w:szCs w:val="28"/>
          <w:lang w:bidi="ar"/>
        </w:rPr>
        <w:t>Termo de consentimento livre esclarecido</w:t>
      </w:r>
    </w:p>
    <w:p w14:paraId="3C449CB8" w14:textId="77777777" w:rsidR="009F5ACB" w:rsidRPr="00153BC1" w:rsidRDefault="009F5ACB" w:rsidP="009F5ACB">
      <w:pPr>
        <w:pStyle w:val="Textodecomentrio"/>
        <w:ind w:firstLine="0"/>
        <w:rPr>
          <w:b/>
          <w:bCs/>
          <w:sz w:val="24"/>
          <w:szCs w:val="24"/>
        </w:rPr>
      </w:pPr>
      <w:r w:rsidRPr="00153BC1">
        <w:rPr>
          <w:kern w:val="1"/>
          <w:sz w:val="24"/>
          <w:szCs w:val="24"/>
          <w:lang w:bidi="ar"/>
        </w:rPr>
        <w:t xml:space="preserve">Eu, _______________________________________________, aluno(a) do </w:t>
      </w:r>
      <w:r>
        <w:rPr>
          <w:kern w:val="1"/>
          <w:sz w:val="24"/>
          <w:szCs w:val="24"/>
          <w:lang w:bidi="ar"/>
        </w:rPr>
        <w:t>8º</w:t>
      </w:r>
      <w:r w:rsidRPr="00153BC1">
        <w:rPr>
          <w:kern w:val="1"/>
          <w:sz w:val="24"/>
          <w:szCs w:val="24"/>
          <w:lang w:bidi="ar"/>
        </w:rPr>
        <w:t xml:space="preserve"> ano do ensino fundamental, da Escola </w:t>
      </w:r>
      <w:r>
        <w:rPr>
          <w:kern w:val="1"/>
          <w:sz w:val="24"/>
          <w:szCs w:val="24"/>
          <w:lang w:bidi="ar"/>
        </w:rPr>
        <w:t>Estadual Dr. Jessé Fontes</w:t>
      </w:r>
      <w:r w:rsidRPr="00153BC1">
        <w:rPr>
          <w:kern w:val="1"/>
          <w:sz w:val="24"/>
          <w:szCs w:val="24"/>
          <w:lang w:bidi="ar"/>
        </w:rPr>
        <w:t xml:space="preserve">, localizada no município de </w:t>
      </w:r>
      <w:r>
        <w:rPr>
          <w:kern w:val="1"/>
          <w:sz w:val="24"/>
          <w:szCs w:val="24"/>
          <w:lang w:bidi="ar"/>
        </w:rPr>
        <w:t>Pedrinhas</w:t>
      </w:r>
      <w:r w:rsidRPr="00153BC1">
        <w:rPr>
          <w:kern w:val="1"/>
          <w:sz w:val="24"/>
          <w:szCs w:val="24"/>
          <w:lang w:bidi="ar"/>
        </w:rPr>
        <w:t xml:space="preserve">/SE, autorizo a professora Ademária Santana Sales Santos a utilizar minha imagem e minhas produções referentes às atividades relacionadas ao projeto </w:t>
      </w:r>
      <w:r w:rsidRPr="00153BC1">
        <w:rPr>
          <w:sz w:val="24"/>
          <w:szCs w:val="24"/>
        </w:rPr>
        <w:t>Baú da monotongação: o processo fonológico da monotongação na escrita de alunos do ensino fundamental</w:t>
      </w:r>
      <w:r w:rsidRPr="00153BC1">
        <w:rPr>
          <w:kern w:val="1"/>
          <w:sz w:val="24"/>
          <w:szCs w:val="24"/>
          <w:lang w:bidi="ar"/>
        </w:rPr>
        <w:t>, desenvolvido pela mesma, em uma pesquisa de mestrado do Programa de Pós-Graduação em Letras, junto à Universidade Federal de Sergipe.</w:t>
      </w:r>
    </w:p>
    <w:p w14:paraId="2F3D2366" w14:textId="77777777" w:rsidR="009F5ACB" w:rsidRPr="005B299C" w:rsidRDefault="009F5ACB" w:rsidP="009F5ACB">
      <w:pPr>
        <w:spacing w:before="280"/>
        <w:rPr>
          <w:kern w:val="1"/>
          <w:lang w:bidi="ar"/>
        </w:rPr>
      </w:pPr>
      <w:r w:rsidRPr="005B299C">
        <w:rPr>
          <w:kern w:val="1"/>
          <w:lang w:bidi="ar"/>
        </w:rPr>
        <w:t>Estou ciente de que as produções serão despersonalizadas e de que minha identidade será mantida em sigilo.</w:t>
      </w:r>
    </w:p>
    <w:p w14:paraId="5783D0C0" w14:textId="77777777" w:rsidR="009F5ACB" w:rsidRPr="005B299C" w:rsidRDefault="009F5ACB" w:rsidP="009F5ACB">
      <w:pPr>
        <w:spacing w:before="280"/>
        <w:jc w:val="right"/>
        <w:rPr>
          <w:kern w:val="1"/>
          <w:lang w:bidi="ar"/>
        </w:rPr>
      </w:pPr>
      <w:r>
        <w:rPr>
          <w:kern w:val="1"/>
          <w:lang w:bidi="ar"/>
        </w:rPr>
        <w:t>Itabaiana</w:t>
      </w:r>
      <w:r w:rsidRPr="005B299C">
        <w:rPr>
          <w:kern w:val="1"/>
          <w:lang w:bidi="ar"/>
        </w:rPr>
        <w:t xml:space="preserve">, </w:t>
      </w:r>
      <w:r>
        <w:rPr>
          <w:kern w:val="1"/>
          <w:lang w:bidi="ar"/>
        </w:rPr>
        <w:t>17</w:t>
      </w:r>
      <w:r w:rsidRPr="005B299C">
        <w:rPr>
          <w:kern w:val="1"/>
          <w:lang w:bidi="ar"/>
        </w:rPr>
        <w:t xml:space="preserve"> de </w:t>
      </w:r>
      <w:r>
        <w:rPr>
          <w:kern w:val="1"/>
          <w:lang w:bidi="ar"/>
        </w:rPr>
        <w:t>Fevereiro</w:t>
      </w:r>
      <w:r w:rsidRPr="005B299C">
        <w:rPr>
          <w:kern w:val="1"/>
          <w:lang w:bidi="ar"/>
        </w:rPr>
        <w:t xml:space="preserve"> de </w:t>
      </w:r>
      <w:r w:rsidRPr="00153BC1">
        <w:rPr>
          <w:kern w:val="1"/>
          <w:lang w:bidi="ar"/>
        </w:rPr>
        <w:t>202</w:t>
      </w:r>
      <w:r>
        <w:rPr>
          <w:kern w:val="1"/>
          <w:lang w:bidi="ar"/>
        </w:rPr>
        <w:t>0</w:t>
      </w:r>
      <w:r w:rsidRPr="00153BC1">
        <w:rPr>
          <w:kern w:val="1"/>
          <w:lang w:bidi="ar"/>
        </w:rPr>
        <w:t>.</w:t>
      </w:r>
    </w:p>
    <w:p w14:paraId="76EC47A3" w14:textId="77777777" w:rsidR="009F5ACB" w:rsidRPr="005B299C" w:rsidRDefault="009F5ACB" w:rsidP="009F5ACB">
      <w:pPr>
        <w:spacing w:before="280"/>
        <w:jc w:val="center"/>
        <w:rPr>
          <w:kern w:val="1"/>
          <w:lang w:bidi="ar"/>
        </w:rPr>
      </w:pPr>
      <w:r w:rsidRPr="005B299C">
        <w:rPr>
          <w:kern w:val="1"/>
          <w:lang w:bidi="ar"/>
        </w:rPr>
        <w:t>______________________________________</w:t>
      </w:r>
    </w:p>
    <w:p w14:paraId="61853C03" w14:textId="77777777" w:rsidR="009F5ACB" w:rsidRDefault="009F5ACB" w:rsidP="009F5ACB">
      <w:pPr>
        <w:spacing w:before="280"/>
        <w:jc w:val="center"/>
        <w:rPr>
          <w:kern w:val="1"/>
          <w:lang w:bidi="ar"/>
        </w:rPr>
      </w:pPr>
      <w:r w:rsidRPr="005B299C">
        <w:rPr>
          <w:kern w:val="1"/>
          <w:lang w:bidi="ar"/>
        </w:rPr>
        <w:t>Assinatura por extenso</w:t>
      </w:r>
    </w:p>
    <w:p w14:paraId="4F5C2C69" w14:textId="77777777" w:rsidR="009F5ACB" w:rsidRDefault="009F5ACB" w:rsidP="009F5ACB">
      <w:pPr>
        <w:spacing w:before="280"/>
        <w:ind w:firstLine="0"/>
        <w:rPr>
          <w:kern w:val="1"/>
          <w:lang w:bidi="ar"/>
        </w:rPr>
      </w:pPr>
    </w:p>
    <w:p w14:paraId="1E209283" w14:textId="77777777" w:rsidR="009F5ACB" w:rsidRDefault="009F5ACB" w:rsidP="009F5ACB">
      <w:pPr>
        <w:pStyle w:val="Cabealho"/>
        <w:pBdr>
          <w:top w:val="single" w:sz="4" w:space="1" w:color="000000"/>
        </w:pBdr>
        <w:jc w:val="center"/>
        <w:rPr>
          <w:sz w:val="18"/>
          <w:szCs w:val="18"/>
        </w:rPr>
      </w:pPr>
      <w:r>
        <w:rPr>
          <w:b/>
          <w:sz w:val="18"/>
          <w:szCs w:val="18"/>
        </w:rPr>
        <w:t xml:space="preserve">Universidade Federal de Sergipe – Centro Campus Prof. Alberto Carvalho </w:t>
      </w:r>
    </w:p>
    <w:p w14:paraId="62A16150" w14:textId="77777777" w:rsidR="009F5ACB" w:rsidRDefault="009F5ACB" w:rsidP="009F5ACB">
      <w:pPr>
        <w:pStyle w:val="Cabealho"/>
        <w:pBdr>
          <w:top w:val="single" w:sz="4" w:space="1" w:color="000000"/>
        </w:pBdr>
        <w:jc w:val="center"/>
      </w:pPr>
      <w:r>
        <w:rPr>
          <w:sz w:val="18"/>
          <w:szCs w:val="18"/>
        </w:rPr>
        <w:t xml:space="preserve">Avenida Vereador Olímpio Grande, s/n Itabaiana – Sergipe.   http://www.itabaiana.ufs.br      </w:t>
      </w:r>
    </w:p>
    <w:p w14:paraId="1C2B00B1" w14:textId="4716A58A" w:rsidR="009F5ACB" w:rsidRDefault="009F5ACB" w:rsidP="009F5ACB">
      <w:pPr>
        <w:tabs>
          <w:tab w:val="left" w:pos="1920"/>
        </w:tabs>
        <w:spacing w:line="240" w:lineRule="auto"/>
        <w:ind w:firstLine="0"/>
        <w:rPr>
          <w:b/>
          <w:bCs/>
        </w:rPr>
      </w:pPr>
    </w:p>
    <w:p w14:paraId="4AD97C7E" w14:textId="1489D40E" w:rsidR="009F5ACB" w:rsidRDefault="009F5ACB" w:rsidP="009F5ACB">
      <w:pPr>
        <w:tabs>
          <w:tab w:val="left" w:pos="1920"/>
        </w:tabs>
        <w:spacing w:line="240" w:lineRule="auto"/>
        <w:ind w:firstLine="0"/>
        <w:rPr>
          <w:b/>
          <w:bCs/>
        </w:rPr>
      </w:pPr>
    </w:p>
    <w:p w14:paraId="0698CE3E" w14:textId="2F2CD9FF" w:rsidR="009F5ACB" w:rsidRDefault="009F5ACB" w:rsidP="009F5ACB">
      <w:pPr>
        <w:tabs>
          <w:tab w:val="left" w:pos="1920"/>
        </w:tabs>
        <w:spacing w:line="240" w:lineRule="auto"/>
        <w:ind w:firstLine="0"/>
        <w:rPr>
          <w:b/>
          <w:bCs/>
        </w:rPr>
      </w:pPr>
    </w:p>
    <w:p w14:paraId="66B3CB53" w14:textId="1A8C1821" w:rsidR="009F5ACB" w:rsidRDefault="009F5ACB" w:rsidP="009F5ACB">
      <w:pPr>
        <w:tabs>
          <w:tab w:val="left" w:pos="1920"/>
        </w:tabs>
        <w:spacing w:line="240" w:lineRule="auto"/>
        <w:ind w:firstLine="0"/>
        <w:rPr>
          <w:b/>
          <w:bCs/>
        </w:rPr>
      </w:pPr>
    </w:p>
    <w:p w14:paraId="138721AA" w14:textId="77777777" w:rsidR="009F5ACB" w:rsidRPr="005B299C" w:rsidRDefault="009F5ACB" w:rsidP="009F5ACB">
      <w:pPr>
        <w:spacing w:before="280"/>
        <w:jc w:val="center"/>
        <w:rPr>
          <w:kern w:val="1"/>
          <w:lang w:bidi="ar"/>
        </w:rPr>
      </w:pPr>
    </w:p>
    <w:p w14:paraId="4223371F" w14:textId="77777777" w:rsidR="009F5ACB" w:rsidRDefault="009F5ACB" w:rsidP="009F5ACB">
      <w:pPr>
        <w:tabs>
          <w:tab w:val="left" w:pos="1980"/>
        </w:tabs>
        <w:ind w:firstLine="0"/>
        <w:rPr>
          <w:b/>
          <w:bCs/>
        </w:rPr>
      </w:pPr>
    </w:p>
    <w:p w14:paraId="5C067B39" w14:textId="77777777" w:rsidR="009F5ACB" w:rsidRDefault="009F5ACB" w:rsidP="009F5ACB">
      <w:pPr>
        <w:tabs>
          <w:tab w:val="left" w:pos="1980"/>
        </w:tabs>
        <w:ind w:firstLine="0"/>
        <w:rPr>
          <w:rFonts w:eastAsia="SimSun"/>
          <w:sz w:val="20"/>
          <w:szCs w:val="20"/>
        </w:rPr>
      </w:pPr>
      <w:r>
        <w:rPr>
          <w:rFonts w:eastAsia="SimSun"/>
          <w:noProof/>
          <w:lang w:eastAsia="pt-BR"/>
        </w:rPr>
        <w:drawing>
          <wp:anchor distT="0" distB="0" distL="114300" distR="114300" simplePos="0" relativeHeight="251680768" behindDoc="0" locked="0" layoutInCell="1" allowOverlap="1" wp14:anchorId="578E89C3" wp14:editId="1247DC2D">
            <wp:simplePos x="0" y="0"/>
            <wp:positionH relativeFrom="column">
              <wp:posOffset>662940</wp:posOffset>
            </wp:positionH>
            <wp:positionV relativeFrom="paragraph">
              <wp:posOffset>95250</wp:posOffset>
            </wp:positionV>
            <wp:extent cx="466725" cy="663575"/>
            <wp:effectExtent l="0" t="0" r="9525" b="3175"/>
            <wp:wrapNone/>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66725" cy="6635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935" distR="114935" simplePos="0" relativeHeight="251679744" behindDoc="0" locked="0" layoutInCell="1" allowOverlap="1" wp14:anchorId="69D6781F" wp14:editId="63CB2BEE">
            <wp:simplePos x="0" y="0"/>
            <wp:positionH relativeFrom="column">
              <wp:posOffset>4218305</wp:posOffset>
            </wp:positionH>
            <wp:positionV relativeFrom="paragraph">
              <wp:posOffset>99060</wp:posOffset>
            </wp:positionV>
            <wp:extent cx="1443990" cy="400050"/>
            <wp:effectExtent l="0" t="0" r="3810" b="0"/>
            <wp:wrapNone/>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43990" cy="40005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7FB2272C" w14:textId="77777777" w:rsidR="009F5ACB" w:rsidRDefault="009F5ACB" w:rsidP="009F5ACB">
      <w:pPr>
        <w:ind w:right="-143" w:firstLine="142"/>
        <w:jc w:val="center"/>
        <w:rPr>
          <w:sz w:val="20"/>
          <w:szCs w:val="20"/>
        </w:rPr>
      </w:pPr>
      <w:r>
        <w:rPr>
          <w:sz w:val="20"/>
          <w:szCs w:val="20"/>
        </w:rPr>
        <w:t>SERVIÇO PÚBLICO FEDERAL</w:t>
      </w:r>
    </w:p>
    <w:p w14:paraId="7095D1A5" w14:textId="77777777" w:rsidR="009F5ACB" w:rsidRDefault="009F5ACB" w:rsidP="009F5ACB">
      <w:pPr>
        <w:tabs>
          <w:tab w:val="center" w:pos="4819"/>
          <w:tab w:val="left" w:pos="8140"/>
        </w:tabs>
        <w:ind w:right="-143" w:firstLine="142"/>
        <w:jc w:val="center"/>
        <w:rPr>
          <w:sz w:val="20"/>
          <w:szCs w:val="20"/>
        </w:rPr>
      </w:pPr>
      <w:r>
        <w:rPr>
          <w:sz w:val="20"/>
          <w:szCs w:val="20"/>
        </w:rPr>
        <w:t>MINISTÉRIO DA EDUCAÇÃO</w:t>
      </w:r>
    </w:p>
    <w:p w14:paraId="3E98A126" w14:textId="77777777" w:rsidR="009F5ACB" w:rsidRDefault="009F5ACB" w:rsidP="009F5ACB">
      <w:pPr>
        <w:tabs>
          <w:tab w:val="center" w:pos="4819"/>
          <w:tab w:val="left" w:pos="8140"/>
        </w:tabs>
        <w:ind w:right="-143" w:firstLine="142"/>
        <w:jc w:val="center"/>
        <w:rPr>
          <w:sz w:val="20"/>
          <w:szCs w:val="20"/>
        </w:rPr>
      </w:pPr>
      <w:r>
        <w:rPr>
          <w:sz w:val="20"/>
          <w:szCs w:val="20"/>
        </w:rPr>
        <w:t>UNIVERSIDADE FEDERAL DE SERGIPE</w:t>
      </w:r>
    </w:p>
    <w:p w14:paraId="006B128A" w14:textId="77777777" w:rsidR="009F5ACB" w:rsidRDefault="009F5ACB" w:rsidP="009F5ACB">
      <w:pPr>
        <w:ind w:right="-143" w:firstLine="142"/>
        <w:jc w:val="center"/>
        <w:rPr>
          <w:sz w:val="20"/>
          <w:szCs w:val="20"/>
        </w:rPr>
      </w:pPr>
      <w:r>
        <w:rPr>
          <w:sz w:val="20"/>
          <w:szCs w:val="20"/>
        </w:rPr>
        <w:t>CAMPUS PROF. ALBERTO CARVALHO</w:t>
      </w:r>
    </w:p>
    <w:p w14:paraId="26B2E28B" w14:textId="77777777" w:rsidR="009F5ACB" w:rsidRDefault="009F5ACB" w:rsidP="009F5ACB">
      <w:pPr>
        <w:ind w:right="-143" w:firstLine="142"/>
        <w:jc w:val="center"/>
        <w:rPr>
          <w:sz w:val="20"/>
          <w:szCs w:val="20"/>
        </w:rPr>
      </w:pPr>
      <w:r>
        <w:rPr>
          <w:sz w:val="20"/>
          <w:szCs w:val="20"/>
        </w:rPr>
        <w:t>Programa de Pós-Graduação em Letras Profissional em Rede (PPLP)</w:t>
      </w:r>
    </w:p>
    <w:p w14:paraId="37A9C0FF" w14:textId="77777777" w:rsidR="009F5ACB" w:rsidRPr="003864B9" w:rsidRDefault="009F5ACB" w:rsidP="009F5ACB">
      <w:pPr>
        <w:ind w:right="-143" w:firstLine="142"/>
        <w:jc w:val="center"/>
      </w:pPr>
      <w:r>
        <w:rPr>
          <w:sz w:val="20"/>
          <w:szCs w:val="20"/>
        </w:rPr>
        <w:t>Unidade Itabaiana</w:t>
      </w:r>
    </w:p>
    <w:p w14:paraId="065DB518" w14:textId="77777777" w:rsidR="009F5ACB" w:rsidRDefault="009F5ACB" w:rsidP="009F5ACB">
      <w:pPr>
        <w:spacing w:before="280"/>
        <w:rPr>
          <w:kern w:val="1"/>
          <w:lang w:bidi="ar"/>
        </w:rPr>
      </w:pPr>
    </w:p>
    <w:p w14:paraId="53F90939" w14:textId="77777777" w:rsidR="009F5ACB" w:rsidRPr="005B299C" w:rsidRDefault="009F5ACB" w:rsidP="009F5ACB">
      <w:pPr>
        <w:spacing w:before="280"/>
        <w:rPr>
          <w:kern w:val="1"/>
          <w:lang w:bidi="ar"/>
        </w:rPr>
      </w:pPr>
      <w:r w:rsidRPr="005B299C">
        <w:rPr>
          <w:kern w:val="1"/>
          <w:lang w:bidi="ar"/>
        </w:rPr>
        <w:t>Como tenho menos de 18 anos, meu responsável legal também assina o documento.</w:t>
      </w:r>
    </w:p>
    <w:p w14:paraId="13E3AFB1" w14:textId="77777777" w:rsidR="009F5ACB" w:rsidRPr="005B299C" w:rsidRDefault="009F5ACB" w:rsidP="009F5ACB">
      <w:pPr>
        <w:spacing w:before="280"/>
        <w:ind w:firstLine="0"/>
        <w:rPr>
          <w:kern w:val="1"/>
          <w:lang w:bidi="ar"/>
        </w:rPr>
      </w:pPr>
    </w:p>
    <w:p w14:paraId="20D7E6EE" w14:textId="77777777" w:rsidR="009F5ACB" w:rsidRPr="005B299C" w:rsidRDefault="009F5ACB" w:rsidP="009F5ACB">
      <w:pPr>
        <w:spacing w:before="280"/>
        <w:rPr>
          <w:kern w:val="1"/>
          <w:lang w:bidi="ar"/>
        </w:rPr>
      </w:pPr>
      <w:r w:rsidRPr="005B299C">
        <w:rPr>
          <w:kern w:val="1"/>
          <w:lang w:bidi="ar"/>
        </w:rPr>
        <w:t>Eu, _____________________________________________, residente na cidade de</w:t>
      </w:r>
      <w:r>
        <w:rPr>
          <w:kern w:val="1"/>
          <w:lang w:bidi="ar"/>
        </w:rPr>
        <w:t xml:space="preserve"> Pedrinhas</w:t>
      </w:r>
      <w:r w:rsidRPr="005B299C">
        <w:rPr>
          <w:kern w:val="1"/>
          <w:lang w:bidi="ar"/>
        </w:rPr>
        <w:t>, no Estado d</w:t>
      </w:r>
      <w:r>
        <w:rPr>
          <w:kern w:val="1"/>
          <w:lang w:bidi="ar"/>
        </w:rPr>
        <w:t>e Sergipe</w:t>
      </w:r>
      <w:r w:rsidRPr="005B299C">
        <w:rPr>
          <w:kern w:val="1"/>
          <w:lang w:bidi="ar"/>
        </w:rPr>
        <w:t>, assino a cessão de direitos da produção do aluno acima identificado, desde que seja preservado o sigilo como manda o Conselho Nacional de Ética em Pesquisa, resolução 196/96 versão 2012.</w:t>
      </w:r>
    </w:p>
    <w:p w14:paraId="15C2F2D5" w14:textId="77777777" w:rsidR="009F5ACB" w:rsidRDefault="009F5ACB" w:rsidP="009F5ACB">
      <w:pPr>
        <w:spacing w:before="280"/>
        <w:rPr>
          <w:kern w:val="1"/>
          <w:lang w:bidi="ar"/>
        </w:rPr>
      </w:pPr>
      <w:r w:rsidRPr="005B299C">
        <w:rPr>
          <w:kern w:val="1"/>
          <w:lang w:bidi="ar"/>
        </w:rPr>
        <w:t> </w:t>
      </w:r>
    </w:p>
    <w:p w14:paraId="72EA9BF5" w14:textId="77777777" w:rsidR="009F5ACB" w:rsidRPr="005B299C" w:rsidRDefault="009F5ACB" w:rsidP="009F5ACB">
      <w:pPr>
        <w:spacing w:before="280"/>
        <w:ind w:firstLine="0"/>
        <w:rPr>
          <w:kern w:val="1"/>
          <w:lang w:bidi="ar"/>
        </w:rPr>
      </w:pPr>
      <w:r>
        <w:rPr>
          <w:kern w:val="1"/>
          <w:lang w:bidi="ar"/>
        </w:rPr>
        <w:t>Itabaiana</w:t>
      </w:r>
      <w:r w:rsidRPr="005B299C">
        <w:rPr>
          <w:kern w:val="1"/>
          <w:lang w:bidi="ar"/>
        </w:rPr>
        <w:t xml:space="preserve">, </w:t>
      </w:r>
      <w:r>
        <w:rPr>
          <w:kern w:val="1"/>
          <w:lang w:bidi="ar"/>
        </w:rPr>
        <w:t>17 de Fevereiro</w:t>
      </w:r>
      <w:r w:rsidRPr="005B299C">
        <w:rPr>
          <w:kern w:val="1"/>
          <w:lang w:bidi="ar"/>
        </w:rPr>
        <w:t xml:space="preserve"> de 20</w:t>
      </w:r>
      <w:r w:rsidRPr="00D74E4F">
        <w:rPr>
          <w:kern w:val="1"/>
          <w:lang w:bidi="ar"/>
        </w:rPr>
        <w:t>20</w:t>
      </w:r>
      <w:r w:rsidRPr="005B299C">
        <w:rPr>
          <w:kern w:val="1"/>
          <w:lang w:bidi="ar"/>
        </w:rPr>
        <w:t>.</w:t>
      </w:r>
    </w:p>
    <w:p w14:paraId="2D6E0A41" w14:textId="77777777" w:rsidR="009F5ACB" w:rsidRPr="005B299C" w:rsidRDefault="009F5ACB" w:rsidP="009F5ACB">
      <w:pPr>
        <w:spacing w:before="280"/>
        <w:rPr>
          <w:kern w:val="1"/>
          <w:lang w:bidi="ar"/>
        </w:rPr>
      </w:pPr>
      <w:r w:rsidRPr="005B299C">
        <w:rPr>
          <w:kern w:val="1"/>
          <w:lang w:bidi="ar"/>
        </w:rPr>
        <w:t> </w:t>
      </w:r>
    </w:p>
    <w:p w14:paraId="718C2A04" w14:textId="77777777" w:rsidR="009F5ACB" w:rsidRPr="005B299C" w:rsidRDefault="009F5ACB" w:rsidP="009F5ACB">
      <w:pPr>
        <w:spacing w:before="280"/>
        <w:jc w:val="center"/>
        <w:rPr>
          <w:kern w:val="1"/>
          <w:lang w:bidi="ar"/>
        </w:rPr>
      </w:pPr>
      <w:r w:rsidRPr="005B299C">
        <w:rPr>
          <w:kern w:val="1"/>
          <w:lang w:bidi="ar"/>
        </w:rPr>
        <w:t>__________________________________________</w:t>
      </w:r>
    </w:p>
    <w:p w14:paraId="2934C375" w14:textId="77777777" w:rsidR="009F5ACB" w:rsidRDefault="009F5ACB" w:rsidP="009F5ACB">
      <w:pPr>
        <w:spacing w:before="280"/>
        <w:jc w:val="center"/>
      </w:pPr>
      <w:r w:rsidRPr="005B299C">
        <w:rPr>
          <w:kern w:val="1"/>
          <w:lang w:bidi="ar"/>
        </w:rPr>
        <w:t>Assinatura por extenso</w:t>
      </w:r>
    </w:p>
    <w:p w14:paraId="683B1779" w14:textId="77777777" w:rsidR="009F5ACB" w:rsidRDefault="009F5ACB" w:rsidP="009F5ACB">
      <w:pPr>
        <w:ind w:firstLine="0"/>
      </w:pPr>
    </w:p>
    <w:p w14:paraId="3E007119" w14:textId="77777777" w:rsidR="009F5ACB" w:rsidRDefault="009F5ACB" w:rsidP="009F5ACB">
      <w:pPr>
        <w:ind w:firstLine="0"/>
      </w:pPr>
    </w:p>
    <w:p w14:paraId="31FF9464" w14:textId="77777777" w:rsidR="009F5ACB" w:rsidRDefault="009F5ACB" w:rsidP="009F5ACB">
      <w:pPr>
        <w:ind w:firstLine="0"/>
      </w:pPr>
    </w:p>
    <w:p w14:paraId="34EC7EAB" w14:textId="77777777" w:rsidR="009F5ACB" w:rsidRDefault="009F5ACB" w:rsidP="009F5ACB">
      <w:pPr>
        <w:pStyle w:val="Cabealho"/>
        <w:pBdr>
          <w:top w:val="single" w:sz="4" w:space="1" w:color="000000"/>
        </w:pBdr>
        <w:jc w:val="center"/>
        <w:rPr>
          <w:sz w:val="18"/>
          <w:szCs w:val="18"/>
        </w:rPr>
      </w:pPr>
      <w:r>
        <w:rPr>
          <w:b/>
          <w:sz w:val="18"/>
          <w:szCs w:val="18"/>
        </w:rPr>
        <w:t xml:space="preserve">Universidade Federal de Sergipe – Centro Campus Prof. Alberto Carvalho </w:t>
      </w:r>
    </w:p>
    <w:p w14:paraId="6FC444C1" w14:textId="77777777" w:rsidR="009F5ACB" w:rsidRPr="009C6EED" w:rsidRDefault="009F5ACB" w:rsidP="009F5ACB">
      <w:pPr>
        <w:pStyle w:val="Cabealho"/>
        <w:pBdr>
          <w:top w:val="single" w:sz="4" w:space="1" w:color="000000"/>
        </w:pBdr>
        <w:jc w:val="center"/>
      </w:pPr>
      <w:r>
        <w:rPr>
          <w:sz w:val="18"/>
          <w:szCs w:val="18"/>
        </w:rPr>
        <w:t xml:space="preserve">Avenida Vereador Olímpio Grande, s/n Itabaiana – Sergipe.   http://www.itabaiana.ufs.br    </w:t>
      </w:r>
    </w:p>
    <w:p w14:paraId="0B866FD3" w14:textId="77777777" w:rsidR="009F5ACB" w:rsidRDefault="009F5ACB" w:rsidP="009F5ACB">
      <w:pPr>
        <w:tabs>
          <w:tab w:val="left" w:pos="1920"/>
        </w:tabs>
        <w:spacing w:line="240" w:lineRule="auto"/>
        <w:ind w:firstLine="0"/>
        <w:rPr>
          <w:b/>
          <w:bCs/>
        </w:rPr>
      </w:pPr>
    </w:p>
    <w:p w14:paraId="1B2A1509" w14:textId="77777777" w:rsidR="009F5ACB" w:rsidRDefault="009F5ACB" w:rsidP="009F5ACB">
      <w:pPr>
        <w:tabs>
          <w:tab w:val="left" w:pos="1920"/>
        </w:tabs>
        <w:spacing w:line="240" w:lineRule="auto"/>
        <w:ind w:firstLine="0"/>
        <w:rPr>
          <w:b/>
          <w:bCs/>
        </w:rPr>
      </w:pPr>
      <w:r>
        <w:rPr>
          <w:b/>
          <w:bCs/>
        </w:rPr>
        <w:tab/>
      </w:r>
    </w:p>
    <w:p w14:paraId="611015E5" w14:textId="77777777" w:rsidR="00686EFF" w:rsidRDefault="00686EFF" w:rsidP="009F5ACB">
      <w:pPr>
        <w:tabs>
          <w:tab w:val="left" w:pos="1920"/>
        </w:tabs>
        <w:spacing w:line="240" w:lineRule="auto"/>
        <w:ind w:firstLine="0"/>
        <w:rPr>
          <w:b/>
          <w:bCs/>
        </w:rPr>
      </w:pPr>
    </w:p>
    <w:p w14:paraId="3FECEFF4" w14:textId="77777777" w:rsidR="00686EFF" w:rsidRDefault="00686EFF" w:rsidP="009F5ACB">
      <w:pPr>
        <w:tabs>
          <w:tab w:val="left" w:pos="1920"/>
        </w:tabs>
        <w:spacing w:line="240" w:lineRule="auto"/>
        <w:ind w:firstLine="0"/>
        <w:rPr>
          <w:b/>
          <w:bCs/>
        </w:rPr>
      </w:pPr>
    </w:p>
    <w:p w14:paraId="4E6B4E37" w14:textId="1E198199" w:rsidR="00686EFF" w:rsidRDefault="00686EFF" w:rsidP="002E23B6">
      <w:pPr>
        <w:tabs>
          <w:tab w:val="left" w:pos="1920"/>
        </w:tabs>
        <w:spacing w:line="240" w:lineRule="auto"/>
        <w:ind w:firstLine="0"/>
        <w:rPr>
          <w:b/>
          <w:bCs/>
        </w:rPr>
        <w:sectPr w:rsidR="00686EFF" w:rsidSect="004231CD">
          <w:headerReference w:type="default" r:id="rId240"/>
          <w:footerReference w:type="default" r:id="rId241"/>
          <w:pgSz w:w="11906" w:h="16838"/>
          <w:pgMar w:top="1701" w:right="1134" w:bottom="1134" w:left="1701" w:header="709" w:footer="709" w:gutter="0"/>
          <w:pgNumType w:start="11"/>
          <w:cols w:space="708"/>
          <w:docGrid w:linePitch="360"/>
        </w:sectPr>
      </w:pPr>
    </w:p>
    <w:p w14:paraId="46E1CFB5" w14:textId="5EA983F5" w:rsidR="009C6EED" w:rsidRDefault="009C6EED" w:rsidP="009C6EED">
      <w:pPr>
        <w:pStyle w:val="Rodap"/>
      </w:pPr>
    </w:p>
    <w:p w14:paraId="3568774B" w14:textId="04612E2B" w:rsidR="00B95D48" w:rsidRDefault="00B95D48" w:rsidP="009F5ACB">
      <w:pPr>
        <w:pStyle w:val="Rodap"/>
        <w:ind w:firstLine="0"/>
      </w:pPr>
    </w:p>
    <w:sectPr w:rsidR="00B95D48" w:rsidSect="004231CD">
      <w:headerReference w:type="default" r:id="rId242"/>
      <w:footerReference w:type="default" r:id="rId243"/>
      <w:pgSz w:w="11906" w:h="16838"/>
      <w:pgMar w:top="1701" w:right="1134" w:bottom="1134" w:left="1701" w:header="709" w:footer="709" w:gutter="0"/>
      <w:pgNumType w:start="1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D8A110" w14:textId="77777777" w:rsidR="00963867" w:rsidRDefault="00963867">
      <w:pPr>
        <w:spacing w:line="240" w:lineRule="auto"/>
      </w:pPr>
      <w:r>
        <w:separator/>
      </w:r>
    </w:p>
  </w:endnote>
  <w:endnote w:type="continuationSeparator" w:id="0">
    <w:p w14:paraId="3A727C95" w14:textId="77777777" w:rsidR="00963867" w:rsidRDefault="009638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font>
  <w:font w:name="SILDoulosIPA">
    <w:charset w:val="02"/>
    <w:family w:val="auto"/>
    <w:pitch w:val="variable"/>
    <w:sig w:usb0="00000000" w:usb1="10000000" w:usb2="00000000" w:usb3="00000000" w:csb0="80000000" w:csb1="00000000"/>
  </w:font>
  <w:font w:name="SILManuscript IPA93">
    <w:altName w:val="Symbol"/>
    <w:charset w:val="02"/>
    <w:family w:val="auto"/>
    <w:pitch w:val="variable"/>
    <w:sig w:usb0="00000000" w:usb1="10000000" w:usb2="00000000" w:usb3="00000000" w:csb0="80000000" w:csb1="00000000"/>
  </w:font>
  <w:font w:name="MinionPro-Medium">
    <w:altName w:val="Yu Gothic"/>
    <w:panose1 w:val="00000000000000000000"/>
    <w:charset w:val="80"/>
    <w:family w:val="roman"/>
    <w:notTrueType/>
    <w:pitch w:val="default"/>
    <w:sig w:usb0="00000001" w:usb1="08070000" w:usb2="00000010" w:usb3="00000000" w:csb0="00020000" w:csb1="00000000"/>
  </w:font>
  <w:font w:name="SILManuscriptIPA93Regular">
    <w:altName w:val="Microsoft JhengHei"/>
    <w:panose1 w:val="00000000000000000000"/>
    <w:charset w:val="88"/>
    <w:family w:val="auto"/>
    <w:notTrueType/>
    <w:pitch w:val="default"/>
    <w:sig w:usb0="00000001" w:usb1="08080000" w:usb2="00000010" w:usb3="00000000" w:csb0="00100000" w:csb1="00000000"/>
  </w:font>
  <w:font w:name="SILDoulos IPA93">
    <w:altName w:val="SIL Doulos IP A"/>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DCEA8" w14:textId="534B99DC" w:rsidR="002A2A03" w:rsidRDefault="002A2A03">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36874" w14:textId="090B4A76" w:rsidR="002A2A03" w:rsidRPr="00B95D48" w:rsidRDefault="002A2A03" w:rsidP="00B95D48">
    <w:pPr>
      <w:pStyle w:val="Rodap"/>
      <w:ind w:firstLine="0"/>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49C9CE" w14:textId="77777777" w:rsidR="00963867" w:rsidRDefault="00963867">
      <w:pPr>
        <w:spacing w:line="240" w:lineRule="auto"/>
      </w:pPr>
      <w:r>
        <w:separator/>
      </w:r>
    </w:p>
  </w:footnote>
  <w:footnote w:type="continuationSeparator" w:id="0">
    <w:p w14:paraId="1C76A388" w14:textId="77777777" w:rsidR="00963867" w:rsidRDefault="009638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594D4" w14:textId="77777777" w:rsidR="002A2A03" w:rsidRDefault="002A2A03" w:rsidP="00D90692">
    <w:pPr>
      <w:pStyle w:val="Cabealho"/>
      <w:ind w:firstLine="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8726829"/>
      <w:docPartObj>
        <w:docPartGallery w:val="Page Numbers (Top of Page)"/>
        <w:docPartUnique/>
      </w:docPartObj>
    </w:sdtPr>
    <w:sdtEndPr>
      <w:rPr>
        <w:sz w:val="20"/>
      </w:rPr>
    </w:sdtEndPr>
    <w:sdtContent>
      <w:p w14:paraId="17596B12" w14:textId="74750434" w:rsidR="002A2A03" w:rsidRPr="00D90692" w:rsidRDefault="002A2A03">
        <w:pPr>
          <w:pStyle w:val="Cabealho"/>
          <w:jc w:val="right"/>
          <w:rPr>
            <w:sz w:val="20"/>
          </w:rPr>
        </w:pPr>
        <w:r w:rsidRPr="00D90692">
          <w:rPr>
            <w:sz w:val="20"/>
          </w:rPr>
          <w:fldChar w:fldCharType="begin"/>
        </w:r>
        <w:r w:rsidRPr="00D90692">
          <w:rPr>
            <w:sz w:val="20"/>
          </w:rPr>
          <w:instrText>PAGE   \* MERGEFORMAT</w:instrText>
        </w:r>
        <w:r w:rsidRPr="00D90692">
          <w:rPr>
            <w:sz w:val="20"/>
          </w:rPr>
          <w:fldChar w:fldCharType="separate"/>
        </w:r>
        <w:r w:rsidR="00150F83">
          <w:rPr>
            <w:noProof/>
            <w:sz w:val="20"/>
          </w:rPr>
          <w:t>20</w:t>
        </w:r>
        <w:r w:rsidRPr="00D90692">
          <w:rPr>
            <w:sz w:val="20"/>
          </w:rPr>
          <w:fldChar w:fldCharType="end"/>
        </w:r>
      </w:p>
    </w:sdtContent>
  </w:sdt>
  <w:p w14:paraId="5FA90310" w14:textId="77777777" w:rsidR="002A2A03" w:rsidRDefault="002A2A03" w:rsidP="00D90692">
    <w:pPr>
      <w:pStyle w:val="Cabealho"/>
      <w:ind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4EA45" w14:textId="472AA00A" w:rsidR="009F5ACB" w:rsidRPr="00D90692" w:rsidRDefault="009F5ACB" w:rsidP="009F5ACB">
    <w:pPr>
      <w:pStyle w:val="Cabealho"/>
      <w:ind w:firstLine="0"/>
      <w:rPr>
        <w:sz w:val="20"/>
      </w:rPr>
    </w:pPr>
  </w:p>
  <w:p w14:paraId="444C4916" w14:textId="77777777" w:rsidR="009F5ACB" w:rsidRDefault="009F5ACB" w:rsidP="00D90692">
    <w:pPr>
      <w:pStyle w:val="Cabealho"/>
      <w:ind w:firstLin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45779"/>
    <w:multiLevelType w:val="hybridMultilevel"/>
    <w:tmpl w:val="305E042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97457FC"/>
    <w:multiLevelType w:val="hybridMultilevel"/>
    <w:tmpl w:val="9FDC5098"/>
    <w:lvl w:ilvl="0" w:tplc="C0CA859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0A9D57EC"/>
    <w:multiLevelType w:val="hybridMultilevel"/>
    <w:tmpl w:val="78E8C67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CEE2EB8"/>
    <w:multiLevelType w:val="hybridMultilevel"/>
    <w:tmpl w:val="F35A87E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F124A58"/>
    <w:multiLevelType w:val="hybridMultilevel"/>
    <w:tmpl w:val="8258EE24"/>
    <w:lvl w:ilvl="0" w:tplc="8A12608E">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 w15:restartNumberingAfterBreak="0">
    <w:nsid w:val="0F794324"/>
    <w:multiLevelType w:val="hybridMultilevel"/>
    <w:tmpl w:val="52C84854"/>
    <w:lvl w:ilvl="0" w:tplc="49AE30AA">
      <w:start w:val="1"/>
      <w:numFmt w:val="decimal"/>
      <w:lvlText w:val="%1."/>
      <w:lvlJc w:val="left"/>
      <w:pPr>
        <w:ind w:left="1440" w:hanging="360"/>
      </w:pPr>
      <w:rPr>
        <w:color w:val="000000"/>
      </w:rPr>
    </w:lvl>
    <w:lvl w:ilvl="1" w:tplc="04160019">
      <w:start w:val="1"/>
      <w:numFmt w:val="lowerLetter"/>
      <w:lvlText w:val="%2."/>
      <w:lvlJc w:val="left"/>
      <w:pPr>
        <w:ind w:left="2160" w:hanging="360"/>
      </w:pPr>
    </w:lvl>
    <w:lvl w:ilvl="2" w:tplc="0416001B">
      <w:start w:val="1"/>
      <w:numFmt w:val="lowerRoman"/>
      <w:lvlText w:val="%3."/>
      <w:lvlJc w:val="right"/>
      <w:pPr>
        <w:ind w:left="2880" w:hanging="180"/>
      </w:pPr>
    </w:lvl>
    <w:lvl w:ilvl="3" w:tplc="0416000F">
      <w:start w:val="1"/>
      <w:numFmt w:val="decimal"/>
      <w:lvlText w:val="%4."/>
      <w:lvlJc w:val="left"/>
      <w:pPr>
        <w:ind w:left="3600" w:hanging="360"/>
      </w:pPr>
    </w:lvl>
    <w:lvl w:ilvl="4" w:tplc="04160019">
      <w:start w:val="1"/>
      <w:numFmt w:val="lowerLetter"/>
      <w:lvlText w:val="%5."/>
      <w:lvlJc w:val="left"/>
      <w:pPr>
        <w:ind w:left="4320" w:hanging="360"/>
      </w:pPr>
    </w:lvl>
    <w:lvl w:ilvl="5" w:tplc="0416001B">
      <w:start w:val="1"/>
      <w:numFmt w:val="lowerRoman"/>
      <w:lvlText w:val="%6."/>
      <w:lvlJc w:val="right"/>
      <w:pPr>
        <w:ind w:left="5040" w:hanging="180"/>
      </w:pPr>
    </w:lvl>
    <w:lvl w:ilvl="6" w:tplc="0416000F">
      <w:start w:val="1"/>
      <w:numFmt w:val="decimal"/>
      <w:lvlText w:val="%7."/>
      <w:lvlJc w:val="left"/>
      <w:pPr>
        <w:ind w:left="5760" w:hanging="360"/>
      </w:pPr>
    </w:lvl>
    <w:lvl w:ilvl="7" w:tplc="04160019">
      <w:start w:val="1"/>
      <w:numFmt w:val="lowerLetter"/>
      <w:lvlText w:val="%8."/>
      <w:lvlJc w:val="left"/>
      <w:pPr>
        <w:ind w:left="6480" w:hanging="360"/>
      </w:pPr>
    </w:lvl>
    <w:lvl w:ilvl="8" w:tplc="0416001B">
      <w:start w:val="1"/>
      <w:numFmt w:val="lowerRoman"/>
      <w:lvlText w:val="%9."/>
      <w:lvlJc w:val="right"/>
      <w:pPr>
        <w:ind w:left="7200" w:hanging="180"/>
      </w:pPr>
    </w:lvl>
  </w:abstractNum>
  <w:abstractNum w:abstractNumId="6" w15:restartNumberingAfterBreak="0">
    <w:nsid w:val="14693A20"/>
    <w:multiLevelType w:val="hybridMultilevel"/>
    <w:tmpl w:val="F612D41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A0619FD"/>
    <w:multiLevelType w:val="multilevel"/>
    <w:tmpl w:val="658C1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222D74"/>
    <w:multiLevelType w:val="hybridMultilevel"/>
    <w:tmpl w:val="0E8C63FA"/>
    <w:lvl w:ilvl="0" w:tplc="0416000D">
      <w:start w:val="1"/>
      <w:numFmt w:val="bullet"/>
      <w:lvlText w:val=""/>
      <w:lvlJc w:val="left"/>
      <w:pPr>
        <w:ind w:left="900" w:hanging="360"/>
      </w:pPr>
      <w:rPr>
        <w:rFonts w:ascii="Wingdings" w:hAnsi="Wingdings" w:hint="default"/>
      </w:rPr>
    </w:lvl>
    <w:lvl w:ilvl="1" w:tplc="04160003" w:tentative="1">
      <w:start w:val="1"/>
      <w:numFmt w:val="bullet"/>
      <w:lvlText w:val="o"/>
      <w:lvlJc w:val="left"/>
      <w:pPr>
        <w:ind w:left="1620" w:hanging="360"/>
      </w:pPr>
      <w:rPr>
        <w:rFonts w:ascii="Courier New" w:hAnsi="Courier New" w:cs="Courier New" w:hint="default"/>
      </w:rPr>
    </w:lvl>
    <w:lvl w:ilvl="2" w:tplc="04160005" w:tentative="1">
      <w:start w:val="1"/>
      <w:numFmt w:val="bullet"/>
      <w:lvlText w:val=""/>
      <w:lvlJc w:val="left"/>
      <w:pPr>
        <w:ind w:left="2340" w:hanging="360"/>
      </w:pPr>
      <w:rPr>
        <w:rFonts w:ascii="Wingdings" w:hAnsi="Wingdings" w:hint="default"/>
      </w:rPr>
    </w:lvl>
    <w:lvl w:ilvl="3" w:tplc="04160001" w:tentative="1">
      <w:start w:val="1"/>
      <w:numFmt w:val="bullet"/>
      <w:lvlText w:val=""/>
      <w:lvlJc w:val="left"/>
      <w:pPr>
        <w:ind w:left="3060" w:hanging="360"/>
      </w:pPr>
      <w:rPr>
        <w:rFonts w:ascii="Symbol" w:hAnsi="Symbol" w:hint="default"/>
      </w:rPr>
    </w:lvl>
    <w:lvl w:ilvl="4" w:tplc="04160003" w:tentative="1">
      <w:start w:val="1"/>
      <w:numFmt w:val="bullet"/>
      <w:lvlText w:val="o"/>
      <w:lvlJc w:val="left"/>
      <w:pPr>
        <w:ind w:left="3780" w:hanging="360"/>
      </w:pPr>
      <w:rPr>
        <w:rFonts w:ascii="Courier New" w:hAnsi="Courier New" w:cs="Courier New" w:hint="default"/>
      </w:rPr>
    </w:lvl>
    <w:lvl w:ilvl="5" w:tplc="04160005" w:tentative="1">
      <w:start w:val="1"/>
      <w:numFmt w:val="bullet"/>
      <w:lvlText w:val=""/>
      <w:lvlJc w:val="left"/>
      <w:pPr>
        <w:ind w:left="4500" w:hanging="360"/>
      </w:pPr>
      <w:rPr>
        <w:rFonts w:ascii="Wingdings" w:hAnsi="Wingdings" w:hint="default"/>
      </w:rPr>
    </w:lvl>
    <w:lvl w:ilvl="6" w:tplc="04160001" w:tentative="1">
      <w:start w:val="1"/>
      <w:numFmt w:val="bullet"/>
      <w:lvlText w:val=""/>
      <w:lvlJc w:val="left"/>
      <w:pPr>
        <w:ind w:left="5220" w:hanging="360"/>
      </w:pPr>
      <w:rPr>
        <w:rFonts w:ascii="Symbol" w:hAnsi="Symbol" w:hint="default"/>
      </w:rPr>
    </w:lvl>
    <w:lvl w:ilvl="7" w:tplc="04160003" w:tentative="1">
      <w:start w:val="1"/>
      <w:numFmt w:val="bullet"/>
      <w:lvlText w:val="o"/>
      <w:lvlJc w:val="left"/>
      <w:pPr>
        <w:ind w:left="5940" w:hanging="360"/>
      </w:pPr>
      <w:rPr>
        <w:rFonts w:ascii="Courier New" w:hAnsi="Courier New" w:cs="Courier New" w:hint="default"/>
      </w:rPr>
    </w:lvl>
    <w:lvl w:ilvl="8" w:tplc="04160005" w:tentative="1">
      <w:start w:val="1"/>
      <w:numFmt w:val="bullet"/>
      <w:lvlText w:val=""/>
      <w:lvlJc w:val="left"/>
      <w:pPr>
        <w:ind w:left="6660" w:hanging="360"/>
      </w:pPr>
      <w:rPr>
        <w:rFonts w:ascii="Wingdings" w:hAnsi="Wingdings" w:hint="default"/>
      </w:rPr>
    </w:lvl>
  </w:abstractNum>
  <w:abstractNum w:abstractNumId="9" w15:restartNumberingAfterBreak="0">
    <w:nsid w:val="1C201BE3"/>
    <w:multiLevelType w:val="hybridMultilevel"/>
    <w:tmpl w:val="EC6805B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C6B7CE0"/>
    <w:multiLevelType w:val="hybridMultilevel"/>
    <w:tmpl w:val="60680A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CC560AB"/>
    <w:multiLevelType w:val="hybridMultilevel"/>
    <w:tmpl w:val="76A29EAA"/>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2" w15:restartNumberingAfterBreak="0">
    <w:nsid w:val="1EEB6478"/>
    <w:multiLevelType w:val="hybridMultilevel"/>
    <w:tmpl w:val="24DA2ED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EEC7C78"/>
    <w:multiLevelType w:val="hybridMultilevel"/>
    <w:tmpl w:val="D75A4000"/>
    <w:lvl w:ilvl="0" w:tplc="0416000D">
      <w:start w:val="1"/>
      <w:numFmt w:val="bullet"/>
      <w:lvlText w:val=""/>
      <w:lvlJc w:val="left"/>
      <w:pPr>
        <w:ind w:left="1500" w:hanging="360"/>
      </w:pPr>
      <w:rPr>
        <w:rFonts w:ascii="Wingdings" w:hAnsi="Wingdings"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14" w15:restartNumberingAfterBreak="0">
    <w:nsid w:val="21770A28"/>
    <w:multiLevelType w:val="hybridMultilevel"/>
    <w:tmpl w:val="8C540E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2473276"/>
    <w:multiLevelType w:val="hybridMultilevel"/>
    <w:tmpl w:val="2236CBF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87C5F11"/>
    <w:multiLevelType w:val="hybridMultilevel"/>
    <w:tmpl w:val="AFDAB9E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3E0465C"/>
    <w:multiLevelType w:val="hybridMultilevel"/>
    <w:tmpl w:val="E624B8C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53272A6"/>
    <w:multiLevelType w:val="hybridMultilevel"/>
    <w:tmpl w:val="2EA0340E"/>
    <w:lvl w:ilvl="0" w:tplc="0416000D">
      <w:start w:val="1"/>
      <w:numFmt w:val="bullet"/>
      <w:lvlText w:val=""/>
      <w:lvlJc w:val="left"/>
      <w:pPr>
        <w:ind w:left="1320" w:hanging="360"/>
      </w:pPr>
      <w:rPr>
        <w:rFonts w:ascii="Wingdings" w:hAnsi="Wingdings" w:hint="default"/>
      </w:rPr>
    </w:lvl>
    <w:lvl w:ilvl="1" w:tplc="04160003" w:tentative="1">
      <w:start w:val="1"/>
      <w:numFmt w:val="bullet"/>
      <w:lvlText w:val="o"/>
      <w:lvlJc w:val="left"/>
      <w:pPr>
        <w:ind w:left="2040" w:hanging="360"/>
      </w:pPr>
      <w:rPr>
        <w:rFonts w:ascii="Courier New" w:hAnsi="Courier New" w:cs="Courier New" w:hint="default"/>
      </w:rPr>
    </w:lvl>
    <w:lvl w:ilvl="2" w:tplc="04160005" w:tentative="1">
      <w:start w:val="1"/>
      <w:numFmt w:val="bullet"/>
      <w:lvlText w:val=""/>
      <w:lvlJc w:val="left"/>
      <w:pPr>
        <w:ind w:left="2760" w:hanging="360"/>
      </w:pPr>
      <w:rPr>
        <w:rFonts w:ascii="Wingdings" w:hAnsi="Wingdings" w:hint="default"/>
      </w:rPr>
    </w:lvl>
    <w:lvl w:ilvl="3" w:tplc="04160001" w:tentative="1">
      <w:start w:val="1"/>
      <w:numFmt w:val="bullet"/>
      <w:lvlText w:val=""/>
      <w:lvlJc w:val="left"/>
      <w:pPr>
        <w:ind w:left="3480" w:hanging="360"/>
      </w:pPr>
      <w:rPr>
        <w:rFonts w:ascii="Symbol" w:hAnsi="Symbol" w:hint="default"/>
      </w:rPr>
    </w:lvl>
    <w:lvl w:ilvl="4" w:tplc="04160003" w:tentative="1">
      <w:start w:val="1"/>
      <w:numFmt w:val="bullet"/>
      <w:lvlText w:val="o"/>
      <w:lvlJc w:val="left"/>
      <w:pPr>
        <w:ind w:left="4200" w:hanging="360"/>
      </w:pPr>
      <w:rPr>
        <w:rFonts w:ascii="Courier New" w:hAnsi="Courier New" w:cs="Courier New" w:hint="default"/>
      </w:rPr>
    </w:lvl>
    <w:lvl w:ilvl="5" w:tplc="04160005" w:tentative="1">
      <w:start w:val="1"/>
      <w:numFmt w:val="bullet"/>
      <w:lvlText w:val=""/>
      <w:lvlJc w:val="left"/>
      <w:pPr>
        <w:ind w:left="4920" w:hanging="360"/>
      </w:pPr>
      <w:rPr>
        <w:rFonts w:ascii="Wingdings" w:hAnsi="Wingdings" w:hint="default"/>
      </w:rPr>
    </w:lvl>
    <w:lvl w:ilvl="6" w:tplc="04160001" w:tentative="1">
      <w:start w:val="1"/>
      <w:numFmt w:val="bullet"/>
      <w:lvlText w:val=""/>
      <w:lvlJc w:val="left"/>
      <w:pPr>
        <w:ind w:left="5640" w:hanging="360"/>
      </w:pPr>
      <w:rPr>
        <w:rFonts w:ascii="Symbol" w:hAnsi="Symbol" w:hint="default"/>
      </w:rPr>
    </w:lvl>
    <w:lvl w:ilvl="7" w:tplc="04160003" w:tentative="1">
      <w:start w:val="1"/>
      <w:numFmt w:val="bullet"/>
      <w:lvlText w:val="o"/>
      <w:lvlJc w:val="left"/>
      <w:pPr>
        <w:ind w:left="6360" w:hanging="360"/>
      </w:pPr>
      <w:rPr>
        <w:rFonts w:ascii="Courier New" w:hAnsi="Courier New" w:cs="Courier New" w:hint="default"/>
      </w:rPr>
    </w:lvl>
    <w:lvl w:ilvl="8" w:tplc="04160005" w:tentative="1">
      <w:start w:val="1"/>
      <w:numFmt w:val="bullet"/>
      <w:lvlText w:val=""/>
      <w:lvlJc w:val="left"/>
      <w:pPr>
        <w:ind w:left="7080" w:hanging="360"/>
      </w:pPr>
      <w:rPr>
        <w:rFonts w:ascii="Wingdings" w:hAnsi="Wingdings" w:hint="default"/>
      </w:rPr>
    </w:lvl>
  </w:abstractNum>
  <w:abstractNum w:abstractNumId="19" w15:restartNumberingAfterBreak="0">
    <w:nsid w:val="3579175D"/>
    <w:multiLevelType w:val="hybridMultilevel"/>
    <w:tmpl w:val="E9F4F26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9B22561"/>
    <w:multiLevelType w:val="hybridMultilevel"/>
    <w:tmpl w:val="ACC2016E"/>
    <w:lvl w:ilvl="0" w:tplc="54EC5FC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15:restartNumberingAfterBreak="0">
    <w:nsid w:val="4466392D"/>
    <w:multiLevelType w:val="hybridMultilevel"/>
    <w:tmpl w:val="4D982568"/>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2" w15:restartNumberingAfterBreak="0">
    <w:nsid w:val="4A4A3637"/>
    <w:multiLevelType w:val="hybridMultilevel"/>
    <w:tmpl w:val="4C106ACE"/>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3" w15:restartNumberingAfterBreak="0">
    <w:nsid w:val="4F746249"/>
    <w:multiLevelType w:val="hybridMultilevel"/>
    <w:tmpl w:val="A4D87994"/>
    <w:lvl w:ilvl="0" w:tplc="0416000D">
      <w:start w:val="1"/>
      <w:numFmt w:val="bullet"/>
      <w:lvlText w:val=""/>
      <w:lvlJc w:val="left"/>
      <w:pPr>
        <w:ind w:left="1320" w:hanging="360"/>
      </w:pPr>
      <w:rPr>
        <w:rFonts w:ascii="Wingdings" w:hAnsi="Wingdings" w:hint="default"/>
      </w:rPr>
    </w:lvl>
    <w:lvl w:ilvl="1" w:tplc="04160003" w:tentative="1">
      <w:start w:val="1"/>
      <w:numFmt w:val="bullet"/>
      <w:lvlText w:val="o"/>
      <w:lvlJc w:val="left"/>
      <w:pPr>
        <w:ind w:left="2040" w:hanging="360"/>
      </w:pPr>
      <w:rPr>
        <w:rFonts w:ascii="Courier New" w:hAnsi="Courier New" w:cs="Courier New" w:hint="default"/>
      </w:rPr>
    </w:lvl>
    <w:lvl w:ilvl="2" w:tplc="04160005" w:tentative="1">
      <w:start w:val="1"/>
      <w:numFmt w:val="bullet"/>
      <w:lvlText w:val=""/>
      <w:lvlJc w:val="left"/>
      <w:pPr>
        <w:ind w:left="2760" w:hanging="360"/>
      </w:pPr>
      <w:rPr>
        <w:rFonts w:ascii="Wingdings" w:hAnsi="Wingdings" w:hint="default"/>
      </w:rPr>
    </w:lvl>
    <w:lvl w:ilvl="3" w:tplc="04160001" w:tentative="1">
      <w:start w:val="1"/>
      <w:numFmt w:val="bullet"/>
      <w:lvlText w:val=""/>
      <w:lvlJc w:val="left"/>
      <w:pPr>
        <w:ind w:left="3480" w:hanging="360"/>
      </w:pPr>
      <w:rPr>
        <w:rFonts w:ascii="Symbol" w:hAnsi="Symbol" w:hint="default"/>
      </w:rPr>
    </w:lvl>
    <w:lvl w:ilvl="4" w:tplc="04160003" w:tentative="1">
      <w:start w:val="1"/>
      <w:numFmt w:val="bullet"/>
      <w:lvlText w:val="o"/>
      <w:lvlJc w:val="left"/>
      <w:pPr>
        <w:ind w:left="4200" w:hanging="360"/>
      </w:pPr>
      <w:rPr>
        <w:rFonts w:ascii="Courier New" w:hAnsi="Courier New" w:cs="Courier New" w:hint="default"/>
      </w:rPr>
    </w:lvl>
    <w:lvl w:ilvl="5" w:tplc="04160005" w:tentative="1">
      <w:start w:val="1"/>
      <w:numFmt w:val="bullet"/>
      <w:lvlText w:val=""/>
      <w:lvlJc w:val="left"/>
      <w:pPr>
        <w:ind w:left="4920" w:hanging="360"/>
      </w:pPr>
      <w:rPr>
        <w:rFonts w:ascii="Wingdings" w:hAnsi="Wingdings" w:hint="default"/>
      </w:rPr>
    </w:lvl>
    <w:lvl w:ilvl="6" w:tplc="04160001" w:tentative="1">
      <w:start w:val="1"/>
      <w:numFmt w:val="bullet"/>
      <w:lvlText w:val=""/>
      <w:lvlJc w:val="left"/>
      <w:pPr>
        <w:ind w:left="5640" w:hanging="360"/>
      </w:pPr>
      <w:rPr>
        <w:rFonts w:ascii="Symbol" w:hAnsi="Symbol" w:hint="default"/>
      </w:rPr>
    </w:lvl>
    <w:lvl w:ilvl="7" w:tplc="04160003" w:tentative="1">
      <w:start w:val="1"/>
      <w:numFmt w:val="bullet"/>
      <w:lvlText w:val="o"/>
      <w:lvlJc w:val="left"/>
      <w:pPr>
        <w:ind w:left="6360" w:hanging="360"/>
      </w:pPr>
      <w:rPr>
        <w:rFonts w:ascii="Courier New" w:hAnsi="Courier New" w:cs="Courier New" w:hint="default"/>
      </w:rPr>
    </w:lvl>
    <w:lvl w:ilvl="8" w:tplc="04160005" w:tentative="1">
      <w:start w:val="1"/>
      <w:numFmt w:val="bullet"/>
      <w:lvlText w:val=""/>
      <w:lvlJc w:val="left"/>
      <w:pPr>
        <w:ind w:left="7080" w:hanging="360"/>
      </w:pPr>
      <w:rPr>
        <w:rFonts w:ascii="Wingdings" w:hAnsi="Wingdings" w:hint="default"/>
      </w:rPr>
    </w:lvl>
  </w:abstractNum>
  <w:abstractNum w:abstractNumId="24" w15:restartNumberingAfterBreak="0">
    <w:nsid w:val="51A02B07"/>
    <w:multiLevelType w:val="hybridMultilevel"/>
    <w:tmpl w:val="A58C9D2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2874B19"/>
    <w:multiLevelType w:val="hybridMultilevel"/>
    <w:tmpl w:val="A852F90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2AC5299"/>
    <w:multiLevelType w:val="hybridMultilevel"/>
    <w:tmpl w:val="E5BC06A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37150D7"/>
    <w:multiLevelType w:val="hybridMultilevel"/>
    <w:tmpl w:val="277C463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7047156"/>
    <w:multiLevelType w:val="multilevel"/>
    <w:tmpl w:val="6AA8451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87B3120"/>
    <w:multiLevelType w:val="hybridMultilevel"/>
    <w:tmpl w:val="1E3C3D2C"/>
    <w:lvl w:ilvl="0" w:tplc="09D0C924">
      <w:start w:val="1"/>
      <w:numFmt w:val="lowerLetter"/>
      <w:lvlText w:val="%1)"/>
      <w:lvlJc w:val="left"/>
      <w:pPr>
        <w:ind w:left="1129" w:hanging="360"/>
      </w:pPr>
      <w:rPr>
        <w:rFonts w:hint="default"/>
      </w:rPr>
    </w:lvl>
    <w:lvl w:ilvl="1" w:tplc="04160019" w:tentative="1">
      <w:start w:val="1"/>
      <w:numFmt w:val="lowerLetter"/>
      <w:lvlText w:val="%2."/>
      <w:lvlJc w:val="left"/>
      <w:pPr>
        <w:ind w:left="1849" w:hanging="360"/>
      </w:pPr>
    </w:lvl>
    <w:lvl w:ilvl="2" w:tplc="0416001B" w:tentative="1">
      <w:start w:val="1"/>
      <w:numFmt w:val="lowerRoman"/>
      <w:lvlText w:val="%3."/>
      <w:lvlJc w:val="right"/>
      <w:pPr>
        <w:ind w:left="2569" w:hanging="180"/>
      </w:pPr>
    </w:lvl>
    <w:lvl w:ilvl="3" w:tplc="0416000F" w:tentative="1">
      <w:start w:val="1"/>
      <w:numFmt w:val="decimal"/>
      <w:lvlText w:val="%4."/>
      <w:lvlJc w:val="left"/>
      <w:pPr>
        <w:ind w:left="3289" w:hanging="360"/>
      </w:pPr>
    </w:lvl>
    <w:lvl w:ilvl="4" w:tplc="04160019" w:tentative="1">
      <w:start w:val="1"/>
      <w:numFmt w:val="lowerLetter"/>
      <w:lvlText w:val="%5."/>
      <w:lvlJc w:val="left"/>
      <w:pPr>
        <w:ind w:left="4009" w:hanging="360"/>
      </w:pPr>
    </w:lvl>
    <w:lvl w:ilvl="5" w:tplc="0416001B" w:tentative="1">
      <w:start w:val="1"/>
      <w:numFmt w:val="lowerRoman"/>
      <w:lvlText w:val="%6."/>
      <w:lvlJc w:val="right"/>
      <w:pPr>
        <w:ind w:left="4729" w:hanging="180"/>
      </w:pPr>
    </w:lvl>
    <w:lvl w:ilvl="6" w:tplc="0416000F" w:tentative="1">
      <w:start w:val="1"/>
      <w:numFmt w:val="decimal"/>
      <w:lvlText w:val="%7."/>
      <w:lvlJc w:val="left"/>
      <w:pPr>
        <w:ind w:left="5449" w:hanging="360"/>
      </w:pPr>
    </w:lvl>
    <w:lvl w:ilvl="7" w:tplc="04160019" w:tentative="1">
      <w:start w:val="1"/>
      <w:numFmt w:val="lowerLetter"/>
      <w:lvlText w:val="%8."/>
      <w:lvlJc w:val="left"/>
      <w:pPr>
        <w:ind w:left="6169" w:hanging="360"/>
      </w:pPr>
    </w:lvl>
    <w:lvl w:ilvl="8" w:tplc="0416001B" w:tentative="1">
      <w:start w:val="1"/>
      <w:numFmt w:val="lowerRoman"/>
      <w:lvlText w:val="%9."/>
      <w:lvlJc w:val="right"/>
      <w:pPr>
        <w:ind w:left="6889" w:hanging="180"/>
      </w:pPr>
    </w:lvl>
  </w:abstractNum>
  <w:abstractNum w:abstractNumId="30" w15:restartNumberingAfterBreak="0">
    <w:nsid w:val="591F4773"/>
    <w:multiLevelType w:val="hybridMultilevel"/>
    <w:tmpl w:val="3958766C"/>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D4900D7"/>
    <w:multiLevelType w:val="hybridMultilevel"/>
    <w:tmpl w:val="D708F23C"/>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2" w15:restartNumberingAfterBreak="0">
    <w:nsid w:val="5F9F198B"/>
    <w:multiLevelType w:val="hybridMultilevel"/>
    <w:tmpl w:val="62AE266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2256C4E"/>
    <w:multiLevelType w:val="hybridMultilevel"/>
    <w:tmpl w:val="90A0BCB6"/>
    <w:lvl w:ilvl="0" w:tplc="0416000D">
      <w:start w:val="1"/>
      <w:numFmt w:val="bullet"/>
      <w:lvlText w:val=""/>
      <w:lvlJc w:val="left"/>
      <w:pPr>
        <w:ind w:left="1740" w:hanging="360"/>
      </w:pPr>
      <w:rPr>
        <w:rFonts w:ascii="Wingdings" w:hAnsi="Wingdings" w:hint="default"/>
      </w:rPr>
    </w:lvl>
    <w:lvl w:ilvl="1" w:tplc="04160003" w:tentative="1">
      <w:start w:val="1"/>
      <w:numFmt w:val="bullet"/>
      <w:lvlText w:val="o"/>
      <w:lvlJc w:val="left"/>
      <w:pPr>
        <w:ind w:left="2460" w:hanging="360"/>
      </w:pPr>
      <w:rPr>
        <w:rFonts w:ascii="Courier New" w:hAnsi="Courier New" w:cs="Courier New" w:hint="default"/>
      </w:rPr>
    </w:lvl>
    <w:lvl w:ilvl="2" w:tplc="04160005" w:tentative="1">
      <w:start w:val="1"/>
      <w:numFmt w:val="bullet"/>
      <w:lvlText w:val=""/>
      <w:lvlJc w:val="left"/>
      <w:pPr>
        <w:ind w:left="3180" w:hanging="360"/>
      </w:pPr>
      <w:rPr>
        <w:rFonts w:ascii="Wingdings" w:hAnsi="Wingdings" w:hint="default"/>
      </w:rPr>
    </w:lvl>
    <w:lvl w:ilvl="3" w:tplc="04160001" w:tentative="1">
      <w:start w:val="1"/>
      <w:numFmt w:val="bullet"/>
      <w:lvlText w:val=""/>
      <w:lvlJc w:val="left"/>
      <w:pPr>
        <w:ind w:left="3900" w:hanging="360"/>
      </w:pPr>
      <w:rPr>
        <w:rFonts w:ascii="Symbol" w:hAnsi="Symbol" w:hint="default"/>
      </w:rPr>
    </w:lvl>
    <w:lvl w:ilvl="4" w:tplc="04160003" w:tentative="1">
      <w:start w:val="1"/>
      <w:numFmt w:val="bullet"/>
      <w:lvlText w:val="o"/>
      <w:lvlJc w:val="left"/>
      <w:pPr>
        <w:ind w:left="4620" w:hanging="360"/>
      </w:pPr>
      <w:rPr>
        <w:rFonts w:ascii="Courier New" w:hAnsi="Courier New" w:cs="Courier New" w:hint="default"/>
      </w:rPr>
    </w:lvl>
    <w:lvl w:ilvl="5" w:tplc="04160005" w:tentative="1">
      <w:start w:val="1"/>
      <w:numFmt w:val="bullet"/>
      <w:lvlText w:val=""/>
      <w:lvlJc w:val="left"/>
      <w:pPr>
        <w:ind w:left="5340" w:hanging="360"/>
      </w:pPr>
      <w:rPr>
        <w:rFonts w:ascii="Wingdings" w:hAnsi="Wingdings" w:hint="default"/>
      </w:rPr>
    </w:lvl>
    <w:lvl w:ilvl="6" w:tplc="04160001" w:tentative="1">
      <w:start w:val="1"/>
      <w:numFmt w:val="bullet"/>
      <w:lvlText w:val=""/>
      <w:lvlJc w:val="left"/>
      <w:pPr>
        <w:ind w:left="6060" w:hanging="360"/>
      </w:pPr>
      <w:rPr>
        <w:rFonts w:ascii="Symbol" w:hAnsi="Symbol" w:hint="default"/>
      </w:rPr>
    </w:lvl>
    <w:lvl w:ilvl="7" w:tplc="04160003" w:tentative="1">
      <w:start w:val="1"/>
      <w:numFmt w:val="bullet"/>
      <w:lvlText w:val="o"/>
      <w:lvlJc w:val="left"/>
      <w:pPr>
        <w:ind w:left="6780" w:hanging="360"/>
      </w:pPr>
      <w:rPr>
        <w:rFonts w:ascii="Courier New" w:hAnsi="Courier New" w:cs="Courier New" w:hint="default"/>
      </w:rPr>
    </w:lvl>
    <w:lvl w:ilvl="8" w:tplc="04160005" w:tentative="1">
      <w:start w:val="1"/>
      <w:numFmt w:val="bullet"/>
      <w:lvlText w:val=""/>
      <w:lvlJc w:val="left"/>
      <w:pPr>
        <w:ind w:left="7500" w:hanging="360"/>
      </w:pPr>
      <w:rPr>
        <w:rFonts w:ascii="Wingdings" w:hAnsi="Wingdings" w:hint="default"/>
      </w:rPr>
    </w:lvl>
  </w:abstractNum>
  <w:abstractNum w:abstractNumId="34" w15:restartNumberingAfterBreak="0">
    <w:nsid w:val="633546EE"/>
    <w:multiLevelType w:val="hybridMultilevel"/>
    <w:tmpl w:val="6C5C836A"/>
    <w:lvl w:ilvl="0" w:tplc="EE886102">
      <w:start w:val="1"/>
      <w:numFmt w:val="lowerLetter"/>
      <w:lvlText w:val="%1)"/>
      <w:lvlJc w:val="left"/>
      <w:pPr>
        <w:ind w:left="1068" w:hanging="360"/>
      </w:pPr>
      <w:rPr>
        <w:rFonts w:ascii="Times New Roman" w:eastAsia="Calibri" w:hAnsi="Times New Roman" w:cs="Times New Roman"/>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5" w15:restartNumberingAfterBreak="0">
    <w:nsid w:val="6A60364E"/>
    <w:multiLevelType w:val="hybridMultilevel"/>
    <w:tmpl w:val="2DA2182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CF948CC"/>
    <w:multiLevelType w:val="multilevel"/>
    <w:tmpl w:val="61069E26"/>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lowerLetter"/>
      <w:lvlText w:val="%3)"/>
      <w:lvlJc w:val="left"/>
      <w:pPr>
        <w:ind w:left="2160" w:hanging="360"/>
      </w:p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37" w15:restartNumberingAfterBreak="0">
    <w:nsid w:val="6E8D742A"/>
    <w:multiLevelType w:val="hybridMultilevel"/>
    <w:tmpl w:val="64A0C56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8CB5415"/>
    <w:multiLevelType w:val="hybridMultilevel"/>
    <w:tmpl w:val="DA849864"/>
    <w:lvl w:ilvl="0" w:tplc="0416000D">
      <w:start w:val="1"/>
      <w:numFmt w:val="bullet"/>
      <w:lvlText w:val=""/>
      <w:lvlJc w:val="left"/>
      <w:pPr>
        <w:ind w:left="1155" w:hanging="360"/>
      </w:pPr>
      <w:rPr>
        <w:rFonts w:ascii="Wingdings" w:hAnsi="Wingdings" w:hint="default"/>
      </w:rPr>
    </w:lvl>
    <w:lvl w:ilvl="1" w:tplc="04160003" w:tentative="1">
      <w:start w:val="1"/>
      <w:numFmt w:val="bullet"/>
      <w:lvlText w:val="o"/>
      <w:lvlJc w:val="left"/>
      <w:pPr>
        <w:ind w:left="1875" w:hanging="360"/>
      </w:pPr>
      <w:rPr>
        <w:rFonts w:ascii="Courier New" w:hAnsi="Courier New" w:cs="Courier New" w:hint="default"/>
      </w:rPr>
    </w:lvl>
    <w:lvl w:ilvl="2" w:tplc="04160005" w:tentative="1">
      <w:start w:val="1"/>
      <w:numFmt w:val="bullet"/>
      <w:lvlText w:val=""/>
      <w:lvlJc w:val="left"/>
      <w:pPr>
        <w:ind w:left="2595" w:hanging="360"/>
      </w:pPr>
      <w:rPr>
        <w:rFonts w:ascii="Wingdings" w:hAnsi="Wingdings" w:hint="default"/>
      </w:rPr>
    </w:lvl>
    <w:lvl w:ilvl="3" w:tplc="04160001" w:tentative="1">
      <w:start w:val="1"/>
      <w:numFmt w:val="bullet"/>
      <w:lvlText w:val=""/>
      <w:lvlJc w:val="left"/>
      <w:pPr>
        <w:ind w:left="3315" w:hanging="360"/>
      </w:pPr>
      <w:rPr>
        <w:rFonts w:ascii="Symbol" w:hAnsi="Symbol" w:hint="default"/>
      </w:rPr>
    </w:lvl>
    <w:lvl w:ilvl="4" w:tplc="04160003" w:tentative="1">
      <w:start w:val="1"/>
      <w:numFmt w:val="bullet"/>
      <w:lvlText w:val="o"/>
      <w:lvlJc w:val="left"/>
      <w:pPr>
        <w:ind w:left="4035" w:hanging="360"/>
      </w:pPr>
      <w:rPr>
        <w:rFonts w:ascii="Courier New" w:hAnsi="Courier New" w:cs="Courier New" w:hint="default"/>
      </w:rPr>
    </w:lvl>
    <w:lvl w:ilvl="5" w:tplc="04160005" w:tentative="1">
      <w:start w:val="1"/>
      <w:numFmt w:val="bullet"/>
      <w:lvlText w:val=""/>
      <w:lvlJc w:val="left"/>
      <w:pPr>
        <w:ind w:left="4755" w:hanging="360"/>
      </w:pPr>
      <w:rPr>
        <w:rFonts w:ascii="Wingdings" w:hAnsi="Wingdings" w:hint="default"/>
      </w:rPr>
    </w:lvl>
    <w:lvl w:ilvl="6" w:tplc="04160001" w:tentative="1">
      <w:start w:val="1"/>
      <w:numFmt w:val="bullet"/>
      <w:lvlText w:val=""/>
      <w:lvlJc w:val="left"/>
      <w:pPr>
        <w:ind w:left="5475" w:hanging="360"/>
      </w:pPr>
      <w:rPr>
        <w:rFonts w:ascii="Symbol" w:hAnsi="Symbol" w:hint="default"/>
      </w:rPr>
    </w:lvl>
    <w:lvl w:ilvl="7" w:tplc="04160003" w:tentative="1">
      <w:start w:val="1"/>
      <w:numFmt w:val="bullet"/>
      <w:lvlText w:val="o"/>
      <w:lvlJc w:val="left"/>
      <w:pPr>
        <w:ind w:left="6195" w:hanging="360"/>
      </w:pPr>
      <w:rPr>
        <w:rFonts w:ascii="Courier New" w:hAnsi="Courier New" w:cs="Courier New" w:hint="default"/>
      </w:rPr>
    </w:lvl>
    <w:lvl w:ilvl="8" w:tplc="04160005" w:tentative="1">
      <w:start w:val="1"/>
      <w:numFmt w:val="bullet"/>
      <w:lvlText w:val=""/>
      <w:lvlJc w:val="left"/>
      <w:pPr>
        <w:ind w:left="6915" w:hanging="360"/>
      </w:pPr>
      <w:rPr>
        <w:rFonts w:ascii="Wingdings" w:hAnsi="Wingdings" w:hint="default"/>
      </w:rPr>
    </w:lvl>
  </w:abstractNum>
  <w:abstractNum w:abstractNumId="39" w15:restartNumberingAfterBreak="0">
    <w:nsid w:val="7D0D3CCE"/>
    <w:multiLevelType w:val="multilevel"/>
    <w:tmpl w:val="61069E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C541D6"/>
    <w:multiLevelType w:val="hybridMultilevel"/>
    <w:tmpl w:val="7AA205C8"/>
    <w:lvl w:ilvl="0" w:tplc="6D8878EC">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num w:numId="1">
    <w:abstractNumId w:val="32"/>
  </w:num>
  <w:num w:numId="2">
    <w:abstractNumId w:val="25"/>
  </w:num>
  <w:num w:numId="3">
    <w:abstractNumId w:val="19"/>
  </w:num>
  <w:num w:numId="4">
    <w:abstractNumId w:val="26"/>
  </w:num>
  <w:num w:numId="5">
    <w:abstractNumId w:val="35"/>
  </w:num>
  <w:num w:numId="6">
    <w:abstractNumId w:val="0"/>
  </w:num>
  <w:num w:numId="7">
    <w:abstractNumId w:val="27"/>
  </w:num>
  <w:num w:numId="8">
    <w:abstractNumId w:val="7"/>
  </w:num>
  <w:num w:numId="9">
    <w:abstractNumId w:val="29"/>
  </w:num>
  <w:num w:numId="10">
    <w:abstractNumId w:val="4"/>
  </w:num>
  <w:num w:numId="11">
    <w:abstractNumId w:val="16"/>
  </w:num>
  <w:num w:numId="12">
    <w:abstractNumId w:val="9"/>
  </w:num>
  <w:num w:numId="13">
    <w:abstractNumId w:val="38"/>
  </w:num>
  <w:num w:numId="14">
    <w:abstractNumId w:val="33"/>
  </w:num>
  <w:num w:numId="15">
    <w:abstractNumId w:val="13"/>
  </w:num>
  <w:num w:numId="16">
    <w:abstractNumId w:val="22"/>
  </w:num>
  <w:num w:numId="17">
    <w:abstractNumId w:val="23"/>
  </w:num>
  <w:num w:numId="18">
    <w:abstractNumId w:val="18"/>
  </w:num>
  <w:num w:numId="19">
    <w:abstractNumId w:val="3"/>
  </w:num>
  <w:num w:numId="20">
    <w:abstractNumId w:val="34"/>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lvlOverride w:ilvl="1">
      <w:startOverride w:val="1"/>
    </w:lvlOverride>
    <w:lvlOverride w:ilvl="2">
      <w:startOverride w:val="1"/>
    </w:lvlOverride>
    <w:lvlOverride w:ilvl="3"/>
    <w:lvlOverride w:ilvl="4"/>
    <w:lvlOverride w:ilvl="5"/>
    <w:lvlOverride w:ilvl="6"/>
    <w:lvlOverride w:ilvl="7"/>
    <w:lvlOverride w:ilvl="8"/>
  </w:num>
  <w:num w:numId="24">
    <w:abstractNumId w:val="1"/>
  </w:num>
  <w:num w:numId="25">
    <w:abstractNumId w:val="40"/>
  </w:num>
  <w:num w:numId="26">
    <w:abstractNumId w:val="11"/>
  </w:num>
  <w:num w:numId="27">
    <w:abstractNumId w:val="36"/>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5"/>
  </w:num>
  <w:num w:numId="32">
    <w:abstractNumId w:val="12"/>
  </w:num>
  <w:num w:numId="33">
    <w:abstractNumId w:val="14"/>
  </w:num>
  <w:num w:numId="34">
    <w:abstractNumId w:val="2"/>
  </w:num>
  <w:num w:numId="35">
    <w:abstractNumId w:val="8"/>
  </w:num>
  <w:num w:numId="36">
    <w:abstractNumId w:val="28"/>
  </w:num>
  <w:num w:numId="37">
    <w:abstractNumId w:val="37"/>
  </w:num>
  <w:num w:numId="38">
    <w:abstractNumId w:val="24"/>
  </w:num>
  <w:num w:numId="39">
    <w:abstractNumId w:val="31"/>
  </w:num>
  <w:num w:numId="40">
    <w:abstractNumId w:val="21"/>
  </w:num>
  <w:num w:numId="41">
    <w:abstractNumId w:val="6"/>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E40"/>
    <w:rsid w:val="00002726"/>
    <w:rsid w:val="0001065F"/>
    <w:rsid w:val="00011CB6"/>
    <w:rsid w:val="00013065"/>
    <w:rsid w:val="00013B54"/>
    <w:rsid w:val="000144CD"/>
    <w:rsid w:val="00014A5F"/>
    <w:rsid w:val="000154FD"/>
    <w:rsid w:val="0001657D"/>
    <w:rsid w:val="0002012B"/>
    <w:rsid w:val="00022379"/>
    <w:rsid w:val="00022B1C"/>
    <w:rsid w:val="00025669"/>
    <w:rsid w:val="000311AA"/>
    <w:rsid w:val="00032C9D"/>
    <w:rsid w:val="00033053"/>
    <w:rsid w:val="00033666"/>
    <w:rsid w:val="00033D68"/>
    <w:rsid w:val="0003432E"/>
    <w:rsid w:val="00034FA9"/>
    <w:rsid w:val="00036174"/>
    <w:rsid w:val="000371E9"/>
    <w:rsid w:val="00037547"/>
    <w:rsid w:val="00037DEB"/>
    <w:rsid w:val="00040C33"/>
    <w:rsid w:val="00041C44"/>
    <w:rsid w:val="000477ED"/>
    <w:rsid w:val="000500AB"/>
    <w:rsid w:val="000505C5"/>
    <w:rsid w:val="0005142C"/>
    <w:rsid w:val="000535D9"/>
    <w:rsid w:val="00053F4A"/>
    <w:rsid w:val="0005513A"/>
    <w:rsid w:val="000566E5"/>
    <w:rsid w:val="00057D8A"/>
    <w:rsid w:val="000623D9"/>
    <w:rsid w:val="000630C4"/>
    <w:rsid w:val="000639E3"/>
    <w:rsid w:val="00064D22"/>
    <w:rsid w:val="00070D40"/>
    <w:rsid w:val="00075C4C"/>
    <w:rsid w:val="00075F3A"/>
    <w:rsid w:val="0007622D"/>
    <w:rsid w:val="000834B8"/>
    <w:rsid w:val="000863EE"/>
    <w:rsid w:val="00086A2D"/>
    <w:rsid w:val="00092A7A"/>
    <w:rsid w:val="000938EC"/>
    <w:rsid w:val="00093DEC"/>
    <w:rsid w:val="0009558D"/>
    <w:rsid w:val="000A1402"/>
    <w:rsid w:val="000A34E6"/>
    <w:rsid w:val="000A4B49"/>
    <w:rsid w:val="000A78E9"/>
    <w:rsid w:val="000B08B5"/>
    <w:rsid w:val="000B1B31"/>
    <w:rsid w:val="000B20FF"/>
    <w:rsid w:val="000B2926"/>
    <w:rsid w:val="000C4241"/>
    <w:rsid w:val="000C4B24"/>
    <w:rsid w:val="000C570F"/>
    <w:rsid w:val="000C6B98"/>
    <w:rsid w:val="000D0597"/>
    <w:rsid w:val="000D0F18"/>
    <w:rsid w:val="000D2DAE"/>
    <w:rsid w:val="000D4289"/>
    <w:rsid w:val="000D6428"/>
    <w:rsid w:val="000D73DA"/>
    <w:rsid w:val="000F2ADE"/>
    <w:rsid w:val="000F4265"/>
    <w:rsid w:val="000F45BC"/>
    <w:rsid w:val="000F56F2"/>
    <w:rsid w:val="000F62C1"/>
    <w:rsid w:val="001039C0"/>
    <w:rsid w:val="00105078"/>
    <w:rsid w:val="00106A40"/>
    <w:rsid w:val="00106FDD"/>
    <w:rsid w:val="0010701B"/>
    <w:rsid w:val="00107E03"/>
    <w:rsid w:val="00111D7C"/>
    <w:rsid w:val="001136A6"/>
    <w:rsid w:val="001164F4"/>
    <w:rsid w:val="001175BB"/>
    <w:rsid w:val="00117D55"/>
    <w:rsid w:val="00120847"/>
    <w:rsid w:val="00120C2F"/>
    <w:rsid w:val="00121836"/>
    <w:rsid w:val="00121E06"/>
    <w:rsid w:val="001227D1"/>
    <w:rsid w:val="001232A1"/>
    <w:rsid w:val="00123473"/>
    <w:rsid w:val="00123B20"/>
    <w:rsid w:val="00126703"/>
    <w:rsid w:val="00130C72"/>
    <w:rsid w:val="00131C8F"/>
    <w:rsid w:val="001328ED"/>
    <w:rsid w:val="00132C2B"/>
    <w:rsid w:val="00134150"/>
    <w:rsid w:val="00134518"/>
    <w:rsid w:val="0013498E"/>
    <w:rsid w:val="001357F3"/>
    <w:rsid w:val="001369F4"/>
    <w:rsid w:val="0013737C"/>
    <w:rsid w:val="001376C1"/>
    <w:rsid w:val="001403F5"/>
    <w:rsid w:val="00142158"/>
    <w:rsid w:val="001430AA"/>
    <w:rsid w:val="00143718"/>
    <w:rsid w:val="0014475E"/>
    <w:rsid w:val="0014516A"/>
    <w:rsid w:val="00147583"/>
    <w:rsid w:val="001504CF"/>
    <w:rsid w:val="00150EE8"/>
    <w:rsid w:val="00150F83"/>
    <w:rsid w:val="00151713"/>
    <w:rsid w:val="00152A12"/>
    <w:rsid w:val="00153BC1"/>
    <w:rsid w:val="00154CB8"/>
    <w:rsid w:val="00155603"/>
    <w:rsid w:val="00157FDB"/>
    <w:rsid w:val="0016010E"/>
    <w:rsid w:val="001606FD"/>
    <w:rsid w:val="00162518"/>
    <w:rsid w:val="00163169"/>
    <w:rsid w:val="001654BD"/>
    <w:rsid w:val="00165873"/>
    <w:rsid w:val="00173DC7"/>
    <w:rsid w:val="001777D0"/>
    <w:rsid w:val="00180DE8"/>
    <w:rsid w:val="00180EC8"/>
    <w:rsid w:val="0018112F"/>
    <w:rsid w:val="0018577D"/>
    <w:rsid w:val="001858A2"/>
    <w:rsid w:val="00186B33"/>
    <w:rsid w:val="001913F6"/>
    <w:rsid w:val="00194515"/>
    <w:rsid w:val="0019629A"/>
    <w:rsid w:val="00196B4E"/>
    <w:rsid w:val="00197A89"/>
    <w:rsid w:val="001A55AD"/>
    <w:rsid w:val="001A5771"/>
    <w:rsid w:val="001B04BB"/>
    <w:rsid w:val="001B3771"/>
    <w:rsid w:val="001B41F0"/>
    <w:rsid w:val="001B4452"/>
    <w:rsid w:val="001B4980"/>
    <w:rsid w:val="001B4E25"/>
    <w:rsid w:val="001B5245"/>
    <w:rsid w:val="001C0ED2"/>
    <w:rsid w:val="001C23B1"/>
    <w:rsid w:val="001C3484"/>
    <w:rsid w:val="001C4E3A"/>
    <w:rsid w:val="001C61DD"/>
    <w:rsid w:val="001C693A"/>
    <w:rsid w:val="001C6DFD"/>
    <w:rsid w:val="001D13CF"/>
    <w:rsid w:val="001D35B4"/>
    <w:rsid w:val="001D3F3D"/>
    <w:rsid w:val="001D557C"/>
    <w:rsid w:val="001D5FE4"/>
    <w:rsid w:val="001E0522"/>
    <w:rsid w:val="001E22BB"/>
    <w:rsid w:val="001E32F9"/>
    <w:rsid w:val="001E71E6"/>
    <w:rsid w:val="001E7C9C"/>
    <w:rsid w:val="001F0717"/>
    <w:rsid w:val="001F081F"/>
    <w:rsid w:val="001F19BC"/>
    <w:rsid w:val="001F1F6A"/>
    <w:rsid w:val="001F414E"/>
    <w:rsid w:val="001F4315"/>
    <w:rsid w:val="001F6858"/>
    <w:rsid w:val="001F6E6D"/>
    <w:rsid w:val="002002B9"/>
    <w:rsid w:val="002018EA"/>
    <w:rsid w:val="00202899"/>
    <w:rsid w:val="00203C94"/>
    <w:rsid w:val="00206435"/>
    <w:rsid w:val="00207156"/>
    <w:rsid w:val="0020765D"/>
    <w:rsid w:val="00210F82"/>
    <w:rsid w:val="0021153A"/>
    <w:rsid w:val="00213924"/>
    <w:rsid w:val="00213C49"/>
    <w:rsid w:val="0021671B"/>
    <w:rsid w:val="002167DB"/>
    <w:rsid w:val="00216E54"/>
    <w:rsid w:val="002215E2"/>
    <w:rsid w:val="002220F0"/>
    <w:rsid w:val="00222248"/>
    <w:rsid w:val="00223939"/>
    <w:rsid w:val="0022632E"/>
    <w:rsid w:val="00226D45"/>
    <w:rsid w:val="00233CEA"/>
    <w:rsid w:val="00233DE3"/>
    <w:rsid w:val="0023457D"/>
    <w:rsid w:val="00235D27"/>
    <w:rsid w:val="0023759E"/>
    <w:rsid w:val="00237610"/>
    <w:rsid w:val="00240F16"/>
    <w:rsid w:val="0024389F"/>
    <w:rsid w:val="002444AF"/>
    <w:rsid w:val="00246358"/>
    <w:rsid w:val="002465CD"/>
    <w:rsid w:val="002510FB"/>
    <w:rsid w:val="0025343A"/>
    <w:rsid w:val="00254FF5"/>
    <w:rsid w:val="002557F7"/>
    <w:rsid w:val="00257654"/>
    <w:rsid w:val="0026226B"/>
    <w:rsid w:val="002628A9"/>
    <w:rsid w:val="00262D30"/>
    <w:rsid w:val="0026342F"/>
    <w:rsid w:val="002643C7"/>
    <w:rsid w:val="002649BD"/>
    <w:rsid w:val="00265371"/>
    <w:rsid w:val="00265D78"/>
    <w:rsid w:val="0027021D"/>
    <w:rsid w:val="00270AE2"/>
    <w:rsid w:val="002721F9"/>
    <w:rsid w:val="0027220B"/>
    <w:rsid w:val="00272265"/>
    <w:rsid w:val="002817B3"/>
    <w:rsid w:val="002819A8"/>
    <w:rsid w:val="00281FA8"/>
    <w:rsid w:val="00282AB6"/>
    <w:rsid w:val="0028365E"/>
    <w:rsid w:val="00283B15"/>
    <w:rsid w:val="002866ED"/>
    <w:rsid w:val="0029248B"/>
    <w:rsid w:val="002958A6"/>
    <w:rsid w:val="00295BA2"/>
    <w:rsid w:val="002975E1"/>
    <w:rsid w:val="002A16C8"/>
    <w:rsid w:val="002A27C4"/>
    <w:rsid w:val="002A2A03"/>
    <w:rsid w:val="002A2ECA"/>
    <w:rsid w:val="002A35D0"/>
    <w:rsid w:val="002A35D9"/>
    <w:rsid w:val="002A4D49"/>
    <w:rsid w:val="002B1112"/>
    <w:rsid w:val="002B29D4"/>
    <w:rsid w:val="002B4357"/>
    <w:rsid w:val="002B6806"/>
    <w:rsid w:val="002B6A69"/>
    <w:rsid w:val="002B7EBC"/>
    <w:rsid w:val="002B7EE0"/>
    <w:rsid w:val="002C054B"/>
    <w:rsid w:val="002C0AAD"/>
    <w:rsid w:val="002C0C4F"/>
    <w:rsid w:val="002C1740"/>
    <w:rsid w:val="002C1C49"/>
    <w:rsid w:val="002C2C54"/>
    <w:rsid w:val="002C5BAE"/>
    <w:rsid w:val="002C5F85"/>
    <w:rsid w:val="002C679C"/>
    <w:rsid w:val="002C6954"/>
    <w:rsid w:val="002D263F"/>
    <w:rsid w:val="002D66E7"/>
    <w:rsid w:val="002E1825"/>
    <w:rsid w:val="002E23B6"/>
    <w:rsid w:val="002E3A3A"/>
    <w:rsid w:val="002E4B18"/>
    <w:rsid w:val="002E6970"/>
    <w:rsid w:val="002E7B9B"/>
    <w:rsid w:val="002F030D"/>
    <w:rsid w:val="002F083A"/>
    <w:rsid w:val="002F1D3F"/>
    <w:rsid w:val="002F30EF"/>
    <w:rsid w:val="002F357B"/>
    <w:rsid w:val="002F52D6"/>
    <w:rsid w:val="002F5B4D"/>
    <w:rsid w:val="002F6A19"/>
    <w:rsid w:val="0030033A"/>
    <w:rsid w:val="00300C4E"/>
    <w:rsid w:val="003038EC"/>
    <w:rsid w:val="00304B6B"/>
    <w:rsid w:val="003127EA"/>
    <w:rsid w:val="00313BA3"/>
    <w:rsid w:val="00314548"/>
    <w:rsid w:val="00314DA8"/>
    <w:rsid w:val="00322506"/>
    <w:rsid w:val="00322896"/>
    <w:rsid w:val="00322C94"/>
    <w:rsid w:val="003231C1"/>
    <w:rsid w:val="0033213E"/>
    <w:rsid w:val="00332BB5"/>
    <w:rsid w:val="00334A11"/>
    <w:rsid w:val="0033571E"/>
    <w:rsid w:val="00336636"/>
    <w:rsid w:val="00336BD3"/>
    <w:rsid w:val="00336D3B"/>
    <w:rsid w:val="00341FA3"/>
    <w:rsid w:val="00344AB7"/>
    <w:rsid w:val="00346ECD"/>
    <w:rsid w:val="003470EF"/>
    <w:rsid w:val="00347B8D"/>
    <w:rsid w:val="00347F35"/>
    <w:rsid w:val="00351754"/>
    <w:rsid w:val="0035312E"/>
    <w:rsid w:val="00353679"/>
    <w:rsid w:val="00353B35"/>
    <w:rsid w:val="00356E95"/>
    <w:rsid w:val="00357683"/>
    <w:rsid w:val="0036091E"/>
    <w:rsid w:val="00363596"/>
    <w:rsid w:val="0036498B"/>
    <w:rsid w:val="00365363"/>
    <w:rsid w:val="00370276"/>
    <w:rsid w:val="003718FE"/>
    <w:rsid w:val="003763AC"/>
    <w:rsid w:val="00377F4E"/>
    <w:rsid w:val="00380CDB"/>
    <w:rsid w:val="00381743"/>
    <w:rsid w:val="00381791"/>
    <w:rsid w:val="003856DC"/>
    <w:rsid w:val="003864B9"/>
    <w:rsid w:val="003872C8"/>
    <w:rsid w:val="0038736C"/>
    <w:rsid w:val="00391172"/>
    <w:rsid w:val="00391410"/>
    <w:rsid w:val="00391EA8"/>
    <w:rsid w:val="0039780E"/>
    <w:rsid w:val="003A02C5"/>
    <w:rsid w:val="003A32F7"/>
    <w:rsid w:val="003A3872"/>
    <w:rsid w:val="003B5FFE"/>
    <w:rsid w:val="003B6E44"/>
    <w:rsid w:val="003B75AB"/>
    <w:rsid w:val="003C4B13"/>
    <w:rsid w:val="003C65DC"/>
    <w:rsid w:val="003C7A4A"/>
    <w:rsid w:val="003C7BA8"/>
    <w:rsid w:val="003D203C"/>
    <w:rsid w:val="003D3BE5"/>
    <w:rsid w:val="003D3EE4"/>
    <w:rsid w:val="003D4812"/>
    <w:rsid w:val="003D5114"/>
    <w:rsid w:val="003D7862"/>
    <w:rsid w:val="003D7CD0"/>
    <w:rsid w:val="003E0B34"/>
    <w:rsid w:val="003E0CBB"/>
    <w:rsid w:val="003E1D89"/>
    <w:rsid w:val="003E46C7"/>
    <w:rsid w:val="003E6462"/>
    <w:rsid w:val="003E6D90"/>
    <w:rsid w:val="003F3183"/>
    <w:rsid w:val="003F5749"/>
    <w:rsid w:val="003F7E2C"/>
    <w:rsid w:val="00401AF0"/>
    <w:rsid w:val="0040267F"/>
    <w:rsid w:val="00402F10"/>
    <w:rsid w:val="004031DE"/>
    <w:rsid w:val="004061EB"/>
    <w:rsid w:val="0040681D"/>
    <w:rsid w:val="00406CE9"/>
    <w:rsid w:val="00406D37"/>
    <w:rsid w:val="00406FFB"/>
    <w:rsid w:val="004108FB"/>
    <w:rsid w:val="0041108A"/>
    <w:rsid w:val="00411294"/>
    <w:rsid w:val="0041166F"/>
    <w:rsid w:val="00412A4E"/>
    <w:rsid w:val="00414DFD"/>
    <w:rsid w:val="00422B62"/>
    <w:rsid w:val="0042305E"/>
    <w:rsid w:val="004231CD"/>
    <w:rsid w:val="004239C8"/>
    <w:rsid w:val="00424266"/>
    <w:rsid w:val="004244F4"/>
    <w:rsid w:val="00426FD7"/>
    <w:rsid w:val="004340EA"/>
    <w:rsid w:val="00434440"/>
    <w:rsid w:val="004344D4"/>
    <w:rsid w:val="00435A45"/>
    <w:rsid w:val="00435AB1"/>
    <w:rsid w:val="00437163"/>
    <w:rsid w:val="00437229"/>
    <w:rsid w:val="0044132A"/>
    <w:rsid w:val="00441AED"/>
    <w:rsid w:val="004429B7"/>
    <w:rsid w:val="00443CA6"/>
    <w:rsid w:val="00444431"/>
    <w:rsid w:val="00445C8F"/>
    <w:rsid w:val="0044796C"/>
    <w:rsid w:val="00452AE6"/>
    <w:rsid w:val="00452C1C"/>
    <w:rsid w:val="004573D1"/>
    <w:rsid w:val="004615C0"/>
    <w:rsid w:val="0046178F"/>
    <w:rsid w:val="00461BA2"/>
    <w:rsid w:val="004634E2"/>
    <w:rsid w:val="00463B0E"/>
    <w:rsid w:val="0046689A"/>
    <w:rsid w:val="00470E28"/>
    <w:rsid w:val="0047147C"/>
    <w:rsid w:val="00473C35"/>
    <w:rsid w:val="004751D8"/>
    <w:rsid w:val="00475F8F"/>
    <w:rsid w:val="0047642A"/>
    <w:rsid w:val="00476676"/>
    <w:rsid w:val="00477762"/>
    <w:rsid w:val="00482A01"/>
    <w:rsid w:val="00485744"/>
    <w:rsid w:val="00486730"/>
    <w:rsid w:val="0048696A"/>
    <w:rsid w:val="004875D3"/>
    <w:rsid w:val="004921F1"/>
    <w:rsid w:val="00492A14"/>
    <w:rsid w:val="00492C66"/>
    <w:rsid w:val="00494F11"/>
    <w:rsid w:val="00496E34"/>
    <w:rsid w:val="0049767A"/>
    <w:rsid w:val="004A036D"/>
    <w:rsid w:val="004A0423"/>
    <w:rsid w:val="004A0441"/>
    <w:rsid w:val="004A1482"/>
    <w:rsid w:val="004A3781"/>
    <w:rsid w:val="004A43EB"/>
    <w:rsid w:val="004A4E80"/>
    <w:rsid w:val="004A640C"/>
    <w:rsid w:val="004A6535"/>
    <w:rsid w:val="004B01AE"/>
    <w:rsid w:val="004B1BE8"/>
    <w:rsid w:val="004B4799"/>
    <w:rsid w:val="004B633C"/>
    <w:rsid w:val="004B7DCA"/>
    <w:rsid w:val="004C0B1C"/>
    <w:rsid w:val="004C1842"/>
    <w:rsid w:val="004C4B3F"/>
    <w:rsid w:val="004C54E9"/>
    <w:rsid w:val="004C5EBA"/>
    <w:rsid w:val="004C626E"/>
    <w:rsid w:val="004D0456"/>
    <w:rsid w:val="004D2314"/>
    <w:rsid w:val="004D54DA"/>
    <w:rsid w:val="004D6374"/>
    <w:rsid w:val="004D7827"/>
    <w:rsid w:val="004E3BAC"/>
    <w:rsid w:val="004E6769"/>
    <w:rsid w:val="004F259C"/>
    <w:rsid w:val="004F25DD"/>
    <w:rsid w:val="004F2D36"/>
    <w:rsid w:val="004F3374"/>
    <w:rsid w:val="004F35E1"/>
    <w:rsid w:val="004F4BC2"/>
    <w:rsid w:val="004F4BD3"/>
    <w:rsid w:val="004F56F2"/>
    <w:rsid w:val="004F65A0"/>
    <w:rsid w:val="004F7A1F"/>
    <w:rsid w:val="00500667"/>
    <w:rsid w:val="00500E6D"/>
    <w:rsid w:val="00503A3C"/>
    <w:rsid w:val="00503F52"/>
    <w:rsid w:val="00504EA5"/>
    <w:rsid w:val="00505BF4"/>
    <w:rsid w:val="0050673D"/>
    <w:rsid w:val="0050769E"/>
    <w:rsid w:val="00511CB4"/>
    <w:rsid w:val="00512494"/>
    <w:rsid w:val="0051299E"/>
    <w:rsid w:val="00516CB8"/>
    <w:rsid w:val="00517644"/>
    <w:rsid w:val="00517934"/>
    <w:rsid w:val="00522E4B"/>
    <w:rsid w:val="00523914"/>
    <w:rsid w:val="00523E6E"/>
    <w:rsid w:val="00524063"/>
    <w:rsid w:val="00525F0D"/>
    <w:rsid w:val="005305EC"/>
    <w:rsid w:val="00530C8F"/>
    <w:rsid w:val="00534726"/>
    <w:rsid w:val="00535388"/>
    <w:rsid w:val="005370AD"/>
    <w:rsid w:val="00537872"/>
    <w:rsid w:val="0054459B"/>
    <w:rsid w:val="00546927"/>
    <w:rsid w:val="0054771E"/>
    <w:rsid w:val="00551797"/>
    <w:rsid w:val="0055535E"/>
    <w:rsid w:val="0055552C"/>
    <w:rsid w:val="00555CCC"/>
    <w:rsid w:val="005575E8"/>
    <w:rsid w:val="00557800"/>
    <w:rsid w:val="005579ED"/>
    <w:rsid w:val="00557D72"/>
    <w:rsid w:val="0056004C"/>
    <w:rsid w:val="005614C5"/>
    <w:rsid w:val="0056293B"/>
    <w:rsid w:val="00564041"/>
    <w:rsid w:val="0056451F"/>
    <w:rsid w:val="005651DA"/>
    <w:rsid w:val="00566274"/>
    <w:rsid w:val="00567B0A"/>
    <w:rsid w:val="00573A99"/>
    <w:rsid w:val="00577E18"/>
    <w:rsid w:val="005802C0"/>
    <w:rsid w:val="00582BAC"/>
    <w:rsid w:val="00583783"/>
    <w:rsid w:val="00586B2A"/>
    <w:rsid w:val="0058790B"/>
    <w:rsid w:val="00590EAF"/>
    <w:rsid w:val="00592955"/>
    <w:rsid w:val="0059334F"/>
    <w:rsid w:val="00594E7E"/>
    <w:rsid w:val="00597F63"/>
    <w:rsid w:val="005A06A7"/>
    <w:rsid w:val="005A5F10"/>
    <w:rsid w:val="005A6474"/>
    <w:rsid w:val="005A64A2"/>
    <w:rsid w:val="005A70B0"/>
    <w:rsid w:val="005B0332"/>
    <w:rsid w:val="005B0BFC"/>
    <w:rsid w:val="005B0CAC"/>
    <w:rsid w:val="005B0FA5"/>
    <w:rsid w:val="005B1CD6"/>
    <w:rsid w:val="005B3A77"/>
    <w:rsid w:val="005B7472"/>
    <w:rsid w:val="005C0761"/>
    <w:rsid w:val="005C1C1A"/>
    <w:rsid w:val="005C46FD"/>
    <w:rsid w:val="005C4A3A"/>
    <w:rsid w:val="005C7696"/>
    <w:rsid w:val="005C7C69"/>
    <w:rsid w:val="005D00F1"/>
    <w:rsid w:val="005D029F"/>
    <w:rsid w:val="005D1361"/>
    <w:rsid w:val="005D1C6E"/>
    <w:rsid w:val="005D4BAC"/>
    <w:rsid w:val="005D599A"/>
    <w:rsid w:val="005E0700"/>
    <w:rsid w:val="005E16E1"/>
    <w:rsid w:val="005E49EB"/>
    <w:rsid w:val="005E679E"/>
    <w:rsid w:val="005F3850"/>
    <w:rsid w:val="005F5875"/>
    <w:rsid w:val="005F6E6A"/>
    <w:rsid w:val="005F79CE"/>
    <w:rsid w:val="005F7C07"/>
    <w:rsid w:val="00600424"/>
    <w:rsid w:val="00601E47"/>
    <w:rsid w:val="006031F4"/>
    <w:rsid w:val="00610A77"/>
    <w:rsid w:val="00611674"/>
    <w:rsid w:val="006117D2"/>
    <w:rsid w:val="00620844"/>
    <w:rsid w:val="00622491"/>
    <w:rsid w:val="00623417"/>
    <w:rsid w:val="00624140"/>
    <w:rsid w:val="00630E73"/>
    <w:rsid w:val="00630E8F"/>
    <w:rsid w:val="006320C1"/>
    <w:rsid w:val="00632958"/>
    <w:rsid w:val="00633C56"/>
    <w:rsid w:val="006355F6"/>
    <w:rsid w:val="0063580B"/>
    <w:rsid w:val="00636615"/>
    <w:rsid w:val="00637DFC"/>
    <w:rsid w:val="00640159"/>
    <w:rsid w:val="00641D8C"/>
    <w:rsid w:val="00642103"/>
    <w:rsid w:val="00642531"/>
    <w:rsid w:val="006427AE"/>
    <w:rsid w:val="00644FCF"/>
    <w:rsid w:val="00645547"/>
    <w:rsid w:val="006466A9"/>
    <w:rsid w:val="00646C04"/>
    <w:rsid w:val="00646D38"/>
    <w:rsid w:val="00646E1D"/>
    <w:rsid w:val="00651394"/>
    <w:rsid w:val="006514B4"/>
    <w:rsid w:val="00652ADA"/>
    <w:rsid w:val="006534B5"/>
    <w:rsid w:val="00653CCE"/>
    <w:rsid w:val="00656263"/>
    <w:rsid w:val="00660C3F"/>
    <w:rsid w:val="00664B42"/>
    <w:rsid w:val="0066565D"/>
    <w:rsid w:val="0067134A"/>
    <w:rsid w:val="00671E4F"/>
    <w:rsid w:val="00671F6D"/>
    <w:rsid w:val="00672309"/>
    <w:rsid w:val="00672EDC"/>
    <w:rsid w:val="00674E6A"/>
    <w:rsid w:val="00675D3F"/>
    <w:rsid w:val="00676ACD"/>
    <w:rsid w:val="0067747A"/>
    <w:rsid w:val="00677D97"/>
    <w:rsid w:val="00680393"/>
    <w:rsid w:val="00682845"/>
    <w:rsid w:val="00686EFF"/>
    <w:rsid w:val="0068791B"/>
    <w:rsid w:val="00691A5F"/>
    <w:rsid w:val="00694757"/>
    <w:rsid w:val="006959FB"/>
    <w:rsid w:val="0069626F"/>
    <w:rsid w:val="006962DA"/>
    <w:rsid w:val="00696DE8"/>
    <w:rsid w:val="0069797C"/>
    <w:rsid w:val="006A08FA"/>
    <w:rsid w:val="006A2E47"/>
    <w:rsid w:val="006A2FF6"/>
    <w:rsid w:val="006A31B7"/>
    <w:rsid w:val="006A4A98"/>
    <w:rsid w:val="006A7FB2"/>
    <w:rsid w:val="006B03FD"/>
    <w:rsid w:val="006B141A"/>
    <w:rsid w:val="006B3212"/>
    <w:rsid w:val="006B36C1"/>
    <w:rsid w:val="006B4A8E"/>
    <w:rsid w:val="006B4BC5"/>
    <w:rsid w:val="006B62E4"/>
    <w:rsid w:val="006B6EC6"/>
    <w:rsid w:val="006B6FD1"/>
    <w:rsid w:val="006B74AA"/>
    <w:rsid w:val="006C0CBC"/>
    <w:rsid w:val="006C12B8"/>
    <w:rsid w:val="006C31F4"/>
    <w:rsid w:val="006C52E6"/>
    <w:rsid w:val="006D0247"/>
    <w:rsid w:val="006D038C"/>
    <w:rsid w:val="006D201F"/>
    <w:rsid w:val="006D6CD0"/>
    <w:rsid w:val="006D76AD"/>
    <w:rsid w:val="006E077A"/>
    <w:rsid w:val="006E2413"/>
    <w:rsid w:val="006E3455"/>
    <w:rsid w:val="006E3781"/>
    <w:rsid w:val="006E483C"/>
    <w:rsid w:val="006E4EBC"/>
    <w:rsid w:val="006E6DE1"/>
    <w:rsid w:val="006F080A"/>
    <w:rsid w:val="006F1835"/>
    <w:rsid w:val="006F366B"/>
    <w:rsid w:val="006F3C47"/>
    <w:rsid w:val="006F42D9"/>
    <w:rsid w:val="006F56D7"/>
    <w:rsid w:val="006F6E97"/>
    <w:rsid w:val="006F7332"/>
    <w:rsid w:val="006F7F4A"/>
    <w:rsid w:val="007028C3"/>
    <w:rsid w:val="00703682"/>
    <w:rsid w:val="007036BF"/>
    <w:rsid w:val="007039B3"/>
    <w:rsid w:val="007040C4"/>
    <w:rsid w:val="00710394"/>
    <w:rsid w:val="00710F58"/>
    <w:rsid w:val="007127DD"/>
    <w:rsid w:val="00714D35"/>
    <w:rsid w:val="00715A98"/>
    <w:rsid w:val="00716235"/>
    <w:rsid w:val="007162D8"/>
    <w:rsid w:val="00720C74"/>
    <w:rsid w:val="00721317"/>
    <w:rsid w:val="007245AE"/>
    <w:rsid w:val="0072728E"/>
    <w:rsid w:val="007279D3"/>
    <w:rsid w:val="00731334"/>
    <w:rsid w:val="0073154E"/>
    <w:rsid w:val="00734F43"/>
    <w:rsid w:val="00735305"/>
    <w:rsid w:val="0073640A"/>
    <w:rsid w:val="00736989"/>
    <w:rsid w:val="00737323"/>
    <w:rsid w:val="007403B2"/>
    <w:rsid w:val="0074100F"/>
    <w:rsid w:val="00741890"/>
    <w:rsid w:val="00747C13"/>
    <w:rsid w:val="0075464F"/>
    <w:rsid w:val="00756FA3"/>
    <w:rsid w:val="007576E6"/>
    <w:rsid w:val="007617BB"/>
    <w:rsid w:val="00762429"/>
    <w:rsid w:val="007629C7"/>
    <w:rsid w:val="00763298"/>
    <w:rsid w:val="00765A04"/>
    <w:rsid w:val="00766096"/>
    <w:rsid w:val="00767614"/>
    <w:rsid w:val="00767E47"/>
    <w:rsid w:val="00773935"/>
    <w:rsid w:val="00775F28"/>
    <w:rsid w:val="00780769"/>
    <w:rsid w:val="00784DEE"/>
    <w:rsid w:val="00790CCA"/>
    <w:rsid w:val="00795527"/>
    <w:rsid w:val="007978D7"/>
    <w:rsid w:val="00797FC7"/>
    <w:rsid w:val="007A01EA"/>
    <w:rsid w:val="007A154A"/>
    <w:rsid w:val="007A1EA1"/>
    <w:rsid w:val="007A4A9C"/>
    <w:rsid w:val="007A4DDB"/>
    <w:rsid w:val="007A4FE9"/>
    <w:rsid w:val="007A5C02"/>
    <w:rsid w:val="007A6389"/>
    <w:rsid w:val="007A75F5"/>
    <w:rsid w:val="007A772B"/>
    <w:rsid w:val="007B1417"/>
    <w:rsid w:val="007B2846"/>
    <w:rsid w:val="007B6750"/>
    <w:rsid w:val="007B7A55"/>
    <w:rsid w:val="007C0F19"/>
    <w:rsid w:val="007C5752"/>
    <w:rsid w:val="007C5D0C"/>
    <w:rsid w:val="007C606F"/>
    <w:rsid w:val="007D0403"/>
    <w:rsid w:val="007D2286"/>
    <w:rsid w:val="007D3BD8"/>
    <w:rsid w:val="007D74E3"/>
    <w:rsid w:val="007D7ECB"/>
    <w:rsid w:val="007E0974"/>
    <w:rsid w:val="007E3AE3"/>
    <w:rsid w:val="007E4DDC"/>
    <w:rsid w:val="007E57FB"/>
    <w:rsid w:val="007E5818"/>
    <w:rsid w:val="007E6710"/>
    <w:rsid w:val="007E7DFA"/>
    <w:rsid w:val="007F35E7"/>
    <w:rsid w:val="007F49D5"/>
    <w:rsid w:val="007F5E08"/>
    <w:rsid w:val="007F7A0F"/>
    <w:rsid w:val="007F7E66"/>
    <w:rsid w:val="00800140"/>
    <w:rsid w:val="0080142D"/>
    <w:rsid w:val="008040B4"/>
    <w:rsid w:val="0080489E"/>
    <w:rsid w:val="00805CD9"/>
    <w:rsid w:val="008078E8"/>
    <w:rsid w:val="00811746"/>
    <w:rsid w:val="00812520"/>
    <w:rsid w:val="00812FC5"/>
    <w:rsid w:val="00813D5C"/>
    <w:rsid w:val="00813DBE"/>
    <w:rsid w:val="00816F8F"/>
    <w:rsid w:val="00817F27"/>
    <w:rsid w:val="008220B0"/>
    <w:rsid w:val="00823F6C"/>
    <w:rsid w:val="00826EF7"/>
    <w:rsid w:val="0082705A"/>
    <w:rsid w:val="00827C6D"/>
    <w:rsid w:val="00831AF2"/>
    <w:rsid w:val="008323F3"/>
    <w:rsid w:val="008339D0"/>
    <w:rsid w:val="00833CAE"/>
    <w:rsid w:val="008348F2"/>
    <w:rsid w:val="00835224"/>
    <w:rsid w:val="00835672"/>
    <w:rsid w:val="0083636B"/>
    <w:rsid w:val="00843DB8"/>
    <w:rsid w:val="00845A31"/>
    <w:rsid w:val="008505B0"/>
    <w:rsid w:val="008527CF"/>
    <w:rsid w:val="00856CEC"/>
    <w:rsid w:val="0085723B"/>
    <w:rsid w:val="00857CA6"/>
    <w:rsid w:val="00860EA8"/>
    <w:rsid w:val="00862AB7"/>
    <w:rsid w:val="008671C9"/>
    <w:rsid w:val="0086772B"/>
    <w:rsid w:val="00867C98"/>
    <w:rsid w:val="00871238"/>
    <w:rsid w:val="00872AF7"/>
    <w:rsid w:val="00872E21"/>
    <w:rsid w:val="00873ED5"/>
    <w:rsid w:val="008741FA"/>
    <w:rsid w:val="00874A1C"/>
    <w:rsid w:val="0087578A"/>
    <w:rsid w:val="00876638"/>
    <w:rsid w:val="008777B9"/>
    <w:rsid w:val="008806E5"/>
    <w:rsid w:val="00880C15"/>
    <w:rsid w:val="00881F4A"/>
    <w:rsid w:val="00882A55"/>
    <w:rsid w:val="00883202"/>
    <w:rsid w:val="008841E8"/>
    <w:rsid w:val="00887864"/>
    <w:rsid w:val="008909F0"/>
    <w:rsid w:val="008959B4"/>
    <w:rsid w:val="00896A8A"/>
    <w:rsid w:val="00896C93"/>
    <w:rsid w:val="008A2916"/>
    <w:rsid w:val="008A3E0E"/>
    <w:rsid w:val="008A4980"/>
    <w:rsid w:val="008A4AAC"/>
    <w:rsid w:val="008A6935"/>
    <w:rsid w:val="008B04D0"/>
    <w:rsid w:val="008B1ACF"/>
    <w:rsid w:val="008B2421"/>
    <w:rsid w:val="008B3C02"/>
    <w:rsid w:val="008C0A4D"/>
    <w:rsid w:val="008C2C74"/>
    <w:rsid w:val="008C43AA"/>
    <w:rsid w:val="008C62FE"/>
    <w:rsid w:val="008C6656"/>
    <w:rsid w:val="008C7860"/>
    <w:rsid w:val="008D1228"/>
    <w:rsid w:val="008D1E7E"/>
    <w:rsid w:val="008D2245"/>
    <w:rsid w:val="008D24B1"/>
    <w:rsid w:val="008D28AC"/>
    <w:rsid w:val="008D2FEE"/>
    <w:rsid w:val="008D4374"/>
    <w:rsid w:val="008D43FD"/>
    <w:rsid w:val="008D591F"/>
    <w:rsid w:val="008D5FCE"/>
    <w:rsid w:val="008D6B52"/>
    <w:rsid w:val="008D7E0E"/>
    <w:rsid w:val="008E0397"/>
    <w:rsid w:val="008E27F6"/>
    <w:rsid w:val="008E40CE"/>
    <w:rsid w:val="008F077F"/>
    <w:rsid w:val="008F1EC5"/>
    <w:rsid w:val="008F2848"/>
    <w:rsid w:val="008F3948"/>
    <w:rsid w:val="008F4452"/>
    <w:rsid w:val="008F6FA6"/>
    <w:rsid w:val="008F72C3"/>
    <w:rsid w:val="00911B35"/>
    <w:rsid w:val="00911C11"/>
    <w:rsid w:val="009128FF"/>
    <w:rsid w:val="00913015"/>
    <w:rsid w:val="009130EC"/>
    <w:rsid w:val="009132E1"/>
    <w:rsid w:val="009150BF"/>
    <w:rsid w:val="00915275"/>
    <w:rsid w:val="00920630"/>
    <w:rsid w:val="00921CEB"/>
    <w:rsid w:val="00922384"/>
    <w:rsid w:val="009229FD"/>
    <w:rsid w:val="009248F6"/>
    <w:rsid w:val="009255F4"/>
    <w:rsid w:val="00925D66"/>
    <w:rsid w:val="00926C7C"/>
    <w:rsid w:val="009277A6"/>
    <w:rsid w:val="00927E25"/>
    <w:rsid w:val="00927F85"/>
    <w:rsid w:val="0093029D"/>
    <w:rsid w:val="00933097"/>
    <w:rsid w:val="00933C47"/>
    <w:rsid w:val="00937065"/>
    <w:rsid w:val="00941663"/>
    <w:rsid w:val="00941812"/>
    <w:rsid w:val="00941DEA"/>
    <w:rsid w:val="00942870"/>
    <w:rsid w:val="00950981"/>
    <w:rsid w:val="00951FAF"/>
    <w:rsid w:val="009527B0"/>
    <w:rsid w:val="009531DE"/>
    <w:rsid w:val="00955647"/>
    <w:rsid w:val="00955762"/>
    <w:rsid w:val="00955A7D"/>
    <w:rsid w:val="00957085"/>
    <w:rsid w:val="00960964"/>
    <w:rsid w:val="009622F2"/>
    <w:rsid w:val="009624CC"/>
    <w:rsid w:val="0096295D"/>
    <w:rsid w:val="009633C0"/>
    <w:rsid w:val="00963867"/>
    <w:rsid w:val="0096590E"/>
    <w:rsid w:val="00966B09"/>
    <w:rsid w:val="00970EF9"/>
    <w:rsid w:val="00973085"/>
    <w:rsid w:val="00973413"/>
    <w:rsid w:val="00973903"/>
    <w:rsid w:val="009760B1"/>
    <w:rsid w:val="0097638C"/>
    <w:rsid w:val="00977C7C"/>
    <w:rsid w:val="00977D15"/>
    <w:rsid w:val="009806C8"/>
    <w:rsid w:val="00980B1A"/>
    <w:rsid w:val="00981701"/>
    <w:rsid w:val="00983345"/>
    <w:rsid w:val="00983992"/>
    <w:rsid w:val="009845FF"/>
    <w:rsid w:val="00984E7B"/>
    <w:rsid w:val="0099534D"/>
    <w:rsid w:val="0099588D"/>
    <w:rsid w:val="00996EDA"/>
    <w:rsid w:val="009A04F9"/>
    <w:rsid w:val="009A2188"/>
    <w:rsid w:val="009A5F8B"/>
    <w:rsid w:val="009A610F"/>
    <w:rsid w:val="009B0174"/>
    <w:rsid w:val="009B0FC1"/>
    <w:rsid w:val="009B1DDA"/>
    <w:rsid w:val="009B2BA3"/>
    <w:rsid w:val="009B5C72"/>
    <w:rsid w:val="009C01E5"/>
    <w:rsid w:val="009C0F49"/>
    <w:rsid w:val="009C218B"/>
    <w:rsid w:val="009C21E5"/>
    <w:rsid w:val="009C38BE"/>
    <w:rsid w:val="009C48F1"/>
    <w:rsid w:val="009C6EED"/>
    <w:rsid w:val="009C74B8"/>
    <w:rsid w:val="009D1BC3"/>
    <w:rsid w:val="009D22B3"/>
    <w:rsid w:val="009D338D"/>
    <w:rsid w:val="009D5ED3"/>
    <w:rsid w:val="009E002C"/>
    <w:rsid w:val="009E1811"/>
    <w:rsid w:val="009E2B65"/>
    <w:rsid w:val="009E48B5"/>
    <w:rsid w:val="009E5274"/>
    <w:rsid w:val="009E5285"/>
    <w:rsid w:val="009F12D2"/>
    <w:rsid w:val="009F1766"/>
    <w:rsid w:val="009F1B25"/>
    <w:rsid w:val="009F2C7A"/>
    <w:rsid w:val="009F43E5"/>
    <w:rsid w:val="009F51C5"/>
    <w:rsid w:val="009F5ACB"/>
    <w:rsid w:val="009F5D11"/>
    <w:rsid w:val="009F5E5C"/>
    <w:rsid w:val="009F6DA1"/>
    <w:rsid w:val="009F6F07"/>
    <w:rsid w:val="009F73F6"/>
    <w:rsid w:val="009F7475"/>
    <w:rsid w:val="009F77CF"/>
    <w:rsid w:val="009F7AC3"/>
    <w:rsid w:val="00A01014"/>
    <w:rsid w:val="00A0206F"/>
    <w:rsid w:val="00A024C5"/>
    <w:rsid w:val="00A058AE"/>
    <w:rsid w:val="00A060C2"/>
    <w:rsid w:val="00A062FA"/>
    <w:rsid w:val="00A064C0"/>
    <w:rsid w:val="00A06726"/>
    <w:rsid w:val="00A07E62"/>
    <w:rsid w:val="00A105D8"/>
    <w:rsid w:val="00A11527"/>
    <w:rsid w:val="00A11698"/>
    <w:rsid w:val="00A1529B"/>
    <w:rsid w:val="00A159C8"/>
    <w:rsid w:val="00A16A2C"/>
    <w:rsid w:val="00A246DD"/>
    <w:rsid w:val="00A2487A"/>
    <w:rsid w:val="00A30D15"/>
    <w:rsid w:val="00A31F1C"/>
    <w:rsid w:val="00A3361E"/>
    <w:rsid w:val="00A34E27"/>
    <w:rsid w:val="00A36CE6"/>
    <w:rsid w:val="00A42468"/>
    <w:rsid w:val="00A440C3"/>
    <w:rsid w:val="00A44A12"/>
    <w:rsid w:val="00A47A97"/>
    <w:rsid w:val="00A50574"/>
    <w:rsid w:val="00A51196"/>
    <w:rsid w:val="00A526D4"/>
    <w:rsid w:val="00A550D5"/>
    <w:rsid w:val="00A56BE6"/>
    <w:rsid w:val="00A56F99"/>
    <w:rsid w:val="00A653FD"/>
    <w:rsid w:val="00A66201"/>
    <w:rsid w:val="00A666DA"/>
    <w:rsid w:val="00A66A2B"/>
    <w:rsid w:val="00A74094"/>
    <w:rsid w:val="00A748E0"/>
    <w:rsid w:val="00A77083"/>
    <w:rsid w:val="00A80825"/>
    <w:rsid w:val="00A80A55"/>
    <w:rsid w:val="00A83654"/>
    <w:rsid w:val="00A83BC6"/>
    <w:rsid w:val="00A847FC"/>
    <w:rsid w:val="00A8547C"/>
    <w:rsid w:val="00A9429C"/>
    <w:rsid w:val="00A942B6"/>
    <w:rsid w:val="00A94F7E"/>
    <w:rsid w:val="00A9619F"/>
    <w:rsid w:val="00A97A6B"/>
    <w:rsid w:val="00AA0AA8"/>
    <w:rsid w:val="00AA2BE1"/>
    <w:rsid w:val="00AA4C1C"/>
    <w:rsid w:val="00AA50D7"/>
    <w:rsid w:val="00AA6BC8"/>
    <w:rsid w:val="00AA7E3E"/>
    <w:rsid w:val="00AB13C8"/>
    <w:rsid w:val="00AB2D8F"/>
    <w:rsid w:val="00AB4C0D"/>
    <w:rsid w:val="00AB5340"/>
    <w:rsid w:val="00AB56D2"/>
    <w:rsid w:val="00AB6375"/>
    <w:rsid w:val="00AB7EF5"/>
    <w:rsid w:val="00AC0434"/>
    <w:rsid w:val="00AC6528"/>
    <w:rsid w:val="00AD224D"/>
    <w:rsid w:val="00AD54D0"/>
    <w:rsid w:val="00AD5F42"/>
    <w:rsid w:val="00AD7DEC"/>
    <w:rsid w:val="00AE2D09"/>
    <w:rsid w:val="00AE3427"/>
    <w:rsid w:val="00AE3501"/>
    <w:rsid w:val="00AE3A2F"/>
    <w:rsid w:val="00AE3F85"/>
    <w:rsid w:val="00AE5CAC"/>
    <w:rsid w:val="00AE74DC"/>
    <w:rsid w:val="00AF04D4"/>
    <w:rsid w:val="00AF10A2"/>
    <w:rsid w:val="00AF2467"/>
    <w:rsid w:val="00AF27A0"/>
    <w:rsid w:val="00AF2D38"/>
    <w:rsid w:val="00AF482F"/>
    <w:rsid w:val="00AF501C"/>
    <w:rsid w:val="00AF5229"/>
    <w:rsid w:val="00AF5C17"/>
    <w:rsid w:val="00B001ED"/>
    <w:rsid w:val="00B00EA7"/>
    <w:rsid w:val="00B01353"/>
    <w:rsid w:val="00B02514"/>
    <w:rsid w:val="00B029E9"/>
    <w:rsid w:val="00B03944"/>
    <w:rsid w:val="00B03DB4"/>
    <w:rsid w:val="00B03DD8"/>
    <w:rsid w:val="00B10821"/>
    <w:rsid w:val="00B10B12"/>
    <w:rsid w:val="00B10BB9"/>
    <w:rsid w:val="00B1319F"/>
    <w:rsid w:val="00B16356"/>
    <w:rsid w:val="00B16602"/>
    <w:rsid w:val="00B203C8"/>
    <w:rsid w:val="00B206D6"/>
    <w:rsid w:val="00B21D4E"/>
    <w:rsid w:val="00B21F75"/>
    <w:rsid w:val="00B22AEC"/>
    <w:rsid w:val="00B2317E"/>
    <w:rsid w:val="00B23554"/>
    <w:rsid w:val="00B23F3C"/>
    <w:rsid w:val="00B24879"/>
    <w:rsid w:val="00B314B2"/>
    <w:rsid w:val="00B33D41"/>
    <w:rsid w:val="00B362B4"/>
    <w:rsid w:val="00B41B30"/>
    <w:rsid w:val="00B41F93"/>
    <w:rsid w:val="00B45988"/>
    <w:rsid w:val="00B462B5"/>
    <w:rsid w:val="00B509C5"/>
    <w:rsid w:val="00B53DAC"/>
    <w:rsid w:val="00B555B9"/>
    <w:rsid w:val="00B55951"/>
    <w:rsid w:val="00B55B2A"/>
    <w:rsid w:val="00B56D69"/>
    <w:rsid w:val="00B56F00"/>
    <w:rsid w:val="00B606DB"/>
    <w:rsid w:val="00B6127D"/>
    <w:rsid w:val="00B614BC"/>
    <w:rsid w:val="00B62EA4"/>
    <w:rsid w:val="00B6331B"/>
    <w:rsid w:val="00B633E8"/>
    <w:rsid w:val="00B6402E"/>
    <w:rsid w:val="00B64741"/>
    <w:rsid w:val="00B65F5C"/>
    <w:rsid w:val="00B66A49"/>
    <w:rsid w:val="00B6791D"/>
    <w:rsid w:val="00B67A4F"/>
    <w:rsid w:val="00B72879"/>
    <w:rsid w:val="00B73851"/>
    <w:rsid w:val="00B739D8"/>
    <w:rsid w:val="00B745CE"/>
    <w:rsid w:val="00B7596D"/>
    <w:rsid w:val="00B80247"/>
    <w:rsid w:val="00B831CA"/>
    <w:rsid w:val="00B84878"/>
    <w:rsid w:val="00B8492D"/>
    <w:rsid w:val="00B84EE8"/>
    <w:rsid w:val="00B85E84"/>
    <w:rsid w:val="00B9170A"/>
    <w:rsid w:val="00B91CB1"/>
    <w:rsid w:val="00B92DA7"/>
    <w:rsid w:val="00B9440A"/>
    <w:rsid w:val="00B94720"/>
    <w:rsid w:val="00B95819"/>
    <w:rsid w:val="00B95D48"/>
    <w:rsid w:val="00BA19CB"/>
    <w:rsid w:val="00BA283B"/>
    <w:rsid w:val="00BA36C6"/>
    <w:rsid w:val="00BA44EA"/>
    <w:rsid w:val="00BA6EB7"/>
    <w:rsid w:val="00BA7151"/>
    <w:rsid w:val="00BA777E"/>
    <w:rsid w:val="00BA79F7"/>
    <w:rsid w:val="00BB0ABA"/>
    <w:rsid w:val="00BB1CC0"/>
    <w:rsid w:val="00BB4846"/>
    <w:rsid w:val="00BC1B4F"/>
    <w:rsid w:val="00BC3274"/>
    <w:rsid w:val="00BC3FB8"/>
    <w:rsid w:val="00BC54CB"/>
    <w:rsid w:val="00BC58F5"/>
    <w:rsid w:val="00BC6139"/>
    <w:rsid w:val="00BC7A5A"/>
    <w:rsid w:val="00BD1013"/>
    <w:rsid w:val="00BD3F9D"/>
    <w:rsid w:val="00BD5FF1"/>
    <w:rsid w:val="00BD62F3"/>
    <w:rsid w:val="00BD7677"/>
    <w:rsid w:val="00BE1B4B"/>
    <w:rsid w:val="00BE2B48"/>
    <w:rsid w:val="00BE4D32"/>
    <w:rsid w:val="00BE5028"/>
    <w:rsid w:val="00BE729F"/>
    <w:rsid w:val="00BE7A62"/>
    <w:rsid w:val="00BF0E61"/>
    <w:rsid w:val="00BF2A09"/>
    <w:rsid w:val="00BF3774"/>
    <w:rsid w:val="00BF5117"/>
    <w:rsid w:val="00BF6CAD"/>
    <w:rsid w:val="00BF7AA5"/>
    <w:rsid w:val="00C01FF4"/>
    <w:rsid w:val="00C03916"/>
    <w:rsid w:val="00C03AB9"/>
    <w:rsid w:val="00C045E5"/>
    <w:rsid w:val="00C04C7A"/>
    <w:rsid w:val="00C04DBA"/>
    <w:rsid w:val="00C0506E"/>
    <w:rsid w:val="00C05E96"/>
    <w:rsid w:val="00C107EA"/>
    <w:rsid w:val="00C1289A"/>
    <w:rsid w:val="00C13D5F"/>
    <w:rsid w:val="00C13FFE"/>
    <w:rsid w:val="00C1406C"/>
    <w:rsid w:val="00C14483"/>
    <w:rsid w:val="00C14B7C"/>
    <w:rsid w:val="00C15258"/>
    <w:rsid w:val="00C16DFA"/>
    <w:rsid w:val="00C208BC"/>
    <w:rsid w:val="00C21B21"/>
    <w:rsid w:val="00C25E2A"/>
    <w:rsid w:val="00C260F4"/>
    <w:rsid w:val="00C2784C"/>
    <w:rsid w:val="00C33FE1"/>
    <w:rsid w:val="00C34344"/>
    <w:rsid w:val="00C35AEA"/>
    <w:rsid w:val="00C374F1"/>
    <w:rsid w:val="00C40D90"/>
    <w:rsid w:val="00C43DBE"/>
    <w:rsid w:val="00C454C7"/>
    <w:rsid w:val="00C478B0"/>
    <w:rsid w:val="00C47E1E"/>
    <w:rsid w:val="00C5097B"/>
    <w:rsid w:val="00C536AE"/>
    <w:rsid w:val="00C557F0"/>
    <w:rsid w:val="00C56195"/>
    <w:rsid w:val="00C61946"/>
    <w:rsid w:val="00C6276A"/>
    <w:rsid w:val="00C64262"/>
    <w:rsid w:val="00C6656A"/>
    <w:rsid w:val="00C6697C"/>
    <w:rsid w:val="00C66E81"/>
    <w:rsid w:val="00C676A2"/>
    <w:rsid w:val="00C705CF"/>
    <w:rsid w:val="00C70ACC"/>
    <w:rsid w:val="00C70F3B"/>
    <w:rsid w:val="00C71B57"/>
    <w:rsid w:val="00C73381"/>
    <w:rsid w:val="00C750DB"/>
    <w:rsid w:val="00C764E9"/>
    <w:rsid w:val="00C77FAB"/>
    <w:rsid w:val="00C83B86"/>
    <w:rsid w:val="00C86417"/>
    <w:rsid w:val="00C90A74"/>
    <w:rsid w:val="00C92EFC"/>
    <w:rsid w:val="00C93826"/>
    <w:rsid w:val="00C95400"/>
    <w:rsid w:val="00C95C2A"/>
    <w:rsid w:val="00C97103"/>
    <w:rsid w:val="00CA128B"/>
    <w:rsid w:val="00CA1D18"/>
    <w:rsid w:val="00CA1E33"/>
    <w:rsid w:val="00CB1620"/>
    <w:rsid w:val="00CC13FE"/>
    <w:rsid w:val="00CC1DA6"/>
    <w:rsid w:val="00CC2E7D"/>
    <w:rsid w:val="00CD0687"/>
    <w:rsid w:val="00CD1197"/>
    <w:rsid w:val="00CD1C45"/>
    <w:rsid w:val="00CD4B28"/>
    <w:rsid w:val="00CD6A35"/>
    <w:rsid w:val="00CE12EB"/>
    <w:rsid w:val="00CE1676"/>
    <w:rsid w:val="00CE2D3A"/>
    <w:rsid w:val="00CE2E6E"/>
    <w:rsid w:val="00CE31E3"/>
    <w:rsid w:val="00CE4037"/>
    <w:rsid w:val="00CE432B"/>
    <w:rsid w:val="00CE4EE1"/>
    <w:rsid w:val="00CF4E10"/>
    <w:rsid w:val="00CF5201"/>
    <w:rsid w:val="00CF5AE7"/>
    <w:rsid w:val="00CF6AAD"/>
    <w:rsid w:val="00CF7064"/>
    <w:rsid w:val="00CF736A"/>
    <w:rsid w:val="00CF7782"/>
    <w:rsid w:val="00D0087C"/>
    <w:rsid w:val="00D05B8F"/>
    <w:rsid w:val="00D06E2A"/>
    <w:rsid w:val="00D1022B"/>
    <w:rsid w:val="00D10928"/>
    <w:rsid w:val="00D10E40"/>
    <w:rsid w:val="00D1149A"/>
    <w:rsid w:val="00D11FCC"/>
    <w:rsid w:val="00D15935"/>
    <w:rsid w:val="00D16C9E"/>
    <w:rsid w:val="00D16DC7"/>
    <w:rsid w:val="00D20EFC"/>
    <w:rsid w:val="00D21E96"/>
    <w:rsid w:val="00D22D6D"/>
    <w:rsid w:val="00D234B0"/>
    <w:rsid w:val="00D23F99"/>
    <w:rsid w:val="00D25F92"/>
    <w:rsid w:val="00D31F2F"/>
    <w:rsid w:val="00D326F5"/>
    <w:rsid w:val="00D405F8"/>
    <w:rsid w:val="00D40D62"/>
    <w:rsid w:val="00D42131"/>
    <w:rsid w:val="00D42B85"/>
    <w:rsid w:val="00D4604E"/>
    <w:rsid w:val="00D47F7B"/>
    <w:rsid w:val="00D525D5"/>
    <w:rsid w:val="00D5470E"/>
    <w:rsid w:val="00D554FD"/>
    <w:rsid w:val="00D5551F"/>
    <w:rsid w:val="00D55A94"/>
    <w:rsid w:val="00D562C8"/>
    <w:rsid w:val="00D5775B"/>
    <w:rsid w:val="00D57D3D"/>
    <w:rsid w:val="00D57D8F"/>
    <w:rsid w:val="00D63D45"/>
    <w:rsid w:val="00D65341"/>
    <w:rsid w:val="00D65907"/>
    <w:rsid w:val="00D65CE6"/>
    <w:rsid w:val="00D6701E"/>
    <w:rsid w:val="00D6799A"/>
    <w:rsid w:val="00D71BAF"/>
    <w:rsid w:val="00D7300F"/>
    <w:rsid w:val="00D74E4F"/>
    <w:rsid w:val="00D754F2"/>
    <w:rsid w:val="00D7630B"/>
    <w:rsid w:val="00D764DF"/>
    <w:rsid w:val="00D765F2"/>
    <w:rsid w:val="00D76CB5"/>
    <w:rsid w:val="00D77B14"/>
    <w:rsid w:val="00D77B57"/>
    <w:rsid w:val="00D77E91"/>
    <w:rsid w:val="00D80EFF"/>
    <w:rsid w:val="00D81921"/>
    <w:rsid w:val="00D81BD2"/>
    <w:rsid w:val="00D8406D"/>
    <w:rsid w:val="00D845AD"/>
    <w:rsid w:val="00D861DA"/>
    <w:rsid w:val="00D8743B"/>
    <w:rsid w:val="00D90692"/>
    <w:rsid w:val="00D92BBB"/>
    <w:rsid w:val="00D92D52"/>
    <w:rsid w:val="00D93676"/>
    <w:rsid w:val="00D93815"/>
    <w:rsid w:val="00D95DAF"/>
    <w:rsid w:val="00D9681D"/>
    <w:rsid w:val="00DA3B03"/>
    <w:rsid w:val="00DA51BA"/>
    <w:rsid w:val="00DA51C6"/>
    <w:rsid w:val="00DA5ED7"/>
    <w:rsid w:val="00DA65FF"/>
    <w:rsid w:val="00DA6E4B"/>
    <w:rsid w:val="00DA7344"/>
    <w:rsid w:val="00DA7FC8"/>
    <w:rsid w:val="00DB00E7"/>
    <w:rsid w:val="00DB1C3C"/>
    <w:rsid w:val="00DB1F31"/>
    <w:rsid w:val="00DB4294"/>
    <w:rsid w:val="00DB48F5"/>
    <w:rsid w:val="00DB5223"/>
    <w:rsid w:val="00DB6A53"/>
    <w:rsid w:val="00DC1741"/>
    <w:rsid w:val="00DC381B"/>
    <w:rsid w:val="00DC503D"/>
    <w:rsid w:val="00DC5158"/>
    <w:rsid w:val="00DC60C0"/>
    <w:rsid w:val="00DC6310"/>
    <w:rsid w:val="00DD1431"/>
    <w:rsid w:val="00DD20A4"/>
    <w:rsid w:val="00DD2C98"/>
    <w:rsid w:val="00DD2F6C"/>
    <w:rsid w:val="00DD3AEA"/>
    <w:rsid w:val="00DD3F79"/>
    <w:rsid w:val="00DD42EC"/>
    <w:rsid w:val="00DD53CB"/>
    <w:rsid w:val="00DD79D1"/>
    <w:rsid w:val="00DE123D"/>
    <w:rsid w:val="00DE2B61"/>
    <w:rsid w:val="00DE2CB7"/>
    <w:rsid w:val="00DE37A7"/>
    <w:rsid w:val="00DE3C2E"/>
    <w:rsid w:val="00DE3D4D"/>
    <w:rsid w:val="00DE3FE4"/>
    <w:rsid w:val="00DE421F"/>
    <w:rsid w:val="00DE4886"/>
    <w:rsid w:val="00DE632D"/>
    <w:rsid w:val="00DE7A99"/>
    <w:rsid w:val="00DF0143"/>
    <w:rsid w:val="00DF2690"/>
    <w:rsid w:val="00DF2912"/>
    <w:rsid w:val="00DF2F18"/>
    <w:rsid w:val="00DF47C0"/>
    <w:rsid w:val="00DF573B"/>
    <w:rsid w:val="00DF6990"/>
    <w:rsid w:val="00DF6DE6"/>
    <w:rsid w:val="00DF7D3E"/>
    <w:rsid w:val="00E03197"/>
    <w:rsid w:val="00E03935"/>
    <w:rsid w:val="00E06752"/>
    <w:rsid w:val="00E06E77"/>
    <w:rsid w:val="00E073A2"/>
    <w:rsid w:val="00E10575"/>
    <w:rsid w:val="00E11994"/>
    <w:rsid w:val="00E12208"/>
    <w:rsid w:val="00E150DF"/>
    <w:rsid w:val="00E15F27"/>
    <w:rsid w:val="00E179A5"/>
    <w:rsid w:val="00E17B64"/>
    <w:rsid w:val="00E22DE6"/>
    <w:rsid w:val="00E24A40"/>
    <w:rsid w:val="00E275D2"/>
    <w:rsid w:val="00E3014B"/>
    <w:rsid w:val="00E3191A"/>
    <w:rsid w:val="00E35D97"/>
    <w:rsid w:val="00E4078C"/>
    <w:rsid w:val="00E420C3"/>
    <w:rsid w:val="00E45EBC"/>
    <w:rsid w:val="00E464BA"/>
    <w:rsid w:val="00E465EF"/>
    <w:rsid w:val="00E476C6"/>
    <w:rsid w:val="00E47758"/>
    <w:rsid w:val="00E512D5"/>
    <w:rsid w:val="00E51BD2"/>
    <w:rsid w:val="00E616E7"/>
    <w:rsid w:val="00E62418"/>
    <w:rsid w:val="00E63DB4"/>
    <w:rsid w:val="00E66BEE"/>
    <w:rsid w:val="00E670DE"/>
    <w:rsid w:val="00E675B8"/>
    <w:rsid w:val="00E70251"/>
    <w:rsid w:val="00E73B9E"/>
    <w:rsid w:val="00E80100"/>
    <w:rsid w:val="00E80F26"/>
    <w:rsid w:val="00E83B95"/>
    <w:rsid w:val="00E83C49"/>
    <w:rsid w:val="00E83E18"/>
    <w:rsid w:val="00E85A26"/>
    <w:rsid w:val="00E87242"/>
    <w:rsid w:val="00E91DBF"/>
    <w:rsid w:val="00E9213B"/>
    <w:rsid w:val="00E9315E"/>
    <w:rsid w:val="00E94A4D"/>
    <w:rsid w:val="00E94B56"/>
    <w:rsid w:val="00E955C6"/>
    <w:rsid w:val="00E95937"/>
    <w:rsid w:val="00EA1C98"/>
    <w:rsid w:val="00EA224C"/>
    <w:rsid w:val="00EA22C3"/>
    <w:rsid w:val="00EA2C7B"/>
    <w:rsid w:val="00EA2CC0"/>
    <w:rsid w:val="00EA5C61"/>
    <w:rsid w:val="00EB1853"/>
    <w:rsid w:val="00EB3685"/>
    <w:rsid w:val="00EB3AD9"/>
    <w:rsid w:val="00EB5765"/>
    <w:rsid w:val="00EB66A3"/>
    <w:rsid w:val="00EB6957"/>
    <w:rsid w:val="00EB7A2B"/>
    <w:rsid w:val="00EB7D12"/>
    <w:rsid w:val="00EC1C78"/>
    <w:rsid w:val="00EC3D94"/>
    <w:rsid w:val="00EC3F43"/>
    <w:rsid w:val="00EC559F"/>
    <w:rsid w:val="00EC5B53"/>
    <w:rsid w:val="00EC5CB5"/>
    <w:rsid w:val="00ED1DF4"/>
    <w:rsid w:val="00ED1F69"/>
    <w:rsid w:val="00ED290E"/>
    <w:rsid w:val="00ED40E3"/>
    <w:rsid w:val="00ED53EE"/>
    <w:rsid w:val="00ED7A85"/>
    <w:rsid w:val="00EE229A"/>
    <w:rsid w:val="00EE27E3"/>
    <w:rsid w:val="00EE296F"/>
    <w:rsid w:val="00EE46DC"/>
    <w:rsid w:val="00EE487B"/>
    <w:rsid w:val="00EE6AEB"/>
    <w:rsid w:val="00EE772A"/>
    <w:rsid w:val="00EF02D5"/>
    <w:rsid w:val="00EF087A"/>
    <w:rsid w:val="00EF39DE"/>
    <w:rsid w:val="00EF490D"/>
    <w:rsid w:val="00EF6D58"/>
    <w:rsid w:val="00F0178C"/>
    <w:rsid w:val="00F03239"/>
    <w:rsid w:val="00F03F33"/>
    <w:rsid w:val="00F04A40"/>
    <w:rsid w:val="00F06E31"/>
    <w:rsid w:val="00F10482"/>
    <w:rsid w:val="00F10A57"/>
    <w:rsid w:val="00F1107E"/>
    <w:rsid w:val="00F1254B"/>
    <w:rsid w:val="00F12A1B"/>
    <w:rsid w:val="00F12BA3"/>
    <w:rsid w:val="00F14A01"/>
    <w:rsid w:val="00F176AD"/>
    <w:rsid w:val="00F25137"/>
    <w:rsid w:val="00F26CFB"/>
    <w:rsid w:val="00F26E3E"/>
    <w:rsid w:val="00F27084"/>
    <w:rsid w:val="00F2793C"/>
    <w:rsid w:val="00F302D8"/>
    <w:rsid w:val="00F32061"/>
    <w:rsid w:val="00F339EA"/>
    <w:rsid w:val="00F3490F"/>
    <w:rsid w:val="00F358B4"/>
    <w:rsid w:val="00F35B81"/>
    <w:rsid w:val="00F36174"/>
    <w:rsid w:val="00F36565"/>
    <w:rsid w:val="00F369B0"/>
    <w:rsid w:val="00F37A0D"/>
    <w:rsid w:val="00F37F68"/>
    <w:rsid w:val="00F400A6"/>
    <w:rsid w:val="00F404A8"/>
    <w:rsid w:val="00F40EE8"/>
    <w:rsid w:val="00F41C01"/>
    <w:rsid w:val="00F41C02"/>
    <w:rsid w:val="00F42FFF"/>
    <w:rsid w:val="00F50E94"/>
    <w:rsid w:val="00F51112"/>
    <w:rsid w:val="00F5279A"/>
    <w:rsid w:val="00F528A4"/>
    <w:rsid w:val="00F52FFE"/>
    <w:rsid w:val="00F55E34"/>
    <w:rsid w:val="00F55F4C"/>
    <w:rsid w:val="00F56E0E"/>
    <w:rsid w:val="00F575AB"/>
    <w:rsid w:val="00F61557"/>
    <w:rsid w:val="00F61CBC"/>
    <w:rsid w:val="00F662A7"/>
    <w:rsid w:val="00F662B1"/>
    <w:rsid w:val="00F707CB"/>
    <w:rsid w:val="00F70E34"/>
    <w:rsid w:val="00F77B45"/>
    <w:rsid w:val="00F81097"/>
    <w:rsid w:val="00F8290E"/>
    <w:rsid w:val="00F82FAE"/>
    <w:rsid w:val="00F83848"/>
    <w:rsid w:val="00F8388E"/>
    <w:rsid w:val="00F83C1D"/>
    <w:rsid w:val="00F8558E"/>
    <w:rsid w:val="00F90428"/>
    <w:rsid w:val="00F92944"/>
    <w:rsid w:val="00F943FB"/>
    <w:rsid w:val="00F949AC"/>
    <w:rsid w:val="00F95BF6"/>
    <w:rsid w:val="00F96C40"/>
    <w:rsid w:val="00F97010"/>
    <w:rsid w:val="00F9741C"/>
    <w:rsid w:val="00F9797B"/>
    <w:rsid w:val="00FA04FC"/>
    <w:rsid w:val="00FA087B"/>
    <w:rsid w:val="00FA4F69"/>
    <w:rsid w:val="00FA5069"/>
    <w:rsid w:val="00FA6EDC"/>
    <w:rsid w:val="00FB3056"/>
    <w:rsid w:val="00FC2D86"/>
    <w:rsid w:val="00FC373E"/>
    <w:rsid w:val="00FC491C"/>
    <w:rsid w:val="00FD13A0"/>
    <w:rsid w:val="00FD1A31"/>
    <w:rsid w:val="00FD2F53"/>
    <w:rsid w:val="00FD7488"/>
    <w:rsid w:val="00FE01D0"/>
    <w:rsid w:val="00FE13BE"/>
    <w:rsid w:val="00FE3775"/>
    <w:rsid w:val="00FE37C1"/>
    <w:rsid w:val="00FE45D1"/>
    <w:rsid w:val="00FE5244"/>
    <w:rsid w:val="00FE6808"/>
    <w:rsid w:val="00FF08F7"/>
    <w:rsid w:val="00FF4B74"/>
    <w:rsid w:val="00FF5CC7"/>
    <w:rsid w:val="00FF60A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1FB085"/>
  <w15:docId w15:val="{3733C0E8-7EE7-4BED-B839-1E0927DD0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6"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0E40"/>
    <w:pPr>
      <w:spacing w:after="0" w:line="360" w:lineRule="auto"/>
      <w:ind w:firstLine="709"/>
      <w:jc w:val="both"/>
    </w:pPr>
    <w:rPr>
      <w:rFonts w:ascii="Times New Roman" w:eastAsia="Calibri" w:hAnsi="Times New Roman" w:cs="Times New Roman"/>
      <w:sz w:val="24"/>
      <w:szCs w:val="24"/>
    </w:rPr>
  </w:style>
  <w:style w:type="paragraph" w:styleId="Ttulo1">
    <w:name w:val="heading 1"/>
    <w:basedOn w:val="Normal"/>
    <w:next w:val="Normal"/>
    <w:link w:val="Ttulo1Char"/>
    <w:uiPriority w:val="9"/>
    <w:qFormat/>
    <w:rsid w:val="00D10E40"/>
    <w:pPr>
      <w:keepNext/>
      <w:keepLines/>
      <w:spacing w:before="240"/>
      <w:outlineLvl w:val="0"/>
    </w:pPr>
    <w:rPr>
      <w:rFonts w:eastAsia="Times New Roman"/>
      <w:b/>
      <w:color w:val="000000"/>
      <w:szCs w:val="32"/>
    </w:rPr>
  </w:style>
  <w:style w:type="paragraph" w:styleId="Ttulo2">
    <w:name w:val="heading 2"/>
    <w:basedOn w:val="Normal"/>
    <w:next w:val="Normal"/>
    <w:link w:val="Ttulo2Char"/>
    <w:uiPriority w:val="9"/>
    <w:semiHidden/>
    <w:unhideWhenUsed/>
    <w:qFormat/>
    <w:rsid w:val="00D10E40"/>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semiHidden/>
    <w:unhideWhenUsed/>
    <w:qFormat/>
    <w:rsid w:val="00D10E40"/>
    <w:pPr>
      <w:keepNext/>
      <w:keepLines/>
      <w:spacing w:before="40"/>
      <w:outlineLvl w:val="2"/>
    </w:pPr>
    <w:rPr>
      <w:rFonts w:ascii="Calibri Light" w:eastAsia="Times New Roman" w:hAnsi="Calibri Light"/>
      <w:color w:val="1F4D7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10E40"/>
    <w:rPr>
      <w:rFonts w:ascii="Times New Roman" w:eastAsia="Times New Roman" w:hAnsi="Times New Roman" w:cs="Times New Roman"/>
      <w:b/>
      <w:color w:val="000000"/>
      <w:sz w:val="24"/>
      <w:szCs w:val="32"/>
    </w:rPr>
  </w:style>
  <w:style w:type="character" w:customStyle="1" w:styleId="Ttulo2Char">
    <w:name w:val="Título 2 Char"/>
    <w:basedOn w:val="Fontepargpadro"/>
    <w:link w:val="Ttulo2"/>
    <w:uiPriority w:val="9"/>
    <w:semiHidden/>
    <w:rsid w:val="00D10E40"/>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semiHidden/>
    <w:rsid w:val="00D10E40"/>
    <w:rPr>
      <w:rFonts w:ascii="Calibri Light" w:eastAsia="Times New Roman" w:hAnsi="Calibri Light" w:cs="Times New Roman"/>
      <w:color w:val="1F4D78"/>
      <w:sz w:val="24"/>
      <w:szCs w:val="24"/>
    </w:rPr>
  </w:style>
  <w:style w:type="paragraph" w:styleId="PargrafodaLista">
    <w:name w:val="List Paragraph"/>
    <w:basedOn w:val="Normal"/>
    <w:uiPriority w:val="34"/>
    <w:qFormat/>
    <w:rsid w:val="00D10E40"/>
    <w:pPr>
      <w:ind w:left="720"/>
      <w:contextualSpacing/>
    </w:pPr>
  </w:style>
  <w:style w:type="character" w:styleId="nfaseSutil">
    <w:name w:val="Subtle Emphasis"/>
    <w:uiPriority w:val="19"/>
    <w:qFormat/>
    <w:rsid w:val="00D10E40"/>
    <w:rPr>
      <w:i/>
      <w:iCs/>
      <w:color w:val="404040"/>
    </w:rPr>
  </w:style>
  <w:style w:type="paragraph" w:styleId="NormalWeb">
    <w:name w:val="Normal (Web)"/>
    <w:basedOn w:val="Normal"/>
    <w:uiPriority w:val="99"/>
    <w:unhideWhenUsed/>
    <w:rsid w:val="00D10E40"/>
    <w:pPr>
      <w:spacing w:before="100" w:beforeAutospacing="1" w:after="100" w:afterAutospacing="1"/>
    </w:pPr>
    <w:rPr>
      <w:rFonts w:eastAsia="Times New Roman"/>
      <w:lang w:eastAsia="pt-BR"/>
    </w:rPr>
  </w:style>
  <w:style w:type="paragraph" w:customStyle="1" w:styleId="texto2">
    <w:name w:val="texto2"/>
    <w:basedOn w:val="Normal"/>
    <w:uiPriority w:val="99"/>
    <w:rsid w:val="00D10E40"/>
    <w:pPr>
      <w:spacing w:before="100" w:beforeAutospacing="1" w:after="100" w:afterAutospacing="1"/>
    </w:pPr>
    <w:rPr>
      <w:rFonts w:eastAsia="Times New Roman"/>
      <w:lang w:eastAsia="pt-BR"/>
    </w:rPr>
  </w:style>
  <w:style w:type="character" w:styleId="Hyperlink">
    <w:name w:val="Hyperlink"/>
    <w:uiPriority w:val="99"/>
    <w:unhideWhenUsed/>
    <w:rsid w:val="00D10E40"/>
    <w:rPr>
      <w:color w:val="0000FF"/>
      <w:u w:val="single"/>
    </w:rPr>
  </w:style>
  <w:style w:type="paragraph" w:styleId="Textodebalo">
    <w:name w:val="Balloon Text"/>
    <w:basedOn w:val="Normal"/>
    <w:link w:val="TextodebaloChar"/>
    <w:uiPriority w:val="99"/>
    <w:semiHidden/>
    <w:unhideWhenUsed/>
    <w:rsid w:val="00D10E40"/>
    <w:rPr>
      <w:rFonts w:ascii="Segoe UI" w:hAnsi="Segoe UI" w:cs="Segoe UI"/>
      <w:sz w:val="18"/>
      <w:szCs w:val="18"/>
    </w:rPr>
  </w:style>
  <w:style w:type="character" w:customStyle="1" w:styleId="TextodebaloChar">
    <w:name w:val="Texto de balão Char"/>
    <w:basedOn w:val="Fontepargpadro"/>
    <w:link w:val="Textodebalo"/>
    <w:uiPriority w:val="99"/>
    <w:semiHidden/>
    <w:rsid w:val="00D10E40"/>
    <w:rPr>
      <w:rFonts w:ascii="Segoe UI" w:eastAsia="Calibri" w:hAnsi="Segoe UI" w:cs="Segoe UI"/>
      <w:sz w:val="18"/>
      <w:szCs w:val="18"/>
    </w:rPr>
  </w:style>
  <w:style w:type="character" w:styleId="nfase">
    <w:name w:val="Emphasis"/>
    <w:uiPriority w:val="20"/>
    <w:qFormat/>
    <w:rsid w:val="00D10E40"/>
    <w:rPr>
      <w:i/>
      <w:iCs/>
    </w:rPr>
  </w:style>
  <w:style w:type="table" w:styleId="Tabelacomgrade">
    <w:name w:val="Table Grid"/>
    <w:basedOn w:val="Tabelanormal"/>
    <w:uiPriority w:val="39"/>
    <w:rsid w:val="00D10E40"/>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uiPriority w:val="99"/>
    <w:semiHidden/>
    <w:unhideWhenUsed/>
    <w:rsid w:val="00D10E40"/>
    <w:rPr>
      <w:color w:val="605E5C"/>
      <w:shd w:val="clear" w:color="auto" w:fill="E1DFDD"/>
    </w:rPr>
  </w:style>
  <w:style w:type="character" w:styleId="Refdecomentrio">
    <w:name w:val="annotation reference"/>
    <w:uiPriority w:val="99"/>
    <w:semiHidden/>
    <w:unhideWhenUsed/>
    <w:rsid w:val="00D10E40"/>
    <w:rPr>
      <w:sz w:val="16"/>
      <w:szCs w:val="16"/>
    </w:rPr>
  </w:style>
  <w:style w:type="paragraph" w:styleId="Textodecomentrio">
    <w:name w:val="annotation text"/>
    <w:basedOn w:val="Normal"/>
    <w:link w:val="TextodecomentrioChar"/>
    <w:uiPriority w:val="99"/>
    <w:unhideWhenUsed/>
    <w:rsid w:val="00D10E40"/>
    <w:rPr>
      <w:sz w:val="20"/>
      <w:szCs w:val="20"/>
    </w:rPr>
  </w:style>
  <w:style w:type="character" w:customStyle="1" w:styleId="TextodecomentrioChar">
    <w:name w:val="Texto de comentário Char"/>
    <w:basedOn w:val="Fontepargpadro"/>
    <w:link w:val="Textodecomentrio"/>
    <w:uiPriority w:val="99"/>
    <w:rsid w:val="00D10E40"/>
    <w:rPr>
      <w:rFonts w:ascii="Times New Roman" w:eastAsia="Calibri"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D10E40"/>
    <w:rPr>
      <w:b/>
      <w:bCs/>
    </w:rPr>
  </w:style>
  <w:style w:type="character" w:customStyle="1" w:styleId="AssuntodocomentrioChar">
    <w:name w:val="Assunto do comentário Char"/>
    <w:basedOn w:val="TextodecomentrioChar"/>
    <w:link w:val="Assuntodocomentrio"/>
    <w:uiPriority w:val="99"/>
    <w:semiHidden/>
    <w:rsid w:val="00D10E40"/>
    <w:rPr>
      <w:rFonts w:ascii="Times New Roman" w:eastAsia="Calibri" w:hAnsi="Times New Roman" w:cs="Times New Roman"/>
      <w:b/>
      <w:bCs/>
      <w:sz w:val="20"/>
      <w:szCs w:val="20"/>
    </w:rPr>
  </w:style>
  <w:style w:type="character" w:customStyle="1" w:styleId="MenoPendente2">
    <w:name w:val="Menção Pendente2"/>
    <w:uiPriority w:val="99"/>
    <w:semiHidden/>
    <w:unhideWhenUsed/>
    <w:rsid w:val="00D10E40"/>
    <w:rPr>
      <w:color w:val="605E5C"/>
      <w:shd w:val="clear" w:color="auto" w:fill="E1DFDD"/>
    </w:rPr>
  </w:style>
  <w:style w:type="character" w:styleId="Forte">
    <w:name w:val="Strong"/>
    <w:uiPriority w:val="22"/>
    <w:qFormat/>
    <w:rsid w:val="00D10E40"/>
    <w:rPr>
      <w:b/>
      <w:bCs/>
    </w:rPr>
  </w:style>
  <w:style w:type="paragraph" w:customStyle="1" w:styleId="Default">
    <w:name w:val="Default"/>
    <w:uiPriority w:val="99"/>
    <w:rsid w:val="00D10E40"/>
    <w:pPr>
      <w:autoSpaceDE w:val="0"/>
      <w:autoSpaceDN w:val="0"/>
      <w:adjustRightInd w:val="0"/>
      <w:spacing w:after="0" w:line="360" w:lineRule="auto"/>
      <w:ind w:firstLine="709"/>
      <w:jc w:val="both"/>
    </w:pPr>
    <w:rPr>
      <w:rFonts w:ascii="Times New Roman" w:eastAsia="Calibri" w:hAnsi="Times New Roman" w:cs="Times New Roman"/>
      <w:color w:val="000000"/>
      <w:sz w:val="24"/>
      <w:szCs w:val="24"/>
      <w:lang w:eastAsia="pt-BR"/>
    </w:rPr>
  </w:style>
  <w:style w:type="paragraph" w:styleId="Cabealho">
    <w:name w:val="header"/>
    <w:basedOn w:val="Normal"/>
    <w:link w:val="CabealhoChar"/>
    <w:uiPriority w:val="6"/>
    <w:unhideWhenUsed/>
    <w:rsid w:val="00D10E40"/>
    <w:pPr>
      <w:tabs>
        <w:tab w:val="center" w:pos="4252"/>
        <w:tab w:val="right" w:pos="8504"/>
      </w:tabs>
    </w:pPr>
  </w:style>
  <w:style w:type="character" w:customStyle="1" w:styleId="CabealhoChar">
    <w:name w:val="Cabeçalho Char"/>
    <w:basedOn w:val="Fontepargpadro"/>
    <w:link w:val="Cabealho"/>
    <w:uiPriority w:val="6"/>
    <w:rsid w:val="00D10E40"/>
    <w:rPr>
      <w:rFonts w:ascii="Times New Roman" w:eastAsia="Calibri" w:hAnsi="Times New Roman" w:cs="Times New Roman"/>
      <w:sz w:val="24"/>
      <w:szCs w:val="24"/>
    </w:rPr>
  </w:style>
  <w:style w:type="paragraph" w:styleId="Rodap">
    <w:name w:val="footer"/>
    <w:basedOn w:val="Normal"/>
    <w:link w:val="RodapChar"/>
    <w:uiPriority w:val="99"/>
    <w:unhideWhenUsed/>
    <w:rsid w:val="00D10E40"/>
    <w:pPr>
      <w:tabs>
        <w:tab w:val="center" w:pos="4252"/>
        <w:tab w:val="right" w:pos="8504"/>
      </w:tabs>
    </w:pPr>
  </w:style>
  <w:style w:type="character" w:customStyle="1" w:styleId="RodapChar">
    <w:name w:val="Rodapé Char"/>
    <w:basedOn w:val="Fontepargpadro"/>
    <w:link w:val="Rodap"/>
    <w:uiPriority w:val="99"/>
    <w:rsid w:val="00D10E40"/>
    <w:rPr>
      <w:rFonts w:ascii="Times New Roman" w:eastAsia="Calibri" w:hAnsi="Times New Roman" w:cs="Times New Roman"/>
      <w:sz w:val="24"/>
      <w:szCs w:val="24"/>
    </w:rPr>
  </w:style>
  <w:style w:type="table" w:customStyle="1" w:styleId="TabeladeGrade21">
    <w:name w:val="Tabela de Grade 21"/>
    <w:basedOn w:val="Tabelanormal"/>
    <w:uiPriority w:val="47"/>
    <w:rsid w:val="00D10E40"/>
    <w:pPr>
      <w:spacing w:after="0" w:line="240" w:lineRule="auto"/>
    </w:pPr>
    <w:rPr>
      <w:rFonts w:ascii="Calibri" w:eastAsia="Calibri" w:hAnsi="Calibri" w:cs="Times New Roman"/>
      <w:sz w:val="20"/>
      <w:szCs w:val="20"/>
      <w:lang w:eastAsia="pt-B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deGrade31">
    <w:name w:val="Tabela de Grade 31"/>
    <w:basedOn w:val="Tabelanormal"/>
    <w:uiPriority w:val="48"/>
    <w:rsid w:val="00D10E40"/>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eladeGrade5Escura-nfase31">
    <w:name w:val="Tabela de Grade 5 Escura - Ênfase 31"/>
    <w:basedOn w:val="Tabelanormal"/>
    <w:uiPriority w:val="50"/>
    <w:rsid w:val="00D10E40"/>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adeGrade2-nfase31">
    <w:name w:val="Tabela de Grade 2 - Ênfase 31"/>
    <w:basedOn w:val="Tabelanormal"/>
    <w:uiPriority w:val="47"/>
    <w:rsid w:val="00D10E40"/>
    <w:pPr>
      <w:spacing w:after="0" w:line="240" w:lineRule="auto"/>
    </w:pPr>
    <w:rPr>
      <w:rFonts w:ascii="Calibri" w:eastAsia="Calibri" w:hAnsi="Calibri" w:cs="Times New Roman"/>
      <w:sz w:val="20"/>
      <w:szCs w:val="20"/>
      <w:lang w:eastAsia="pt-BR"/>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mples41">
    <w:name w:val="Tabela Simples 41"/>
    <w:basedOn w:val="Tabelanormal"/>
    <w:uiPriority w:val="44"/>
    <w:rsid w:val="00D10E40"/>
    <w:pPr>
      <w:spacing w:after="0" w:line="240" w:lineRule="auto"/>
    </w:pPr>
    <w:rPr>
      <w:rFonts w:ascii="Calibri" w:eastAsia="Calibri" w:hAnsi="Calibri" w:cs="Times New Roman"/>
      <w:sz w:val="20"/>
      <w:szCs w:val="20"/>
      <w:lang w:eastAsia="pt-B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deGrade4-nfase31">
    <w:name w:val="Tabela de Grade 4 - Ênfase 31"/>
    <w:basedOn w:val="Tabelanormal"/>
    <w:uiPriority w:val="49"/>
    <w:rsid w:val="00D10E40"/>
    <w:pPr>
      <w:spacing w:after="0" w:line="240" w:lineRule="auto"/>
    </w:pPr>
    <w:rPr>
      <w:rFonts w:ascii="Calibri" w:eastAsia="Calibri" w:hAnsi="Calibri" w:cs="Times New Roman"/>
      <w:sz w:val="20"/>
      <w:szCs w:val="20"/>
      <w:lang w:eastAsia="pt-B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deGrade6Colorida-nfase31">
    <w:name w:val="Tabela de Grade 6 Colorida - Ênfase 31"/>
    <w:basedOn w:val="Tabelanormal"/>
    <w:uiPriority w:val="51"/>
    <w:rsid w:val="00D10E40"/>
    <w:pPr>
      <w:spacing w:after="0" w:line="240" w:lineRule="auto"/>
    </w:pPr>
    <w:rPr>
      <w:rFonts w:ascii="Calibri" w:eastAsia="Calibri" w:hAnsi="Calibri" w:cs="Times New Roman"/>
      <w:color w:val="7B7B7B"/>
      <w:sz w:val="20"/>
      <w:szCs w:val="20"/>
      <w:lang w:eastAsia="pt-B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Corpodetexto">
    <w:name w:val="Body Text"/>
    <w:basedOn w:val="Normal"/>
    <w:link w:val="CorpodetextoChar"/>
    <w:uiPriority w:val="99"/>
    <w:rsid w:val="00D10E40"/>
    <w:pPr>
      <w:spacing w:line="240" w:lineRule="auto"/>
      <w:ind w:firstLine="0"/>
      <w:jc w:val="left"/>
    </w:pPr>
    <w:rPr>
      <w:rFonts w:eastAsia="Times New Roman"/>
      <w:szCs w:val="20"/>
      <w:lang w:val="x-none" w:eastAsia="x-none"/>
    </w:rPr>
  </w:style>
  <w:style w:type="character" w:customStyle="1" w:styleId="CorpodetextoChar">
    <w:name w:val="Corpo de texto Char"/>
    <w:basedOn w:val="Fontepargpadro"/>
    <w:link w:val="Corpodetexto"/>
    <w:uiPriority w:val="99"/>
    <w:rsid w:val="00D10E40"/>
    <w:rPr>
      <w:rFonts w:ascii="Times New Roman" w:eastAsia="Times New Roman" w:hAnsi="Times New Roman" w:cs="Times New Roman"/>
      <w:sz w:val="24"/>
      <w:szCs w:val="20"/>
      <w:lang w:val="x-none" w:eastAsia="x-none"/>
    </w:rPr>
  </w:style>
  <w:style w:type="paragraph" w:styleId="CabealhodoSumrio">
    <w:name w:val="TOC Heading"/>
    <w:basedOn w:val="Ttulo1"/>
    <w:next w:val="Normal"/>
    <w:uiPriority w:val="39"/>
    <w:unhideWhenUsed/>
    <w:qFormat/>
    <w:rsid w:val="00D10E40"/>
    <w:pPr>
      <w:spacing w:line="259" w:lineRule="auto"/>
      <w:ind w:firstLine="0"/>
      <w:jc w:val="left"/>
      <w:outlineLvl w:val="9"/>
    </w:pPr>
    <w:rPr>
      <w:rFonts w:ascii="Calibri Light" w:hAnsi="Calibri Light"/>
      <w:b w:val="0"/>
      <w:color w:val="2F5496"/>
      <w:sz w:val="32"/>
      <w:lang w:eastAsia="pt-BR"/>
    </w:rPr>
  </w:style>
  <w:style w:type="paragraph" w:styleId="Sumrio1">
    <w:name w:val="toc 1"/>
    <w:basedOn w:val="Normal"/>
    <w:next w:val="Normal"/>
    <w:autoRedefine/>
    <w:uiPriority w:val="39"/>
    <w:unhideWhenUsed/>
    <w:rsid w:val="0073640A"/>
    <w:pPr>
      <w:tabs>
        <w:tab w:val="right" w:leader="dot" w:pos="9214"/>
      </w:tabs>
      <w:ind w:right="-143" w:firstLine="0"/>
    </w:pPr>
  </w:style>
  <w:style w:type="paragraph" w:styleId="Sumrio2">
    <w:name w:val="toc 2"/>
    <w:basedOn w:val="Normal"/>
    <w:next w:val="Normal"/>
    <w:autoRedefine/>
    <w:uiPriority w:val="39"/>
    <w:unhideWhenUsed/>
    <w:rsid w:val="00D90692"/>
    <w:pPr>
      <w:shd w:val="clear" w:color="auto" w:fill="FFFFFF"/>
      <w:tabs>
        <w:tab w:val="right" w:leader="dot" w:pos="9214"/>
      </w:tabs>
      <w:ind w:right="-143" w:firstLine="0"/>
    </w:pPr>
    <w:rPr>
      <w:b/>
    </w:rPr>
  </w:style>
  <w:style w:type="paragraph" w:styleId="SemEspaamento">
    <w:name w:val="No Spacing"/>
    <w:uiPriority w:val="1"/>
    <w:qFormat/>
    <w:rsid w:val="00D10E40"/>
    <w:pPr>
      <w:spacing w:after="0" w:line="240" w:lineRule="auto"/>
      <w:ind w:firstLine="709"/>
      <w:jc w:val="both"/>
    </w:pPr>
    <w:rPr>
      <w:rFonts w:ascii="Times New Roman" w:eastAsia="Calibri" w:hAnsi="Times New Roman" w:cs="Times New Roman"/>
      <w:color w:val="000000"/>
      <w:sz w:val="24"/>
      <w:szCs w:val="24"/>
    </w:rPr>
  </w:style>
  <w:style w:type="paragraph" w:styleId="Sumrio3">
    <w:name w:val="toc 3"/>
    <w:basedOn w:val="Normal"/>
    <w:next w:val="Normal"/>
    <w:autoRedefine/>
    <w:uiPriority w:val="39"/>
    <w:unhideWhenUsed/>
    <w:rsid w:val="00D10E40"/>
    <w:pPr>
      <w:spacing w:after="100" w:line="259" w:lineRule="auto"/>
      <w:ind w:left="440" w:firstLine="0"/>
      <w:jc w:val="left"/>
    </w:pPr>
    <w:rPr>
      <w:rFonts w:ascii="Calibri" w:eastAsia="Times New Roman" w:hAnsi="Calibri"/>
      <w:sz w:val="22"/>
      <w:szCs w:val="22"/>
      <w:lang w:eastAsia="pt-BR"/>
    </w:rPr>
  </w:style>
  <w:style w:type="character" w:styleId="TextodoEspaoReservado">
    <w:name w:val="Placeholder Text"/>
    <w:basedOn w:val="Fontepargpadro"/>
    <w:uiPriority w:val="99"/>
    <w:semiHidden/>
    <w:rsid w:val="009B2BA3"/>
    <w:rPr>
      <w:color w:val="808080"/>
    </w:rPr>
  </w:style>
  <w:style w:type="character" w:customStyle="1" w:styleId="MenoPendente3">
    <w:name w:val="Menção Pendente3"/>
    <w:basedOn w:val="Fontepargpadro"/>
    <w:uiPriority w:val="99"/>
    <w:semiHidden/>
    <w:unhideWhenUsed/>
    <w:rsid w:val="00A83BC6"/>
    <w:rPr>
      <w:color w:val="605E5C"/>
      <w:shd w:val="clear" w:color="auto" w:fill="E1DFDD"/>
    </w:rPr>
  </w:style>
  <w:style w:type="table" w:customStyle="1" w:styleId="Tabelacomgrade1">
    <w:name w:val="Tabela com grade1"/>
    <w:basedOn w:val="Tabelanormal"/>
    <w:next w:val="Tabelacomgrade"/>
    <w:uiPriority w:val="39"/>
    <w:rsid w:val="00926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22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BD3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next w:val="Tabelacomgrade"/>
    <w:uiPriority w:val="39"/>
    <w:rsid w:val="00CA1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5Escura-nfase32">
    <w:name w:val="Tabela de Grade 5 Escura - Ênfase 32"/>
    <w:basedOn w:val="Tabelanormal"/>
    <w:uiPriority w:val="50"/>
    <w:rsid w:val="005240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adeGrade2-nfase32">
    <w:name w:val="Tabela de Grade 2 - Ênfase 32"/>
    <w:basedOn w:val="Tabelanormal"/>
    <w:uiPriority w:val="47"/>
    <w:rsid w:val="004634E2"/>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comgrade4">
    <w:name w:val="Tabela com grade4"/>
    <w:basedOn w:val="Tabelanormal"/>
    <w:next w:val="Tabelacomgrade"/>
    <w:uiPriority w:val="39"/>
    <w:rsid w:val="00651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ontepargpadro"/>
    <w:uiPriority w:val="99"/>
    <w:semiHidden/>
    <w:unhideWhenUsed/>
    <w:rsid w:val="00D90692"/>
    <w:rPr>
      <w:color w:val="605E5C"/>
      <w:shd w:val="clear" w:color="auto" w:fill="E1DFDD"/>
    </w:rPr>
  </w:style>
  <w:style w:type="numbering" w:customStyle="1" w:styleId="Semlista1">
    <w:name w:val="Sem lista1"/>
    <w:next w:val="Semlista"/>
    <w:uiPriority w:val="99"/>
    <w:semiHidden/>
    <w:unhideWhenUsed/>
    <w:rsid w:val="00F97010"/>
  </w:style>
  <w:style w:type="character" w:styleId="HiperlinkVisitado">
    <w:name w:val="FollowedHyperlink"/>
    <w:basedOn w:val="Fontepargpadro"/>
    <w:uiPriority w:val="99"/>
    <w:semiHidden/>
    <w:unhideWhenUsed/>
    <w:rsid w:val="00F97010"/>
    <w:rPr>
      <w:color w:val="954F72" w:themeColor="followedHyperlink"/>
      <w:u w:val="single"/>
    </w:rPr>
  </w:style>
  <w:style w:type="paragraph" w:customStyle="1" w:styleId="msonormal0">
    <w:name w:val="msonormal"/>
    <w:basedOn w:val="Normal"/>
    <w:uiPriority w:val="99"/>
    <w:rsid w:val="00F97010"/>
    <w:pPr>
      <w:spacing w:before="100" w:beforeAutospacing="1" w:after="100" w:afterAutospacing="1"/>
    </w:pPr>
    <w:rPr>
      <w:rFonts w:eastAsia="Times New Roman"/>
      <w:lang w:eastAsia="pt-BR"/>
    </w:rPr>
  </w:style>
  <w:style w:type="table" w:customStyle="1" w:styleId="Tabelacomgrade5">
    <w:name w:val="Tabela com grade5"/>
    <w:basedOn w:val="Tabelanormal"/>
    <w:next w:val="Tabelacomgrade"/>
    <w:uiPriority w:val="39"/>
    <w:rsid w:val="00F9701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211">
    <w:name w:val="Tabela de Grade 211"/>
    <w:basedOn w:val="Tabelanormal"/>
    <w:uiPriority w:val="47"/>
    <w:rsid w:val="00F97010"/>
    <w:pPr>
      <w:spacing w:after="0" w:line="240" w:lineRule="auto"/>
    </w:pPr>
    <w:rPr>
      <w:rFonts w:ascii="Calibri" w:eastAsia="Calibri" w:hAnsi="Calibri" w:cs="Times New Roman"/>
      <w:sz w:val="20"/>
      <w:szCs w:val="20"/>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style>
  <w:style w:type="table" w:customStyle="1" w:styleId="TabeladeGrade311">
    <w:name w:val="Tabela de Grade 311"/>
    <w:basedOn w:val="Tabelanormal"/>
    <w:uiPriority w:val="48"/>
    <w:rsid w:val="00F97010"/>
    <w:pPr>
      <w:spacing w:after="0" w:line="240" w:lineRule="auto"/>
    </w:pPr>
    <w:rPr>
      <w:sz w:val="20"/>
      <w:szCs w:val="20"/>
    </w:rPr>
    <w:tblPr/>
    <w:tblStylePr w:type="band1Horz">
      <w:tblPr/>
      <w:tcPr>
        <w:shd w:val="clear" w:color="auto" w:fill="CCCCCC"/>
      </w:tcPr>
    </w:tblStylePr>
  </w:style>
  <w:style w:type="table" w:customStyle="1" w:styleId="Tabelacomgrade12">
    <w:name w:val="Tabela com grade12"/>
    <w:basedOn w:val="Tabelanormal"/>
    <w:uiPriority w:val="39"/>
    <w:rsid w:val="00F970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5Escura-nfase321">
    <w:name w:val="Tabela de Grade 5 Escura - Ênfase 321"/>
    <w:basedOn w:val="Tabelanormal"/>
    <w:uiPriority w:val="50"/>
    <w:rsid w:val="00F97010"/>
    <w:pPr>
      <w:spacing w:after="0" w:line="240" w:lineRule="auto"/>
    </w:pPr>
    <w:rPr>
      <w:sz w:val="20"/>
      <w:szCs w:val="20"/>
    </w:rPr>
    <w:tblPr/>
    <w:tblStylePr w:type="band1Vert">
      <w:tblPr/>
      <w:tcPr>
        <w:shd w:val="clear" w:color="auto" w:fill="DBDBDB" w:themeFill="accent3" w:themeFillTint="66"/>
      </w:tcPr>
    </w:tblStylePr>
  </w:style>
  <w:style w:type="table" w:customStyle="1" w:styleId="TabeladeGrade2-nfase321">
    <w:name w:val="Tabela de Grade 2 - Ênfase 321"/>
    <w:basedOn w:val="Tabelanormal"/>
    <w:uiPriority w:val="47"/>
    <w:rsid w:val="00F97010"/>
    <w:pPr>
      <w:spacing w:after="0" w:line="240" w:lineRule="auto"/>
    </w:pPr>
    <w:rPr>
      <w:sz w:val="20"/>
      <w:szCs w:val="20"/>
    </w:rPr>
    <w:tblPr/>
    <w:tblStylePr w:type="band1Horz">
      <w:tblPr/>
      <w:tcPr>
        <w:shd w:val="clear" w:color="auto" w:fill="EDEDED" w:themeFill="accent3" w:themeFillTint="33"/>
      </w:tcPr>
    </w:tblStylePr>
  </w:style>
  <w:style w:type="paragraph" w:styleId="Ttulo">
    <w:name w:val="Title"/>
    <w:basedOn w:val="Normal"/>
    <w:next w:val="Normal"/>
    <w:link w:val="TtuloChar"/>
    <w:uiPriority w:val="10"/>
    <w:qFormat/>
    <w:rsid w:val="00882A55"/>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882A55"/>
    <w:rPr>
      <w:rFonts w:asciiTheme="majorHAnsi" w:eastAsiaTheme="majorEastAsia" w:hAnsiTheme="majorHAnsi" w:cstheme="majorBidi"/>
      <w:spacing w:val="-10"/>
      <w:kern w:val="28"/>
      <w:sz w:val="56"/>
      <w:szCs w:val="56"/>
    </w:rPr>
  </w:style>
  <w:style w:type="table" w:customStyle="1" w:styleId="Tabelacomgrade51">
    <w:name w:val="Tabela com grade51"/>
    <w:basedOn w:val="Tabelanormal"/>
    <w:next w:val="Tabelacomgrade"/>
    <w:uiPriority w:val="39"/>
    <w:rsid w:val="001227D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39"/>
    <w:rsid w:val="00B41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39"/>
    <w:rsid w:val="00C55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elanormal"/>
    <w:next w:val="Tabelacomgrade"/>
    <w:uiPriority w:val="39"/>
    <w:rsid w:val="00560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9">
    <w:name w:val="Tabela com grade9"/>
    <w:basedOn w:val="Tabelanormal"/>
    <w:next w:val="Tabelacomgrade"/>
    <w:uiPriority w:val="39"/>
    <w:rsid w:val="00CC2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620061">
      <w:bodyDiv w:val="1"/>
      <w:marLeft w:val="0"/>
      <w:marRight w:val="0"/>
      <w:marTop w:val="0"/>
      <w:marBottom w:val="0"/>
      <w:divBdr>
        <w:top w:val="none" w:sz="0" w:space="0" w:color="auto"/>
        <w:left w:val="none" w:sz="0" w:space="0" w:color="auto"/>
        <w:bottom w:val="none" w:sz="0" w:space="0" w:color="auto"/>
        <w:right w:val="none" w:sz="0" w:space="0" w:color="auto"/>
      </w:divBdr>
    </w:div>
    <w:div w:id="419370350">
      <w:bodyDiv w:val="1"/>
      <w:marLeft w:val="0"/>
      <w:marRight w:val="0"/>
      <w:marTop w:val="0"/>
      <w:marBottom w:val="0"/>
      <w:divBdr>
        <w:top w:val="none" w:sz="0" w:space="0" w:color="auto"/>
        <w:left w:val="none" w:sz="0" w:space="0" w:color="auto"/>
        <w:bottom w:val="none" w:sz="0" w:space="0" w:color="auto"/>
        <w:right w:val="none" w:sz="0" w:space="0" w:color="auto"/>
      </w:divBdr>
    </w:div>
    <w:div w:id="1078209819">
      <w:bodyDiv w:val="1"/>
      <w:marLeft w:val="0"/>
      <w:marRight w:val="0"/>
      <w:marTop w:val="0"/>
      <w:marBottom w:val="0"/>
      <w:divBdr>
        <w:top w:val="none" w:sz="0" w:space="0" w:color="auto"/>
        <w:left w:val="none" w:sz="0" w:space="0" w:color="auto"/>
        <w:bottom w:val="none" w:sz="0" w:space="0" w:color="auto"/>
        <w:right w:val="none" w:sz="0" w:space="0" w:color="auto"/>
      </w:divBdr>
    </w:div>
    <w:div w:id="1088037494">
      <w:bodyDiv w:val="1"/>
      <w:marLeft w:val="0"/>
      <w:marRight w:val="0"/>
      <w:marTop w:val="0"/>
      <w:marBottom w:val="0"/>
      <w:divBdr>
        <w:top w:val="none" w:sz="0" w:space="0" w:color="auto"/>
        <w:left w:val="none" w:sz="0" w:space="0" w:color="auto"/>
        <w:bottom w:val="none" w:sz="0" w:space="0" w:color="auto"/>
        <w:right w:val="none" w:sz="0" w:space="0" w:color="auto"/>
      </w:divBdr>
    </w:div>
    <w:div w:id="1257785686">
      <w:bodyDiv w:val="1"/>
      <w:marLeft w:val="0"/>
      <w:marRight w:val="0"/>
      <w:marTop w:val="0"/>
      <w:marBottom w:val="0"/>
      <w:divBdr>
        <w:top w:val="none" w:sz="0" w:space="0" w:color="auto"/>
        <w:left w:val="none" w:sz="0" w:space="0" w:color="auto"/>
        <w:bottom w:val="none" w:sz="0" w:space="0" w:color="auto"/>
        <w:right w:val="none" w:sz="0" w:space="0" w:color="auto"/>
      </w:divBdr>
    </w:div>
    <w:div w:id="1338196665">
      <w:bodyDiv w:val="1"/>
      <w:marLeft w:val="0"/>
      <w:marRight w:val="0"/>
      <w:marTop w:val="0"/>
      <w:marBottom w:val="0"/>
      <w:divBdr>
        <w:top w:val="none" w:sz="0" w:space="0" w:color="auto"/>
        <w:left w:val="none" w:sz="0" w:space="0" w:color="auto"/>
        <w:bottom w:val="none" w:sz="0" w:space="0" w:color="auto"/>
        <w:right w:val="none" w:sz="0" w:space="0" w:color="auto"/>
      </w:divBdr>
    </w:div>
    <w:div w:id="1466310043">
      <w:bodyDiv w:val="1"/>
      <w:marLeft w:val="0"/>
      <w:marRight w:val="0"/>
      <w:marTop w:val="0"/>
      <w:marBottom w:val="0"/>
      <w:divBdr>
        <w:top w:val="none" w:sz="0" w:space="0" w:color="auto"/>
        <w:left w:val="none" w:sz="0" w:space="0" w:color="auto"/>
        <w:bottom w:val="none" w:sz="0" w:space="0" w:color="auto"/>
        <w:right w:val="none" w:sz="0" w:space="0" w:color="auto"/>
      </w:divBdr>
    </w:div>
    <w:div w:id="1555659065">
      <w:bodyDiv w:val="1"/>
      <w:marLeft w:val="0"/>
      <w:marRight w:val="0"/>
      <w:marTop w:val="0"/>
      <w:marBottom w:val="0"/>
      <w:divBdr>
        <w:top w:val="none" w:sz="0" w:space="0" w:color="auto"/>
        <w:left w:val="none" w:sz="0" w:space="0" w:color="auto"/>
        <w:bottom w:val="none" w:sz="0" w:space="0" w:color="auto"/>
        <w:right w:val="none" w:sz="0" w:space="0" w:color="auto"/>
      </w:divBdr>
    </w:div>
    <w:div w:id="1671134677">
      <w:bodyDiv w:val="1"/>
      <w:marLeft w:val="0"/>
      <w:marRight w:val="0"/>
      <w:marTop w:val="0"/>
      <w:marBottom w:val="0"/>
      <w:divBdr>
        <w:top w:val="none" w:sz="0" w:space="0" w:color="auto"/>
        <w:left w:val="none" w:sz="0" w:space="0" w:color="auto"/>
        <w:bottom w:val="none" w:sz="0" w:space="0" w:color="auto"/>
        <w:right w:val="none" w:sz="0" w:space="0" w:color="auto"/>
      </w:divBdr>
    </w:div>
    <w:div w:id="1956987189">
      <w:bodyDiv w:val="1"/>
      <w:marLeft w:val="0"/>
      <w:marRight w:val="0"/>
      <w:marTop w:val="0"/>
      <w:marBottom w:val="0"/>
      <w:divBdr>
        <w:top w:val="none" w:sz="0" w:space="0" w:color="auto"/>
        <w:left w:val="none" w:sz="0" w:space="0" w:color="auto"/>
        <w:bottom w:val="none" w:sz="0" w:space="0" w:color="auto"/>
        <w:right w:val="none" w:sz="0" w:space="0" w:color="auto"/>
      </w:divBdr>
    </w:div>
    <w:div w:id="1961373603">
      <w:bodyDiv w:val="1"/>
      <w:marLeft w:val="0"/>
      <w:marRight w:val="0"/>
      <w:marTop w:val="0"/>
      <w:marBottom w:val="0"/>
      <w:divBdr>
        <w:top w:val="none" w:sz="0" w:space="0" w:color="auto"/>
        <w:left w:val="none" w:sz="0" w:space="0" w:color="auto"/>
        <w:bottom w:val="none" w:sz="0" w:space="0" w:color="auto"/>
        <w:right w:val="none" w:sz="0" w:space="0" w:color="auto"/>
      </w:divBdr>
    </w:div>
    <w:div w:id="201229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png"/><Relationship Id="rId21" Type="http://schemas.openxmlformats.org/officeDocument/2006/relationships/image" Target="media/image9.gif"/><Relationship Id="rId42" Type="http://schemas.openxmlformats.org/officeDocument/2006/relationships/chart" Target="charts/chart4.xml"/><Relationship Id="rId63" Type="http://schemas.openxmlformats.org/officeDocument/2006/relationships/oleObject" Target="embeddings/oleObject5.bin"/><Relationship Id="rId84" Type="http://schemas.openxmlformats.org/officeDocument/2006/relationships/image" Target="media/image61.png"/><Relationship Id="rId138" Type="http://schemas.openxmlformats.org/officeDocument/2006/relationships/image" Target="media/image97.png"/><Relationship Id="rId159" Type="http://schemas.openxmlformats.org/officeDocument/2006/relationships/image" Target="media/image112.jpeg"/><Relationship Id="rId170" Type="http://schemas.openxmlformats.org/officeDocument/2006/relationships/image" Target="media/image123.jpeg"/><Relationship Id="rId191" Type="http://schemas.openxmlformats.org/officeDocument/2006/relationships/image" Target="media/image136.jpeg"/><Relationship Id="rId205" Type="http://schemas.openxmlformats.org/officeDocument/2006/relationships/hyperlink" Target="https://blog.forrocomturista.com.br/voce-sabe-onde-fica-um-dos-maiores-cajueiros-do-mundo-descubra-agora/" TargetMode="External"/><Relationship Id="rId226" Type="http://schemas.openxmlformats.org/officeDocument/2006/relationships/image" Target="media/image149.jpeg"/><Relationship Id="rId107" Type="http://schemas.openxmlformats.org/officeDocument/2006/relationships/oleObject" Target="embeddings/oleObject22.bin"/><Relationship Id="rId11" Type="http://schemas.openxmlformats.org/officeDocument/2006/relationships/image" Target="media/image3.png"/><Relationship Id="rId32" Type="http://schemas.openxmlformats.org/officeDocument/2006/relationships/image" Target="media/image20.jpeg"/><Relationship Id="rId53" Type="http://schemas.openxmlformats.org/officeDocument/2006/relationships/image" Target="media/image40.png"/><Relationship Id="rId74" Type="http://schemas.openxmlformats.org/officeDocument/2006/relationships/image" Target="media/image55.png"/><Relationship Id="rId128" Type="http://schemas.openxmlformats.org/officeDocument/2006/relationships/image" Target="media/image92.png"/><Relationship Id="rId149" Type="http://schemas.openxmlformats.org/officeDocument/2006/relationships/hyperlink" Target="https://www.vogais.com.br/gerador-de-palavras-cruzadas/gerador12.php" TargetMode="External"/><Relationship Id="rId5" Type="http://schemas.openxmlformats.org/officeDocument/2006/relationships/webSettings" Target="webSettings.xml"/><Relationship Id="rId95" Type="http://schemas.openxmlformats.org/officeDocument/2006/relationships/oleObject" Target="embeddings/oleObject16.bin"/><Relationship Id="rId160" Type="http://schemas.openxmlformats.org/officeDocument/2006/relationships/image" Target="media/image113.jpeg"/><Relationship Id="rId181" Type="http://schemas.openxmlformats.org/officeDocument/2006/relationships/image" Target="https://elietetordin.com.br/wp-content/uploads/2015/04/Cavalgada-noturna-Gilvan-1024x473.jpg" TargetMode="External"/><Relationship Id="rId216" Type="http://schemas.openxmlformats.org/officeDocument/2006/relationships/image" Target="media/image144.jpeg"/><Relationship Id="rId237" Type="http://schemas.openxmlformats.org/officeDocument/2006/relationships/image" Target="media/image155.jpeg"/><Relationship Id="rId22" Type="http://schemas.openxmlformats.org/officeDocument/2006/relationships/image" Target="media/image10.png"/><Relationship Id="rId43" Type="http://schemas.openxmlformats.org/officeDocument/2006/relationships/image" Target="media/image30.jpeg"/><Relationship Id="rId64" Type="http://schemas.openxmlformats.org/officeDocument/2006/relationships/image" Target="media/image50.png"/><Relationship Id="rId118" Type="http://schemas.openxmlformats.org/officeDocument/2006/relationships/image" Target="media/image85.png"/><Relationship Id="rId139" Type="http://schemas.openxmlformats.org/officeDocument/2006/relationships/oleObject" Target="embeddings/oleObject33.bin"/><Relationship Id="rId85" Type="http://schemas.openxmlformats.org/officeDocument/2006/relationships/image" Target="media/image62.png"/><Relationship Id="rId150" Type="http://schemas.openxmlformats.org/officeDocument/2006/relationships/image" Target="media/image103.jpeg"/><Relationship Id="rId171" Type="http://schemas.openxmlformats.org/officeDocument/2006/relationships/image" Target="media/image124.jpeg"/><Relationship Id="rId192" Type="http://schemas.openxmlformats.org/officeDocument/2006/relationships/hyperlink" Target="http://portal.metodista.br/brinquedoteca/dicas/artistas-que-retrataram-a-infancia/ivan-cruz" TargetMode="External"/><Relationship Id="rId206" Type="http://schemas.openxmlformats.org/officeDocument/2006/relationships/image" Target="media/image140.jpeg"/><Relationship Id="rId227" Type="http://schemas.openxmlformats.org/officeDocument/2006/relationships/image" Target="media/image150.jpeg"/><Relationship Id="rId12" Type="http://schemas.openxmlformats.org/officeDocument/2006/relationships/oleObject" Target="embeddings/oleObject1.bin"/><Relationship Id="rId33" Type="http://schemas.openxmlformats.org/officeDocument/2006/relationships/image" Target="media/image21.jpeg"/><Relationship Id="rId108" Type="http://schemas.openxmlformats.org/officeDocument/2006/relationships/image" Target="media/image77.png"/><Relationship Id="rId129" Type="http://schemas.openxmlformats.org/officeDocument/2006/relationships/oleObject" Target="embeddings/oleObject28.bin"/><Relationship Id="rId54" Type="http://schemas.openxmlformats.org/officeDocument/2006/relationships/image" Target="media/image41.png"/><Relationship Id="rId75" Type="http://schemas.openxmlformats.org/officeDocument/2006/relationships/oleObject" Target="embeddings/oleObject11.bin"/><Relationship Id="rId96" Type="http://schemas.openxmlformats.org/officeDocument/2006/relationships/image" Target="media/image71.png"/><Relationship Id="rId140" Type="http://schemas.openxmlformats.org/officeDocument/2006/relationships/image" Target="media/image98.png"/><Relationship Id="rId161" Type="http://schemas.openxmlformats.org/officeDocument/2006/relationships/image" Target="media/image114.jpeg"/><Relationship Id="rId182" Type="http://schemas.openxmlformats.org/officeDocument/2006/relationships/hyperlink" Target="https://www.google.com/search?q=telas+de+cavalgadas&amp;source=lnms&amp;tbm=isch&amp;sa=X&amp;ved=2ahUKEwjhjMTM-M7nAhXBIbkGHZ8yC8IQ_AUoAXoECAsQAw&amp;biw=1360&amp;bih=657" TargetMode="External"/><Relationship Id="rId217" Type="http://schemas.openxmlformats.org/officeDocument/2006/relationships/hyperlink" Target="https://g1.globo.com/ciencia-e-saude/viva-voce/noticia/2019/12/06/o-que-e-melhor-para-a-saude-leite-de-vaca-ou-alternativos.ghtml" TargetMode="External"/><Relationship Id="rId6" Type="http://schemas.openxmlformats.org/officeDocument/2006/relationships/footnotes" Target="footnotes.xml"/><Relationship Id="rId238" Type="http://schemas.openxmlformats.org/officeDocument/2006/relationships/image" Target="media/image156.png"/><Relationship Id="rId23" Type="http://schemas.openxmlformats.org/officeDocument/2006/relationships/image" Target="media/image11.jpeg"/><Relationship Id="rId119" Type="http://schemas.openxmlformats.org/officeDocument/2006/relationships/image" Target="media/image86.png"/><Relationship Id="rId44" Type="http://schemas.openxmlformats.org/officeDocument/2006/relationships/image" Target="media/image31.jpeg"/><Relationship Id="rId65" Type="http://schemas.openxmlformats.org/officeDocument/2006/relationships/oleObject" Target="embeddings/oleObject6.bin"/><Relationship Id="rId86" Type="http://schemas.openxmlformats.org/officeDocument/2006/relationships/image" Target="media/image63.png"/><Relationship Id="rId130" Type="http://schemas.openxmlformats.org/officeDocument/2006/relationships/image" Target="media/image93.png"/><Relationship Id="rId151" Type="http://schemas.openxmlformats.org/officeDocument/2006/relationships/image" Target="media/image104.png"/><Relationship Id="rId172" Type="http://schemas.openxmlformats.org/officeDocument/2006/relationships/image" Target="media/image125.jpeg"/><Relationship Id="rId193" Type="http://schemas.openxmlformats.org/officeDocument/2006/relationships/hyperlink" Target="http://agazetadigital.blogspot.com/2014/10/carroceiro.html" TargetMode="External"/><Relationship Id="rId207" Type="http://schemas.openxmlformats.org/officeDocument/2006/relationships/hyperlink" Target="http://vida-magia.blogspot.com/2018/02/folhas-da-goiabeira-para-queda-de.html" TargetMode="External"/><Relationship Id="rId228" Type="http://schemas.openxmlformats.org/officeDocument/2006/relationships/hyperlink" Target="https://www.terra.com.br/vida-e-estilo/horoscopo/esoterico/outono-no-ar,9bef9645dde3cb9b18db40a72613f2855v137hux.html" TargetMode="External"/><Relationship Id="rId13" Type="http://schemas.openxmlformats.org/officeDocument/2006/relationships/chart" Target="charts/chart1.xml"/><Relationship Id="rId109" Type="http://schemas.openxmlformats.org/officeDocument/2006/relationships/oleObject" Target="embeddings/oleObject23.bin"/><Relationship Id="rId34" Type="http://schemas.openxmlformats.org/officeDocument/2006/relationships/image" Target="media/image22.jpeg"/><Relationship Id="rId55" Type="http://schemas.openxmlformats.org/officeDocument/2006/relationships/image" Target="media/image42.png"/><Relationship Id="rId76" Type="http://schemas.openxmlformats.org/officeDocument/2006/relationships/image" Target="media/image56.png"/><Relationship Id="rId97" Type="http://schemas.openxmlformats.org/officeDocument/2006/relationships/oleObject" Target="embeddings/oleObject17.bin"/><Relationship Id="rId120" Type="http://schemas.openxmlformats.org/officeDocument/2006/relationships/image" Target="media/image87.png"/><Relationship Id="rId141" Type="http://schemas.openxmlformats.org/officeDocument/2006/relationships/oleObject" Target="embeddings/oleObject34.bin"/><Relationship Id="rId7" Type="http://schemas.openxmlformats.org/officeDocument/2006/relationships/endnotes" Target="endnotes.xml"/><Relationship Id="rId162" Type="http://schemas.openxmlformats.org/officeDocument/2006/relationships/image" Target="media/image115.jpeg"/><Relationship Id="rId183" Type="http://schemas.openxmlformats.org/officeDocument/2006/relationships/image" Target="media/image133.jpeg"/><Relationship Id="rId218" Type="http://schemas.openxmlformats.org/officeDocument/2006/relationships/image" Target="media/image145.jpeg"/><Relationship Id="rId239" Type="http://schemas.openxmlformats.org/officeDocument/2006/relationships/image" Target="media/image157.jpeg"/><Relationship Id="rId24" Type="http://schemas.openxmlformats.org/officeDocument/2006/relationships/image" Target="media/image12.jpeg"/><Relationship Id="rId45" Type="http://schemas.openxmlformats.org/officeDocument/2006/relationships/image" Target="media/image32.jpeg"/><Relationship Id="rId66" Type="http://schemas.openxmlformats.org/officeDocument/2006/relationships/image" Target="media/image51.png"/><Relationship Id="rId87" Type="http://schemas.openxmlformats.org/officeDocument/2006/relationships/image" Target="media/image64.png"/><Relationship Id="rId110" Type="http://schemas.openxmlformats.org/officeDocument/2006/relationships/image" Target="media/image78.png"/><Relationship Id="rId131" Type="http://schemas.openxmlformats.org/officeDocument/2006/relationships/oleObject" Target="embeddings/oleObject29.bin"/><Relationship Id="rId152" Type="http://schemas.openxmlformats.org/officeDocument/2006/relationships/image" Target="media/image105.png"/><Relationship Id="rId173" Type="http://schemas.openxmlformats.org/officeDocument/2006/relationships/image" Target="media/image126.jpeg"/><Relationship Id="rId194" Type="http://schemas.openxmlformats.org/officeDocument/2006/relationships/hyperlink" Target="https://gartic.com.br/filipetales/desenho-livre/sorveteiro" TargetMode="External"/><Relationship Id="rId208" Type="http://schemas.openxmlformats.org/officeDocument/2006/relationships/image" Target="media/image141.jpeg"/><Relationship Id="rId229" Type="http://schemas.openxmlformats.org/officeDocument/2006/relationships/image" Target="media/image151.jpeg"/><Relationship Id="rId240" Type="http://schemas.openxmlformats.org/officeDocument/2006/relationships/header" Target="header2.xml"/><Relationship Id="rId14" Type="http://schemas.openxmlformats.org/officeDocument/2006/relationships/chart" Target="charts/chart2.xml"/><Relationship Id="rId35" Type="http://schemas.openxmlformats.org/officeDocument/2006/relationships/image" Target="media/image23.jpeg"/><Relationship Id="rId56" Type="http://schemas.openxmlformats.org/officeDocument/2006/relationships/image" Target="media/image43.png"/><Relationship Id="rId77" Type="http://schemas.openxmlformats.org/officeDocument/2006/relationships/oleObject" Target="embeddings/oleObject12.bin"/><Relationship Id="rId100" Type="http://schemas.openxmlformats.org/officeDocument/2006/relationships/image" Target="media/image73.png"/><Relationship Id="rId8" Type="http://schemas.openxmlformats.org/officeDocument/2006/relationships/image" Target="media/image1.emf"/><Relationship Id="rId98" Type="http://schemas.openxmlformats.org/officeDocument/2006/relationships/image" Target="media/image72.png"/><Relationship Id="rId121" Type="http://schemas.openxmlformats.org/officeDocument/2006/relationships/image" Target="media/image88.png"/><Relationship Id="rId142" Type="http://schemas.openxmlformats.org/officeDocument/2006/relationships/image" Target="media/image99.jpeg"/><Relationship Id="rId163" Type="http://schemas.openxmlformats.org/officeDocument/2006/relationships/image" Target="media/image116.jpeg"/><Relationship Id="rId184" Type="http://schemas.openxmlformats.org/officeDocument/2006/relationships/image" Target="https://artelista.s3.amazonaws.com/obras/big/2/6/0/8118121621146528.jpg" TargetMode="External"/><Relationship Id="rId219" Type="http://schemas.openxmlformats.org/officeDocument/2006/relationships/hyperlink" Target="https://br.pinterest.com/pin/601441725207890438/" TargetMode="External"/><Relationship Id="rId230" Type="http://schemas.openxmlformats.org/officeDocument/2006/relationships/hyperlink" Target="https://xtudoreceitas.com/receita-de-feijoada-tradicional/" TargetMode="External"/><Relationship Id="rId25" Type="http://schemas.openxmlformats.org/officeDocument/2006/relationships/image" Target="media/image13.jpeg"/><Relationship Id="rId46" Type="http://schemas.openxmlformats.org/officeDocument/2006/relationships/image" Target="media/image33.jpeg"/><Relationship Id="rId67" Type="http://schemas.openxmlformats.org/officeDocument/2006/relationships/oleObject" Target="embeddings/oleObject7.bin"/><Relationship Id="rId88" Type="http://schemas.openxmlformats.org/officeDocument/2006/relationships/image" Target="media/image65.png"/><Relationship Id="rId111" Type="http://schemas.openxmlformats.org/officeDocument/2006/relationships/oleObject" Target="embeddings/oleObject24.bin"/><Relationship Id="rId132" Type="http://schemas.openxmlformats.org/officeDocument/2006/relationships/image" Target="media/image94.png"/><Relationship Id="rId153" Type="http://schemas.openxmlformats.org/officeDocument/2006/relationships/image" Target="media/image106.jpeg"/><Relationship Id="rId174" Type="http://schemas.openxmlformats.org/officeDocument/2006/relationships/image" Target="media/image127.jpeg"/><Relationship Id="rId195" Type="http://schemas.openxmlformats.org/officeDocument/2006/relationships/image" Target="media/image137.jpeg"/><Relationship Id="rId209" Type="http://schemas.openxmlformats.org/officeDocument/2006/relationships/hyperlink" Target="https://domtotal.com/noticia/1422012/2020/02/resistencia-cactos-ou-mandacarus/" TargetMode="External"/><Relationship Id="rId220" Type="http://schemas.openxmlformats.org/officeDocument/2006/relationships/image" Target="media/image146.jpeg"/><Relationship Id="rId241" Type="http://schemas.openxmlformats.org/officeDocument/2006/relationships/footer" Target="footer1.xml"/><Relationship Id="rId15" Type="http://schemas.openxmlformats.org/officeDocument/2006/relationships/chart" Target="charts/chart3.xml"/><Relationship Id="rId36" Type="http://schemas.openxmlformats.org/officeDocument/2006/relationships/image" Target="media/image24.jpeg"/><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19.jpeg"/><Relationship Id="rId52" Type="http://schemas.openxmlformats.org/officeDocument/2006/relationships/image" Target="media/image39.png"/><Relationship Id="rId73" Type="http://schemas.openxmlformats.org/officeDocument/2006/relationships/oleObject" Target="embeddings/oleObject10.bin"/><Relationship Id="rId78" Type="http://schemas.openxmlformats.org/officeDocument/2006/relationships/image" Target="media/image57.png"/><Relationship Id="rId94" Type="http://schemas.openxmlformats.org/officeDocument/2006/relationships/image" Target="media/image70.png"/><Relationship Id="rId99" Type="http://schemas.openxmlformats.org/officeDocument/2006/relationships/oleObject" Target="embeddings/oleObject18.bin"/><Relationship Id="rId101" Type="http://schemas.openxmlformats.org/officeDocument/2006/relationships/oleObject" Target="embeddings/oleObject19.bin"/><Relationship Id="rId122" Type="http://schemas.openxmlformats.org/officeDocument/2006/relationships/image" Target="media/image89.png"/><Relationship Id="rId143" Type="http://schemas.openxmlformats.org/officeDocument/2006/relationships/hyperlink" Target="https://www.ebiografia.com/thalita_reboucas/" TargetMode="External"/><Relationship Id="rId148" Type="http://schemas.openxmlformats.org/officeDocument/2006/relationships/image" Target="media/image102.png"/><Relationship Id="rId164" Type="http://schemas.openxmlformats.org/officeDocument/2006/relationships/image" Target="media/image117.png"/><Relationship Id="rId169" Type="http://schemas.openxmlformats.org/officeDocument/2006/relationships/image" Target="media/image122.jpeg"/><Relationship Id="rId185" Type="http://schemas.openxmlformats.org/officeDocument/2006/relationships/hyperlink" Target="https://www.artelista.com/en/artwork/8118121621146528-sojoo2011.html"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32.jpeg"/><Relationship Id="rId210" Type="http://schemas.openxmlformats.org/officeDocument/2006/relationships/hyperlink" Target="https://www.canalrural.com.br/programas/preco-feijao-carioca-cai-mais-mes-64356/" TargetMode="External"/><Relationship Id="rId215" Type="http://schemas.openxmlformats.org/officeDocument/2006/relationships/hyperlink" Target="https://guiadacozinha.com.br/receitas/bolacha-ou-biscoito-explicamos-a-diferenca-e-ainda-trazemos-12-receitas-para-te-inspirar/" TargetMode="External"/><Relationship Id="rId236" Type="http://schemas.openxmlformats.org/officeDocument/2006/relationships/hyperlink" Target="https://super.abril.com.br/mundo-estranho/a-simbologia-oculta-por-tras-de-31-numeros/" TargetMode="External"/><Relationship Id="rId26" Type="http://schemas.openxmlformats.org/officeDocument/2006/relationships/image" Target="media/image14.jpeg"/><Relationship Id="rId231" Type="http://schemas.openxmlformats.org/officeDocument/2006/relationships/image" Target="media/image152.jpeg"/><Relationship Id="rId47" Type="http://schemas.openxmlformats.org/officeDocument/2006/relationships/image" Target="media/image34.jpeg"/><Relationship Id="rId68" Type="http://schemas.openxmlformats.org/officeDocument/2006/relationships/image" Target="media/image52.png"/><Relationship Id="rId89" Type="http://schemas.openxmlformats.org/officeDocument/2006/relationships/image" Target="media/image66.png"/><Relationship Id="rId112" Type="http://schemas.openxmlformats.org/officeDocument/2006/relationships/image" Target="media/image79.png"/><Relationship Id="rId133" Type="http://schemas.openxmlformats.org/officeDocument/2006/relationships/oleObject" Target="embeddings/oleObject30.bin"/><Relationship Id="rId154" Type="http://schemas.openxmlformats.org/officeDocument/2006/relationships/image" Target="media/image107.jpeg"/><Relationship Id="rId175" Type="http://schemas.openxmlformats.org/officeDocument/2006/relationships/image" Target="media/image128.jpeg"/><Relationship Id="rId196" Type="http://schemas.openxmlformats.org/officeDocument/2006/relationships/hyperlink" Target="https://escolaeducacao.com.br/quanto-ganha-um-professor/" TargetMode="External"/><Relationship Id="rId200" Type="http://schemas.openxmlformats.org/officeDocument/2006/relationships/image" Target="media/image138.jpeg"/><Relationship Id="rId16" Type="http://schemas.openxmlformats.org/officeDocument/2006/relationships/image" Target="media/image4.jpeg"/><Relationship Id="rId221" Type="http://schemas.openxmlformats.org/officeDocument/2006/relationships/hyperlink" Target="https://br.pinterest.com/pin/674906694153955225/" TargetMode="External"/><Relationship Id="rId242" Type="http://schemas.openxmlformats.org/officeDocument/2006/relationships/header" Target="header3.xml"/><Relationship Id="rId37" Type="http://schemas.openxmlformats.org/officeDocument/2006/relationships/image" Target="media/image25.jpeg"/><Relationship Id="rId58" Type="http://schemas.openxmlformats.org/officeDocument/2006/relationships/image" Target="media/image45.png"/><Relationship Id="rId79" Type="http://schemas.openxmlformats.org/officeDocument/2006/relationships/oleObject" Target="embeddings/oleObject13.bin"/><Relationship Id="rId102" Type="http://schemas.openxmlformats.org/officeDocument/2006/relationships/image" Target="media/image74.png"/><Relationship Id="rId123" Type="http://schemas.openxmlformats.org/officeDocument/2006/relationships/oleObject" Target="embeddings/oleObject25.bin"/><Relationship Id="rId144" Type="http://schemas.openxmlformats.org/officeDocument/2006/relationships/image" Target="media/image100.png"/><Relationship Id="rId90" Type="http://schemas.openxmlformats.org/officeDocument/2006/relationships/image" Target="media/image67.png"/><Relationship Id="rId165" Type="http://schemas.openxmlformats.org/officeDocument/2006/relationships/image" Target="media/image118.jpeg"/><Relationship Id="rId186" Type="http://schemas.openxmlformats.org/officeDocument/2006/relationships/image" Target="media/image134.png"/><Relationship Id="rId211" Type="http://schemas.openxmlformats.org/officeDocument/2006/relationships/hyperlink" Target="https://menudodia.blogosfera.uol.com.br/2019/10/26/sabia-que-a-manteiga-e-rica-em-vitamina-a-conheca-os-tipos-e-como-usar/" TargetMode="External"/><Relationship Id="rId232" Type="http://schemas.openxmlformats.org/officeDocument/2006/relationships/hyperlink" Target="https://br.freepik.com/vetores-gratis/conjunto-de-tesouro-de-ouro_4179863.htm" TargetMode="External"/><Relationship Id="rId27" Type="http://schemas.openxmlformats.org/officeDocument/2006/relationships/image" Target="media/image15.jpeg"/><Relationship Id="rId48" Type="http://schemas.openxmlformats.org/officeDocument/2006/relationships/image" Target="media/image35.jpeg"/><Relationship Id="rId69" Type="http://schemas.openxmlformats.org/officeDocument/2006/relationships/oleObject" Target="embeddings/oleObject8.bin"/><Relationship Id="rId113" Type="http://schemas.openxmlformats.org/officeDocument/2006/relationships/image" Target="media/image80.png"/><Relationship Id="rId134" Type="http://schemas.openxmlformats.org/officeDocument/2006/relationships/image" Target="media/image95.png"/><Relationship Id="rId80" Type="http://schemas.openxmlformats.org/officeDocument/2006/relationships/image" Target="media/image58.png"/><Relationship Id="rId155" Type="http://schemas.openxmlformats.org/officeDocument/2006/relationships/image" Target="media/image108.png"/><Relationship Id="rId176" Type="http://schemas.openxmlformats.org/officeDocument/2006/relationships/image" Target="media/image129.png"/><Relationship Id="rId197" Type="http://schemas.openxmlformats.org/officeDocument/2006/relationships/hyperlink" Target="https://br.pinterest.com/pin/599682506614658406/" TargetMode="External"/><Relationship Id="rId201" Type="http://schemas.openxmlformats.org/officeDocument/2006/relationships/hyperlink" Target="https://escola.britannica.com.br/artigo/besouro/480763" TargetMode="External"/><Relationship Id="rId222" Type="http://schemas.openxmlformats.org/officeDocument/2006/relationships/image" Target="media/image147.jpeg"/><Relationship Id="rId243" Type="http://schemas.openxmlformats.org/officeDocument/2006/relationships/footer" Target="footer2.xml"/><Relationship Id="rId17" Type="http://schemas.openxmlformats.org/officeDocument/2006/relationships/image" Target="media/image5.jpeg"/><Relationship Id="rId38" Type="http://schemas.openxmlformats.org/officeDocument/2006/relationships/image" Target="media/image26.jpeg"/><Relationship Id="rId59" Type="http://schemas.openxmlformats.org/officeDocument/2006/relationships/image" Target="media/image46.png"/><Relationship Id="rId103" Type="http://schemas.openxmlformats.org/officeDocument/2006/relationships/oleObject" Target="embeddings/oleObject20.bin"/><Relationship Id="rId124" Type="http://schemas.openxmlformats.org/officeDocument/2006/relationships/image" Target="media/image90.png"/><Relationship Id="rId70" Type="http://schemas.openxmlformats.org/officeDocument/2006/relationships/image" Target="media/image53.png"/><Relationship Id="rId91" Type="http://schemas.openxmlformats.org/officeDocument/2006/relationships/image" Target="media/image68.png"/><Relationship Id="rId145" Type="http://schemas.openxmlformats.org/officeDocument/2006/relationships/oleObject" Target="embeddings/oleObject35.bin"/><Relationship Id="rId166" Type="http://schemas.openxmlformats.org/officeDocument/2006/relationships/image" Target="media/image119.jpeg"/><Relationship Id="rId187" Type="http://schemas.openxmlformats.org/officeDocument/2006/relationships/hyperlink" Target="https://www.elo7.com.br/painel-desenho-infantil-fazendinha-fazenda-3d-rancho-3x2m/dp/E6152A?elo7_" TargetMode="External"/><Relationship Id="rId1" Type="http://schemas.openxmlformats.org/officeDocument/2006/relationships/customXml" Target="../customXml/item1.xml"/><Relationship Id="rId212" Type="http://schemas.openxmlformats.org/officeDocument/2006/relationships/image" Target="media/image142.jpeg"/><Relationship Id="rId233" Type="http://schemas.openxmlformats.org/officeDocument/2006/relationships/image" Target="media/image153.jpeg"/><Relationship Id="rId28" Type="http://schemas.openxmlformats.org/officeDocument/2006/relationships/image" Target="media/image16.jpeg"/><Relationship Id="rId49" Type="http://schemas.openxmlformats.org/officeDocument/2006/relationships/image" Target="media/image36.png"/><Relationship Id="rId114" Type="http://schemas.openxmlformats.org/officeDocument/2006/relationships/image" Target="media/image81.png"/><Relationship Id="rId60" Type="http://schemas.openxmlformats.org/officeDocument/2006/relationships/image" Target="media/image47.png"/><Relationship Id="rId81" Type="http://schemas.openxmlformats.org/officeDocument/2006/relationships/oleObject" Target="embeddings/oleObject14.bin"/><Relationship Id="rId135" Type="http://schemas.openxmlformats.org/officeDocument/2006/relationships/oleObject" Target="embeddings/oleObject31.bin"/><Relationship Id="rId156" Type="http://schemas.openxmlformats.org/officeDocument/2006/relationships/image" Target="media/image109.jpeg"/><Relationship Id="rId177" Type="http://schemas.openxmlformats.org/officeDocument/2006/relationships/image" Target="media/image130.png"/><Relationship Id="rId198" Type="http://schemas.openxmlformats.org/officeDocument/2006/relationships/hyperlink" Target="https://www.casadasembalagens.com.br/CAIXA-PAPELAO-50X50X40~422~80~5~Caixas~Caixa-de-Papelao" TargetMode="External"/><Relationship Id="rId202" Type="http://schemas.openxmlformats.org/officeDocument/2006/relationships/hyperlink" Target="https://www.elo7.com.br/peixe-piau-feito-em-resina-e-fibra/dp/FF72ED" TargetMode="External"/><Relationship Id="rId223" Type="http://schemas.openxmlformats.org/officeDocument/2006/relationships/hyperlink" Target="http://wildesbrito.blogspot.com/2016/05/ouvidos-entupidos-por-cera-desentupa-os.html" TargetMode="External"/><Relationship Id="rId244" Type="http://schemas.openxmlformats.org/officeDocument/2006/relationships/fontTable" Target="fontTable.xml"/><Relationship Id="rId18" Type="http://schemas.openxmlformats.org/officeDocument/2006/relationships/image" Target="media/image6.jpeg"/><Relationship Id="rId39" Type="http://schemas.openxmlformats.org/officeDocument/2006/relationships/image" Target="media/image27.jpeg"/><Relationship Id="rId50" Type="http://schemas.openxmlformats.org/officeDocument/2006/relationships/image" Target="media/image37.png"/><Relationship Id="rId104" Type="http://schemas.openxmlformats.org/officeDocument/2006/relationships/image" Target="media/image75.png"/><Relationship Id="rId125" Type="http://schemas.openxmlformats.org/officeDocument/2006/relationships/oleObject" Target="embeddings/oleObject26.bin"/><Relationship Id="rId146" Type="http://schemas.openxmlformats.org/officeDocument/2006/relationships/hyperlink" Target="https://www.geniol.com.br/palavras/caca-palavras/criador/" TargetMode="External"/><Relationship Id="rId167" Type="http://schemas.openxmlformats.org/officeDocument/2006/relationships/image" Target="media/image120.png"/><Relationship Id="rId188" Type="http://schemas.openxmlformats.org/officeDocument/2006/relationships/image" Target="media/image135.jpeg"/><Relationship Id="rId71" Type="http://schemas.openxmlformats.org/officeDocument/2006/relationships/oleObject" Target="embeddings/oleObject9.bin"/><Relationship Id="rId92" Type="http://schemas.openxmlformats.org/officeDocument/2006/relationships/image" Target="media/image69.png"/><Relationship Id="rId213" Type="http://schemas.openxmlformats.org/officeDocument/2006/relationships/hyperlink" Target="https://www.kenwoodworld.com/pt-br/cozinhando-com-kenwood/what-do-you-see/receitas-cooking-chef/arroz-branco" TargetMode="External"/><Relationship Id="rId234" Type="http://schemas.openxmlformats.org/officeDocument/2006/relationships/hyperlink" Target="http://www.agrotec.pt/noticias/novo-produto-para-prevencao-da-queda-dos-frutos-em-laranjeiras/" TargetMode="External"/><Relationship Id="rId2" Type="http://schemas.openxmlformats.org/officeDocument/2006/relationships/numbering" Target="numbering.xml"/><Relationship Id="rId29" Type="http://schemas.openxmlformats.org/officeDocument/2006/relationships/image" Target="media/image17.jpeg"/><Relationship Id="rId40" Type="http://schemas.openxmlformats.org/officeDocument/2006/relationships/image" Target="media/image28.jpeg"/><Relationship Id="rId115" Type="http://schemas.openxmlformats.org/officeDocument/2006/relationships/image" Target="media/image82.png"/><Relationship Id="rId136" Type="http://schemas.openxmlformats.org/officeDocument/2006/relationships/image" Target="media/image96.png"/><Relationship Id="rId157" Type="http://schemas.openxmlformats.org/officeDocument/2006/relationships/image" Target="media/image110.jpeg"/><Relationship Id="rId178" Type="http://schemas.openxmlformats.org/officeDocument/2006/relationships/image" Target="media/image131.jpeg"/><Relationship Id="rId61" Type="http://schemas.openxmlformats.org/officeDocument/2006/relationships/image" Target="media/image48.png"/><Relationship Id="rId82" Type="http://schemas.openxmlformats.org/officeDocument/2006/relationships/image" Target="media/image59.png"/><Relationship Id="rId199" Type="http://schemas.openxmlformats.org/officeDocument/2006/relationships/hyperlink" Target="https://www.festella.com.br/produto/chapeu-de-palha-country-vermelho-adulto-un/" TargetMode="External"/><Relationship Id="rId203" Type="http://schemas.openxmlformats.org/officeDocument/2006/relationships/image" Target="media/image139.jpeg"/><Relationship Id="rId19" Type="http://schemas.openxmlformats.org/officeDocument/2006/relationships/image" Target="media/image7.jpeg"/><Relationship Id="rId224" Type="http://schemas.openxmlformats.org/officeDocument/2006/relationships/image" Target="media/image148.jpeg"/><Relationship Id="rId245" Type="http://schemas.openxmlformats.org/officeDocument/2006/relationships/theme" Target="theme/theme1.xml"/><Relationship Id="rId30" Type="http://schemas.openxmlformats.org/officeDocument/2006/relationships/image" Target="media/image18.jpeg"/><Relationship Id="rId105" Type="http://schemas.openxmlformats.org/officeDocument/2006/relationships/oleObject" Target="embeddings/oleObject21.bin"/><Relationship Id="rId126" Type="http://schemas.openxmlformats.org/officeDocument/2006/relationships/image" Target="media/image91.png"/><Relationship Id="rId147" Type="http://schemas.openxmlformats.org/officeDocument/2006/relationships/image" Target="media/image101.png"/><Relationship Id="rId168" Type="http://schemas.openxmlformats.org/officeDocument/2006/relationships/image" Target="media/image121.jpeg"/><Relationship Id="rId51" Type="http://schemas.openxmlformats.org/officeDocument/2006/relationships/image" Target="media/image38.jpeg"/><Relationship Id="rId72" Type="http://schemas.openxmlformats.org/officeDocument/2006/relationships/image" Target="media/image54.png"/><Relationship Id="rId93" Type="http://schemas.openxmlformats.org/officeDocument/2006/relationships/oleObject" Target="embeddings/oleObject15.bin"/><Relationship Id="rId189" Type="http://schemas.openxmlformats.org/officeDocument/2006/relationships/image" Target="https://3.bp.blogspot.com/_q1HI5xVrEtk/TF9wdFmNaJI/AAAAAAAAAC4/WmZ66ux9-Fs/s1600/2007_aula_classe_school_classroom_2.jpg" TargetMode="External"/><Relationship Id="rId3" Type="http://schemas.openxmlformats.org/officeDocument/2006/relationships/styles" Target="styles.xml"/><Relationship Id="rId214" Type="http://schemas.openxmlformats.org/officeDocument/2006/relationships/image" Target="media/image143.jpeg"/><Relationship Id="rId235" Type="http://schemas.openxmlformats.org/officeDocument/2006/relationships/image" Target="media/image154.jpeg"/><Relationship Id="rId116" Type="http://schemas.openxmlformats.org/officeDocument/2006/relationships/image" Target="media/image83.png"/><Relationship Id="rId137" Type="http://schemas.openxmlformats.org/officeDocument/2006/relationships/oleObject" Target="embeddings/oleObject32.bin"/><Relationship Id="rId158" Type="http://schemas.openxmlformats.org/officeDocument/2006/relationships/image" Target="media/image111.jpeg"/><Relationship Id="rId20" Type="http://schemas.openxmlformats.org/officeDocument/2006/relationships/image" Target="media/image8.jpeg"/><Relationship Id="rId41" Type="http://schemas.openxmlformats.org/officeDocument/2006/relationships/image" Target="media/image29.jpeg"/><Relationship Id="rId62" Type="http://schemas.openxmlformats.org/officeDocument/2006/relationships/image" Target="media/image49.png"/><Relationship Id="rId83" Type="http://schemas.openxmlformats.org/officeDocument/2006/relationships/image" Target="media/image60.png"/><Relationship Id="rId179" Type="http://schemas.openxmlformats.org/officeDocument/2006/relationships/hyperlink" Target="http://biblioteca.virtual.ufpb.br/files/fonatica_e_fonologia_1360068796.pdf" TargetMode="External"/><Relationship Id="rId190" Type="http://schemas.openxmlformats.org/officeDocument/2006/relationships/hyperlink" Target="http://alisonoficial.blogspot.com/p/piadas_08.html" TargetMode="External"/><Relationship Id="rId204" Type="http://schemas.openxmlformats.org/officeDocument/2006/relationships/hyperlink" Target="https://br.freepik.com/vetores-premium/desenho-de-cachorro-pequeno-bonito_6921161.htm" TargetMode="External"/><Relationship Id="rId225" Type="http://schemas.openxmlformats.org/officeDocument/2006/relationships/hyperlink" Target="https://antenacritica.com.br/2019/09/19/horoscopo-de-hoje-do-signo-de-touro-19-09/" TargetMode="External"/><Relationship Id="rId106" Type="http://schemas.openxmlformats.org/officeDocument/2006/relationships/image" Target="media/image76.png"/><Relationship Id="rId127" Type="http://schemas.openxmlformats.org/officeDocument/2006/relationships/oleObject" Target="embeddings/oleObject27.bin"/></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ademaria%20%20mestrado\Ademaria.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Gênero </a:t>
            </a:r>
            <a:r>
              <a:rPr lang="pt-BR" baseline="0"/>
              <a:t> dos alunos</a:t>
            </a:r>
          </a:p>
          <a:p>
            <a:pPr>
              <a:defRPr sz="1400" b="0" i="0" u="none" strike="noStrike" kern="1200" spc="0" baseline="0">
                <a:solidFill>
                  <a:schemeClr val="tx1">
                    <a:lumMod val="65000"/>
                    <a:lumOff val="35000"/>
                  </a:schemeClr>
                </a:solidFill>
                <a:latin typeface="+mn-lt"/>
                <a:ea typeface="+mn-ea"/>
                <a:cs typeface="+mn-cs"/>
              </a:defRPr>
            </a:pPr>
            <a:endParaRPr lang="pt-BR"/>
          </a:p>
        </c:rich>
      </c:tx>
      <c:layout>
        <c:manualLayout>
          <c:xMode val="edge"/>
          <c:yMode val="edge"/>
          <c:x val="0.35767344706911636"/>
          <c:y val="3.7037037037037035E-2"/>
        </c:manualLayout>
      </c:layout>
      <c:overlay val="0"/>
      <c:spPr>
        <a:noFill/>
        <a:ln>
          <a:noFill/>
        </a:ln>
        <a:effectLst/>
      </c:spPr>
    </c:title>
    <c:autoTitleDeleted val="0"/>
    <c:plotArea>
      <c:layout/>
      <c:barChart>
        <c:barDir val="col"/>
        <c:grouping val="clustered"/>
        <c:varyColors val="0"/>
        <c:ser>
          <c:idx val="1"/>
          <c:order val="0"/>
          <c:invertIfNegative val="0"/>
          <c:cat>
            <c:strRef>
              <c:f>Planilha1!$B$3:$B$4</c:f>
              <c:strCache>
                <c:ptCount val="2"/>
                <c:pt idx="0">
                  <c:v>Masculino</c:v>
                </c:pt>
                <c:pt idx="1">
                  <c:v>Feminino</c:v>
                </c:pt>
              </c:strCache>
            </c:strRef>
          </c:cat>
          <c:val>
            <c:numRef>
              <c:f>Planilha1!$C$3:$C$4</c:f>
              <c:numCache>
                <c:formatCode>General</c:formatCode>
                <c:ptCount val="2"/>
                <c:pt idx="0">
                  <c:v>11</c:v>
                </c:pt>
                <c:pt idx="1">
                  <c:v>13</c:v>
                </c:pt>
              </c:numCache>
            </c:numRef>
          </c:val>
          <c:extLst>
            <c:ext xmlns:c16="http://schemas.microsoft.com/office/drawing/2014/chart" uri="{C3380CC4-5D6E-409C-BE32-E72D297353CC}">
              <c16:uniqueId val="{00000000-A263-4CBC-A90B-AC140ECBC0F0}"/>
            </c:ext>
          </c:extLst>
        </c:ser>
        <c:ser>
          <c:idx val="0"/>
          <c:order val="1"/>
          <c:spPr>
            <a:solidFill>
              <a:schemeClr val="accent1">
                <a:lumMod val="20000"/>
                <a:lumOff val="80000"/>
              </a:schemeClr>
            </a:solidFill>
            <a:ln>
              <a:noFill/>
            </a:ln>
            <a:effectLst/>
          </c:spPr>
          <c:invertIfNegative val="0"/>
          <c:dLbls>
            <c:dLbl>
              <c:idx val="0"/>
              <c:tx>
                <c:rich>
                  <a:bodyPr/>
                  <a:lstStyle/>
                  <a:p>
                    <a:fld id="{FE4C4DD2-875F-4D19-8E3B-9A6AE16AE452}" type="CELLRANGE">
                      <a:rPr lang="en-US"/>
                      <a:pPr/>
                      <a:t>[CELLRANGE]</a:t>
                    </a:fld>
                    <a:endParaRPr lang="pt-BR"/>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A263-4CBC-A90B-AC140ECBC0F0}"/>
                </c:ext>
              </c:extLst>
            </c:dLbl>
            <c:dLbl>
              <c:idx val="1"/>
              <c:tx>
                <c:rich>
                  <a:bodyPr/>
                  <a:lstStyle/>
                  <a:p>
                    <a:fld id="{A4E9C181-FD4D-4F2D-BE01-A60A4EB07A6B}" type="CELLRANGE">
                      <a:rPr lang="pt-BR"/>
                      <a:pPr/>
                      <a:t>[CELLRANGE]</a:t>
                    </a:fld>
                    <a:endParaRPr lang="pt-B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263-4CBC-A90B-AC140ECBC0F0}"/>
                </c:ext>
              </c:extLst>
            </c:dLbl>
            <c:spPr>
              <a:noFill/>
              <a:ln>
                <a:noFill/>
              </a:ln>
              <a:effectLst/>
            </c:sp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Planilha1!$B$3:$B$4</c:f>
              <c:strCache>
                <c:ptCount val="2"/>
                <c:pt idx="0">
                  <c:v>Masculino</c:v>
                </c:pt>
                <c:pt idx="1">
                  <c:v>Feminino</c:v>
                </c:pt>
              </c:strCache>
            </c:strRef>
          </c:cat>
          <c:val>
            <c:numRef>
              <c:f>Planilha1!$C$3:$C$4</c:f>
              <c:numCache>
                <c:formatCode>General</c:formatCode>
                <c:ptCount val="2"/>
                <c:pt idx="0">
                  <c:v>11</c:v>
                </c:pt>
                <c:pt idx="1">
                  <c:v>13</c:v>
                </c:pt>
              </c:numCache>
            </c:numRef>
          </c:val>
          <c:extLst>
            <c:ext xmlns:c15="http://schemas.microsoft.com/office/drawing/2012/chart" uri="{02D57815-91ED-43cb-92C2-25804820EDAC}">
              <c15:datalabelsRange>
                <c15:f>Planilha1!$D$3:$D$4</c15:f>
                <c15:dlblRangeCache>
                  <c:ptCount val="2"/>
                  <c:pt idx="0">
                    <c:v>46%</c:v>
                  </c:pt>
                  <c:pt idx="1">
                    <c:v>54%</c:v>
                  </c:pt>
                </c15:dlblRangeCache>
              </c15:datalabelsRange>
            </c:ext>
            <c:ext xmlns:c16="http://schemas.microsoft.com/office/drawing/2014/chart" uri="{C3380CC4-5D6E-409C-BE32-E72D297353CC}">
              <c16:uniqueId val="{00000003-A263-4CBC-A90B-AC140ECBC0F0}"/>
            </c:ext>
          </c:extLst>
        </c:ser>
        <c:dLbls>
          <c:showLegendKey val="0"/>
          <c:showVal val="0"/>
          <c:showCatName val="0"/>
          <c:showSerName val="0"/>
          <c:showPercent val="0"/>
          <c:showBubbleSize val="0"/>
        </c:dLbls>
        <c:gapWidth val="219"/>
        <c:overlap val="100"/>
        <c:axId val="666441984"/>
        <c:axId val="1217790624"/>
      </c:barChart>
      <c:catAx>
        <c:axId val="66644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217790624"/>
        <c:crosses val="autoZero"/>
        <c:auto val="1"/>
        <c:lblAlgn val="ctr"/>
        <c:lblOffset val="100"/>
        <c:noMultiLvlLbl val="0"/>
      </c:catAx>
      <c:valAx>
        <c:axId val="1217790624"/>
        <c:scaling>
          <c:orientation val="minMax"/>
        </c:scaling>
        <c:delete val="1"/>
        <c:axPos val="l"/>
        <c:numFmt formatCode="General" sourceLinked="1"/>
        <c:majorTickMark val="none"/>
        <c:minorTickMark val="none"/>
        <c:tickLblPos val="nextTo"/>
        <c:crossAx val="666441984"/>
        <c:crosses val="autoZero"/>
        <c:crossBetween val="between"/>
      </c:valAx>
    </c:plotArea>
    <c:plotVisOnly val="1"/>
    <c:dispBlanksAs val="gap"/>
    <c:showDLblsOverMax val="0"/>
    <c:extLst/>
  </c:chart>
  <c:txPr>
    <a:bodyPr/>
    <a:lstStyle/>
    <a:p>
      <a:pPr>
        <a:defRPr/>
      </a:pPr>
      <a:endParaRPr lang="pt-B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400">
                <a:solidFill>
                  <a:sysClr val="windowText" lastClr="000000"/>
                </a:solidFill>
              </a:rPr>
              <a:t>Faixa etária dos alunos</a:t>
            </a:r>
          </a:p>
        </c:rich>
      </c:tx>
      <c:layout>
        <c:manualLayout>
          <c:xMode val="edge"/>
          <c:yMode val="edge"/>
          <c:x val="0.35402163687676386"/>
          <c:y val="2.0198619760983E-2"/>
        </c:manualLayout>
      </c:layout>
      <c:overlay val="0"/>
      <c:spPr>
        <a:noFill/>
        <a:ln>
          <a:noFill/>
        </a:ln>
        <a:effectLst/>
      </c:spPr>
    </c:title>
    <c:autoTitleDeleted val="0"/>
    <c:plotArea>
      <c:layout/>
      <c:barChart>
        <c:barDir val="col"/>
        <c:grouping val="clustered"/>
        <c:varyColors val="0"/>
        <c:ser>
          <c:idx val="2"/>
          <c:order val="0"/>
          <c:spPr>
            <a:solidFill>
              <a:schemeClr val="tx2"/>
            </a:solidFill>
          </c:spPr>
          <c:invertIfNegative val="0"/>
          <c:dLbls>
            <c:delete val="1"/>
          </c:dLbls>
          <c:cat>
            <c:strRef>
              <c:f>Planilha1!$B$3:$B$6</c:f>
              <c:strCache>
                <c:ptCount val="4"/>
                <c:pt idx="0">
                  <c:v>13 anos</c:v>
                </c:pt>
                <c:pt idx="1">
                  <c:v>14 anos</c:v>
                </c:pt>
                <c:pt idx="2">
                  <c:v>15 anos</c:v>
                </c:pt>
                <c:pt idx="3">
                  <c:v>16 anos</c:v>
                </c:pt>
              </c:strCache>
            </c:strRef>
          </c:cat>
          <c:val>
            <c:numRef>
              <c:f>Planilha1!$C$3:$C$6</c:f>
              <c:numCache>
                <c:formatCode>General</c:formatCode>
                <c:ptCount val="4"/>
                <c:pt idx="0">
                  <c:v>15</c:v>
                </c:pt>
                <c:pt idx="1">
                  <c:v>7</c:v>
                </c:pt>
                <c:pt idx="2">
                  <c:v>1</c:v>
                </c:pt>
                <c:pt idx="3">
                  <c:v>1</c:v>
                </c:pt>
              </c:numCache>
            </c:numRef>
          </c:val>
          <c:extLst>
            <c:ext xmlns:c16="http://schemas.microsoft.com/office/drawing/2014/chart" uri="{C3380CC4-5D6E-409C-BE32-E72D297353CC}">
              <c16:uniqueId val="{00000000-2A42-4B0D-B3E4-C044791B01C8}"/>
            </c:ext>
          </c:extLst>
        </c:ser>
        <c:ser>
          <c:idx val="3"/>
          <c:order val="1"/>
          <c:spPr>
            <a:effectLst/>
          </c:spPr>
          <c:invertIfNegative val="0"/>
          <c:dLbls>
            <c:delete val="1"/>
          </c:dLbls>
          <c:cat>
            <c:strRef>
              <c:f>Planilha1!$B$3:$B$6</c:f>
              <c:strCache>
                <c:ptCount val="4"/>
                <c:pt idx="0">
                  <c:v>13 anos</c:v>
                </c:pt>
                <c:pt idx="1">
                  <c:v>14 anos</c:v>
                </c:pt>
                <c:pt idx="2">
                  <c:v>15 anos</c:v>
                </c:pt>
                <c:pt idx="3">
                  <c:v>16 anos</c:v>
                </c:pt>
              </c:strCache>
            </c:strRef>
          </c:cat>
          <c:val>
            <c:numRef>
              <c:f>Planilha1!$C$3:$C$6</c:f>
              <c:numCache>
                <c:formatCode>General</c:formatCode>
                <c:ptCount val="4"/>
                <c:pt idx="0">
                  <c:v>15</c:v>
                </c:pt>
                <c:pt idx="1">
                  <c:v>7</c:v>
                </c:pt>
                <c:pt idx="2">
                  <c:v>1</c:v>
                </c:pt>
                <c:pt idx="3">
                  <c:v>1</c:v>
                </c:pt>
              </c:numCache>
            </c:numRef>
          </c:val>
          <c:extLst>
            <c:ext xmlns:c16="http://schemas.microsoft.com/office/drawing/2014/chart" uri="{C3380CC4-5D6E-409C-BE32-E72D297353CC}">
              <c16:uniqueId val="{00000001-2A42-4B0D-B3E4-C044791B01C8}"/>
            </c:ext>
          </c:extLst>
        </c:ser>
        <c:ser>
          <c:idx val="1"/>
          <c:order val="2"/>
          <c:spPr>
            <a:solidFill>
              <a:schemeClr val="tx2"/>
            </a:solidFill>
            <a:ln>
              <a:noFill/>
            </a:ln>
            <a:effectLst/>
          </c:spPr>
          <c:invertIfNegative val="0"/>
          <c:dLbls>
            <c:delete val="1"/>
          </c:dLbls>
          <c:cat>
            <c:strRef>
              <c:f>Planilha1!$B$3:$B$6</c:f>
              <c:strCache>
                <c:ptCount val="4"/>
                <c:pt idx="0">
                  <c:v>13 anos</c:v>
                </c:pt>
                <c:pt idx="1">
                  <c:v>14 anos</c:v>
                </c:pt>
                <c:pt idx="2">
                  <c:v>15 anos</c:v>
                </c:pt>
                <c:pt idx="3">
                  <c:v>16 anos</c:v>
                </c:pt>
              </c:strCache>
            </c:strRef>
          </c:cat>
          <c:val>
            <c:numRef>
              <c:f>Planilha1!$C$3:$C$6</c:f>
              <c:numCache>
                <c:formatCode>General</c:formatCode>
                <c:ptCount val="4"/>
                <c:pt idx="0">
                  <c:v>15</c:v>
                </c:pt>
                <c:pt idx="1">
                  <c:v>7</c:v>
                </c:pt>
                <c:pt idx="2">
                  <c:v>1</c:v>
                </c:pt>
                <c:pt idx="3">
                  <c:v>1</c:v>
                </c:pt>
              </c:numCache>
            </c:numRef>
          </c:val>
          <c:extLst>
            <c:ext xmlns:c16="http://schemas.microsoft.com/office/drawing/2014/chart" uri="{C3380CC4-5D6E-409C-BE32-E72D297353CC}">
              <c16:uniqueId val="{00000002-2A42-4B0D-B3E4-C044791B01C8}"/>
            </c:ext>
          </c:extLst>
        </c:ser>
        <c:ser>
          <c:idx val="0"/>
          <c:order val="3"/>
          <c:spPr>
            <a:solidFill>
              <a:schemeClr val="tx2">
                <a:lumMod val="20000"/>
                <a:lumOff val="80000"/>
              </a:schemeClr>
            </a:solidFill>
            <a:ln>
              <a:noFill/>
            </a:ln>
            <a:effectLst/>
          </c:spPr>
          <c:invertIfNegative val="0"/>
          <c:dLbls>
            <c:dLbl>
              <c:idx val="0"/>
              <c:tx>
                <c:rich>
                  <a:bodyPr/>
                  <a:lstStyle/>
                  <a:p>
                    <a:fld id="{4A502ABA-F3C5-4972-A4A3-6A4A6B5EA1EB}" type="CELLRANGE">
                      <a:rPr lang="en-US"/>
                      <a:pPr/>
                      <a:t>[CELLRANGE]</a:t>
                    </a:fld>
                    <a:endParaRPr lang="pt-BR"/>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A42-4B0D-B3E4-C044791B01C8}"/>
                </c:ext>
              </c:extLst>
            </c:dLbl>
            <c:dLbl>
              <c:idx val="1"/>
              <c:tx>
                <c:rich>
                  <a:bodyPr/>
                  <a:lstStyle/>
                  <a:p>
                    <a:fld id="{87F9D404-D21E-4A6F-80C2-0AC31C32C0BD}" type="CELLRANGE">
                      <a:rPr lang="pt-BR"/>
                      <a:pPr/>
                      <a:t>[CELLRANGE]</a:t>
                    </a:fld>
                    <a:endParaRPr lang="pt-B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A42-4B0D-B3E4-C044791B01C8}"/>
                </c:ext>
              </c:extLst>
            </c:dLbl>
            <c:dLbl>
              <c:idx val="2"/>
              <c:tx>
                <c:rich>
                  <a:bodyPr/>
                  <a:lstStyle/>
                  <a:p>
                    <a:fld id="{31D4A686-FCB7-4BCD-83D2-D781D7957887}" type="CELLRANGE">
                      <a:rPr lang="pt-BR"/>
                      <a:pPr/>
                      <a:t>[CELLRANGE]</a:t>
                    </a:fld>
                    <a:endParaRPr lang="pt-B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A42-4B0D-B3E4-C044791B01C8}"/>
                </c:ext>
              </c:extLst>
            </c:dLbl>
            <c:dLbl>
              <c:idx val="3"/>
              <c:tx>
                <c:rich>
                  <a:bodyPr/>
                  <a:lstStyle/>
                  <a:p>
                    <a:fld id="{3911F2FF-0515-4162-A306-C4D2FE3C7390}" type="CELLRANGE">
                      <a:rPr lang="en-US"/>
                      <a:pPr/>
                      <a:t>[CELLRANGE]</a:t>
                    </a:fld>
                    <a:endParaRPr lang="pt-BR"/>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A42-4B0D-B3E4-C044791B01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prstDash val="solid"/>
                      <a:round/>
                    </a:ln>
                    <a:effectLst/>
                  </c:spPr>
                </c15:leaderLines>
              </c:ext>
            </c:extLst>
          </c:dLbls>
          <c:cat>
            <c:strRef>
              <c:f>Planilha1!$B$3:$B$6</c:f>
              <c:strCache>
                <c:ptCount val="4"/>
                <c:pt idx="0">
                  <c:v>13 anos</c:v>
                </c:pt>
                <c:pt idx="1">
                  <c:v>14 anos</c:v>
                </c:pt>
                <c:pt idx="2">
                  <c:v>15 anos</c:v>
                </c:pt>
                <c:pt idx="3">
                  <c:v>16 anos</c:v>
                </c:pt>
              </c:strCache>
            </c:strRef>
          </c:cat>
          <c:val>
            <c:numRef>
              <c:f>Planilha1!$C$3:$C$6</c:f>
              <c:numCache>
                <c:formatCode>General</c:formatCode>
                <c:ptCount val="4"/>
                <c:pt idx="0">
                  <c:v>15</c:v>
                </c:pt>
                <c:pt idx="1">
                  <c:v>7</c:v>
                </c:pt>
                <c:pt idx="2">
                  <c:v>1</c:v>
                </c:pt>
                <c:pt idx="3">
                  <c:v>1</c:v>
                </c:pt>
              </c:numCache>
            </c:numRef>
          </c:val>
          <c:extLst>
            <c:ext xmlns:c15="http://schemas.microsoft.com/office/drawing/2012/chart" uri="{02D57815-91ED-43cb-92C2-25804820EDAC}">
              <c15:datalabelsRange>
                <c15:f>Planilha1!$D$3:$D$6</c15:f>
                <c15:dlblRangeCache>
                  <c:ptCount val="4"/>
                  <c:pt idx="0">
                    <c:v>63%</c:v>
                  </c:pt>
                  <c:pt idx="1">
                    <c:v>29%</c:v>
                  </c:pt>
                  <c:pt idx="2">
                    <c:v>4%</c:v>
                  </c:pt>
                  <c:pt idx="3">
                    <c:v>4%</c:v>
                  </c:pt>
                </c15:dlblRangeCache>
              </c15:datalabelsRange>
            </c:ext>
            <c:ext xmlns:c16="http://schemas.microsoft.com/office/drawing/2014/chart" uri="{C3380CC4-5D6E-409C-BE32-E72D297353CC}">
              <c16:uniqueId val="{00000007-2A42-4B0D-B3E4-C044791B01C8}"/>
            </c:ext>
          </c:extLst>
        </c:ser>
        <c:dLbls>
          <c:dLblPos val="outEnd"/>
          <c:showLegendKey val="0"/>
          <c:showVal val="1"/>
          <c:showCatName val="0"/>
          <c:showSerName val="0"/>
          <c:showPercent val="0"/>
          <c:showBubbleSize val="0"/>
        </c:dLbls>
        <c:gapWidth val="219"/>
        <c:overlap val="100"/>
        <c:axId val="1142332272"/>
        <c:axId val="666613392"/>
      </c:barChart>
      <c:catAx>
        <c:axId val="114233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66613392"/>
        <c:crosses val="autoZero"/>
        <c:auto val="1"/>
        <c:lblAlgn val="ctr"/>
        <c:lblOffset val="100"/>
        <c:noMultiLvlLbl val="0"/>
      </c:catAx>
      <c:valAx>
        <c:axId val="666613392"/>
        <c:scaling>
          <c:orientation val="minMax"/>
        </c:scaling>
        <c:delete val="1"/>
        <c:axPos val="l"/>
        <c:numFmt formatCode="General" sourceLinked="1"/>
        <c:majorTickMark val="none"/>
        <c:minorTickMark val="none"/>
        <c:tickLblPos val="nextTo"/>
        <c:crossAx val="1142332272"/>
        <c:crosses val="autoZero"/>
        <c:crossBetween val="between"/>
      </c:valAx>
      <c:spPr>
        <a:noFill/>
        <a:ln w="25400">
          <a:noFill/>
        </a:ln>
        <a:effectLst/>
      </c:spPr>
    </c:plotArea>
    <c:plotVisOnly val="1"/>
    <c:dispBlanksAs val="gap"/>
    <c:showDLblsOverMax val="0"/>
    <c:extLst/>
  </c:chart>
  <c:txPr>
    <a:bodyPr/>
    <a:lstStyle/>
    <a:p>
      <a:pPr>
        <a:defRPr/>
      </a:pPr>
      <a:endParaRPr lang="pt-B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Origem</a:t>
            </a:r>
            <a:r>
              <a:rPr lang="pt-BR" baseline="0"/>
              <a:t> Geográfica dos alunos </a:t>
            </a:r>
            <a:endParaRPr lang="pt-BR"/>
          </a:p>
        </c:rich>
      </c:tx>
      <c:layout>
        <c:manualLayout>
          <c:xMode val="edge"/>
          <c:yMode val="edge"/>
          <c:x val="0.35407175777668948"/>
          <c:y val="2.7777705472766319E-2"/>
        </c:manualLayout>
      </c:layout>
      <c:overlay val="0"/>
      <c:spPr>
        <a:noFill/>
        <a:ln>
          <a:noFill/>
        </a:ln>
        <a:effectLst/>
      </c:spPr>
    </c:title>
    <c:autoTitleDeleted val="0"/>
    <c:plotArea>
      <c:layout/>
      <c:barChart>
        <c:barDir val="col"/>
        <c:grouping val="clustered"/>
        <c:varyColors val="0"/>
        <c:ser>
          <c:idx val="1"/>
          <c:order val="0"/>
          <c:invertIfNegative val="0"/>
          <c:cat>
            <c:strRef>
              <c:f>Planilha1!$B$3:$B$4</c:f>
              <c:strCache>
                <c:ptCount val="2"/>
                <c:pt idx="0">
                  <c:v>Zona Rural</c:v>
                </c:pt>
                <c:pt idx="1">
                  <c:v>Zona Urbana</c:v>
                </c:pt>
              </c:strCache>
            </c:strRef>
          </c:cat>
          <c:val>
            <c:numRef>
              <c:f>Planilha1!$C$3:$C$4</c:f>
              <c:numCache>
                <c:formatCode>General</c:formatCode>
                <c:ptCount val="2"/>
                <c:pt idx="0">
                  <c:v>2</c:v>
                </c:pt>
                <c:pt idx="1">
                  <c:v>22</c:v>
                </c:pt>
              </c:numCache>
            </c:numRef>
          </c:val>
          <c:extLst>
            <c:ext xmlns:c16="http://schemas.microsoft.com/office/drawing/2014/chart" uri="{C3380CC4-5D6E-409C-BE32-E72D297353CC}">
              <c16:uniqueId val="{00000000-2E87-4540-A337-8C6ADCD69AFF}"/>
            </c:ext>
          </c:extLst>
        </c:ser>
        <c:ser>
          <c:idx val="0"/>
          <c:order val="1"/>
          <c:spPr>
            <a:solidFill>
              <a:schemeClr val="tx2">
                <a:lumMod val="20000"/>
                <a:lumOff val="80000"/>
              </a:schemeClr>
            </a:solidFill>
            <a:ln>
              <a:noFill/>
            </a:ln>
            <a:effectLst/>
          </c:spPr>
          <c:invertIfNegative val="0"/>
          <c:dLbls>
            <c:dLbl>
              <c:idx val="0"/>
              <c:tx>
                <c:rich>
                  <a:bodyPr/>
                  <a:lstStyle/>
                  <a:p>
                    <a:fld id="{9F5B1705-DFC7-4005-BE0E-B511E98E1288}" type="CELLRANGE">
                      <a:rPr lang="en-US"/>
                      <a:pPr/>
                      <a:t>[CELLRANGE]</a:t>
                    </a:fld>
                    <a:endParaRPr lang="pt-BR"/>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2E87-4540-A337-8C6ADCD69AFF}"/>
                </c:ext>
              </c:extLst>
            </c:dLbl>
            <c:dLbl>
              <c:idx val="1"/>
              <c:tx>
                <c:rich>
                  <a:bodyPr/>
                  <a:lstStyle/>
                  <a:p>
                    <a:fld id="{F3D1A39C-2854-460E-822D-E5D22104D0A9}" type="CELLRANGE">
                      <a:rPr lang="pt-BR"/>
                      <a:pPr/>
                      <a:t>[CELLRANGE]</a:t>
                    </a:fld>
                    <a:endParaRPr lang="pt-B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E87-4540-A337-8C6ADCD69AFF}"/>
                </c:ext>
              </c:extLst>
            </c:dLbl>
            <c:spPr>
              <a:noFill/>
              <a:ln>
                <a:noFill/>
              </a:ln>
              <a:effectLst/>
            </c:sp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Planilha1!$B$3:$B$4</c:f>
              <c:strCache>
                <c:ptCount val="2"/>
                <c:pt idx="0">
                  <c:v>Zona Rural</c:v>
                </c:pt>
                <c:pt idx="1">
                  <c:v>Zona Urbana</c:v>
                </c:pt>
              </c:strCache>
            </c:strRef>
          </c:cat>
          <c:val>
            <c:numRef>
              <c:f>Planilha1!$C$3:$C$4</c:f>
              <c:numCache>
                <c:formatCode>General</c:formatCode>
                <c:ptCount val="2"/>
                <c:pt idx="0">
                  <c:v>2</c:v>
                </c:pt>
                <c:pt idx="1">
                  <c:v>22</c:v>
                </c:pt>
              </c:numCache>
            </c:numRef>
          </c:val>
          <c:extLst>
            <c:ext xmlns:c15="http://schemas.microsoft.com/office/drawing/2012/chart" uri="{02D57815-91ED-43cb-92C2-25804820EDAC}">
              <c15:datalabelsRange>
                <c15:f>Planilha1!$D$3:$D$4</c15:f>
                <c15:dlblRangeCache>
                  <c:ptCount val="2"/>
                  <c:pt idx="0">
                    <c:v>8%</c:v>
                  </c:pt>
                  <c:pt idx="1">
                    <c:v>92%</c:v>
                  </c:pt>
                </c15:dlblRangeCache>
              </c15:datalabelsRange>
            </c:ext>
            <c:ext xmlns:c16="http://schemas.microsoft.com/office/drawing/2014/chart" uri="{C3380CC4-5D6E-409C-BE32-E72D297353CC}">
              <c16:uniqueId val="{00000003-2E87-4540-A337-8C6ADCD69AFF}"/>
            </c:ext>
          </c:extLst>
        </c:ser>
        <c:dLbls>
          <c:showLegendKey val="0"/>
          <c:showVal val="0"/>
          <c:showCatName val="0"/>
          <c:showSerName val="0"/>
          <c:showPercent val="0"/>
          <c:showBubbleSize val="0"/>
        </c:dLbls>
        <c:gapWidth val="219"/>
        <c:overlap val="100"/>
        <c:axId val="1210199264"/>
        <c:axId val="1214773776"/>
      </c:barChart>
      <c:catAx>
        <c:axId val="121019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214773776"/>
        <c:crosses val="autoZero"/>
        <c:auto val="1"/>
        <c:lblAlgn val="ctr"/>
        <c:lblOffset val="100"/>
        <c:noMultiLvlLbl val="0"/>
      </c:catAx>
      <c:valAx>
        <c:axId val="1214773776"/>
        <c:scaling>
          <c:orientation val="minMax"/>
        </c:scaling>
        <c:delete val="1"/>
        <c:axPos val="l"/>
        <c:numFmt formatCode="General" sourceLinked="1"/>
        <c:majorTickMark val="none"/>
        <c:minorTickMark val="none"/>
        <c:tickLblPos val="nextTo"/>
        <c:crossAx val="1210199264"/>
        <c:crosses val="autoZero"/>
        <c:crossBetween val="between"/>
      </c:valAx>
    </c:plotArea>
    <c:plotVisOnly val="1"/>
    <c:dispBlanksAs val="gap"/>
    <c:showDLblsOverMax val="0"/>
    <c:extLst/>
  </c:chart>
  <c:txPr>
    <a:bodyPr/>
    <a:lstStyle/>
    <a:p>
      <a:pPr>
        <a:defRPr/>
      </a:pPr>
      <a:endParaRPr lang="pt-B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Gráfico: Porcentagem de alunos por processo fonológico</a:t>
            </a:r>
          </a:p>
        </c:rich>
      </c:tx>
      <c:layout>
        <c:manualLayout>
          <c:xMode val="edge"/>
          <c:yMode val="edge"/>
          <c:x val="0.14919548878915734"/>
          <c:y val="2.1505376344086023E-2"/>
        </c:manualLayout>
      </c:layout>
      <c:overlay val="0"/>
      <c:spPr>
        <a:noFill/>
        <a:ln>
          <a:noFill/>
        </a:ln>
        <a:effectLst/>
      </c:spPr>
    </c:title>
    <c:autoTitleDeleted val="0"/>
    <c:plotArea>
      <c:layout>
        <c:manualLayout>
          <c:layoutTarget val="inner"/>
          <c:xMode val="edge"/>
          <c:yMode val="edge"/>
          <c:x val="1.7380509000620731E-2"/>
          <c:y val="0.17838709677419354"/>
          <c:w val="0.95530726256983245"/>
          <c:h val="0.69689103378206751"/>
        </c:manualLayout>
      </c:layout>
      <c:barChart>
        <c:barDir val="col"/>
        <c:grouping val="clustered"/>
        <c:varyColors val="0"/>
        <c:ser>
          <c:idx val="1"/>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Planilha1!$A$3:$A$8</c:f>
              <c:strCache>
                <c:ptCount val="6"/>
                <c:pt idx="0">
                  <c:v>Monotongação</c:v>
                </c:pt>
                <c:pt idx="1">
                  <c:v>Aférese</c:v>
                </c:pt>
                <c:pt idx="2">
                  <c:v>Alçamento</c:v>
                </c:pt>
                <c:pt idx="3">
                  <c:v>Ditongação</c:v>
                </c:pt>
                <c:pt idx="4">
                  <c:v>Nasalação</c:v>
                </c:pt>
                <c:pt idx="5">
                  <c:v>Apócope</c:v>
                </c:pt>
              </c:strCache>
            </c:strRef>
          </c:cat>
          <c:val>
            <c:numRef>
              <c:f>Planilha1!$B$3:$B$8</c:f>
              <c:numCache>
                <c:formatCode>General</c:formatCode>
                <c:ptCount val="6"/>
                <c:pt idx="0">
                  <c:v>17</c:v>
                </c:pt>
                <c:pt idx="1">
                  <c:v>7</c:v>
                </c:pt>
                <c:pt idx="2">
                  <c:v>16</c:v>
                </c:pt>
                <c:pt idx="3">
                  <c:v>9</c:v>
                </c:pt>
                <c:pt idx="4">
                  <c:v>1</c:v>
                </c:pt>
                <c:pt idx="5">
                  <c:v>15</c:v>
                </c:pt>
              </c:numCache>
            </c:numRef>
          </c:val>
          <c:extLst>
            <c:ext xmlns:c16="http://schemas.microsoft.com/office/drawing/2014/chart" uri="{C3380CC4-5D6E-409C-BE32-E72D297353CC}">
              <c16:uniqueId val="{00000000-4070-4DC7-A3D8-388F667187CB}"/>
            </c:ext>
          </c:extLst>
        </c:ser>
        <c:ser>
          <c:idx val="0"/>
          <c:order val="1"/>
          <c:spPr>
            <a:solidFill>
              <a:schemeClr val="tx2">
                <a:lumMod val="20000"/>
                <a:lumOff val="80000"/>
              </a:schemeClr>
            </a:solidFill>
            <a:ln>
              <a:noFill/>
            </a:ln>
            <a:effectLst/>
          </c:spPr>
          <c:invertIfNegative val="0"/>
          <c:dLbls>
            <c:dLbl>
              <c:idx val="0"/>
              <c:tx>
                <c:rich>
                  <a:bodyPr/>
                  <a:lstStyle/>
                  <a:p>
                    <a:fld id="{B70D4ACA-4E03-43CE-BF72-5B34A629D2A0}" type="CELLRANGE">
                      <a:rPr lang="en-US"/>
                      <a:pPr/>
                      <a:t>[CELLRANGE]</a:t>
                    </a:fld>
                    <a:endParaRPr lang="pt-BR"/>
                  </a:p>
                </c:rich>
              </c:tx>
              <c:dLblPos val="in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4070-4DC7-A3D8-388F667187CB}"/>
                </c:ext>
              </c:extLst>
            </c:dLbl>
            <c:dLbl>
              <c:idx val="1"/>
              <c:tx>
                <c:rich>
                  <a:bodyPr/>
                  <a:lstStyle/>
                  <a:p>
                    <a:fld id="{D2E2C81D-E95E-411C-BC93-4A580E24BB93}" type="CELLRANGE">
                      <a:rPr lang="pt-BR"/>
                      <a:pPr/>
                      <a:t>[CELLRANGE]</a:t>
                    </a:fld>
                    <a:endParaRPr lang="pt-BR"/>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070-4DC7-A3D8-388F667187CB}"/>
                </c:ext>
              </c:extLst>
            </c:dLbl>
            <c:dLbl>
              <c:idx val="2"/>
              <c:tx>
                <c:rich>
                  <a:bodyPr/>
                  <a:lstStyle/>
                  <a:p>
                    <a:fld id="{2152592F-7C6B-44A1-97C5-BA04F9CA5FC4}" type="CELLRANGE">
                      <a:rPr lang="pt-BR"/>
                      <a:pPr/>
                      <a:t>[CELLRANGE]</a:t>
                    </a:fld>
                    <a:endParaRPr lang="pt-BR"/>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4070-4DC7-A3D8-388F667187CB}"/>
                </c:ext>
              </c:extLst>
            </c:dLbl>
            <c:dLbl>
              <c:idx val="3"/>
              <c:tx>
                <c:rich>
                  <a:bodyPr/>
                  <a:lstStyle/>
                  <a:p>
                    <a:fld id="{A4619D29-4E7B-4370-9DA4-8BA56F778425}" type="CELLRANGE">
                      <a:rPr lang="pt-BR"/>
                      <a:pPr/>
                      <a:t>[CELLRANGE]</a:t>
                    </a:fld>
                    <a:endParaRPr lang="pt-BR"/>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070-4DC7-A3D8-388F667187CB}"/>
                </c:ext>
              </c:extLst>
            </c:dLbl>
            <c:dLbl>
              <c:idx val="4"/>
              <c:tx>
                <c:rich>
                  <a:bodyPr/>
                  <a:lstStyle/>
                  <a:p>
                    <a:fld id="{3912E515-EC8D-480C-9BBD-A800F7855460}" type="CELLRANGE">
                      <a:rPr lang="pt-BR"/>
                      <a:pPr/>
                      <a:t>[CELLRANGE]</a:t>
                    </a:fld>
                    <a:endParaRPr lang="pt-BR"/>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070-4DC7-A3D8-388F667187CB}"/>
                </c:ext>
              </c:extLst>
            </c:dLbl>
            <c:dLbl>
              <c:idx val="5"/>
              <c:tx>
                <c:rich>
                  <a:bodyPr/>
                  <a:lstStyle/>
                  <a:p>
                    <a:fld id="{1C68DC39-A8F7-4509-B910-ACEC845D0E0F}" type="CELLRANGE">
                      <a:rPr lang="pt-BR"/>
                      <a:pPr/>
                      <a:t>[CELLRANGE]</a:t>
                    </a:fld>
                    <a:endParaRPr lang="pt-BR"/>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4070-4DC7-A3D8-388F667187CB}"/>
                </c:ext>
              </c:extLst>
            </c:dLbl>
            <c:spPr>
              <a:noFill/>
              <a:ln>
                <a:noFill/>
              </a:ln>
              <a:effectLst/>
            </c:sp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Planilha1!$A$3:$A$8</c:f>
              <c:strCache>
                <c:ptCount val="6"/>
                <c:pt idx="0">
                  <c:v>Monotongação</c:v>
                </c:pt>
                <c:pt idx="1">
                  <c:v>Aférese</c:v>
                </c:pt>
                <c:pt idx="2">
                  <c:v>Alçamento</c:v>
                </c:pt>
                <c:pt idx="3">
                  <c:v>Ditongação</c:v>
                </c:pt>
                <c:pt idx="4">
                  <c:v>Nasalação</c:v>
                </c:pt>
                <c:pt idx="5">
                  <c:v>Apócope</c:v>
                </c:pt>
              </c:strCache>
            </c:strRef>
          </c:cat>
          <c:val>
            <c:numRef>
              <c:f>Planilha1!$B$3:$B$8</c:f>
              <c:numCache>
                <c:formatCode>General</c:formatCode>
                <c:ptCount val="6"/>
                <c:pt idx="0">
                  <c:v>17</c:v>
                </c:pt>
                <c:pt idx="1">
                  <c:v>7</c:v>
                </c:pt>
                <c:pt idx="2">
                  <c:v>16</c:v>
                </c:pt>
                <c:pt idx="3">
                  <c:v>9</c:v>
                </c:pt>
                <c:pt idx="4">
                  <c:v>1</c:v>
                </c:pt>
                <c:pt idx="5">
                  <c:v>15</c:v>
                </c:pt>
              </c:numCache>
            </c:numRef>
          </c:val>
          <c:extLst>
            <c:ext xmlns:c15="http://schemas.microsoft.com/office/drawing/2012/chart" uri="{02D57815-91ED-43cb-92C2-25804820EDAC}">
              <c15:datalabelsRange>
                <c15:f>Planilha1!$C$3:$C$8</c15:f>
                <c15:dlblRangeCache>
                  <c:ptCount val="6"/>
                  <c:pt idx="0">
                    <c:v>70,8%</c:v>
                  </c:pt>
                  <c:pt idx="1">
                    <c:v>29,2%</c:v>
                  </c:pt>
                  <c:pt idx="2">
                    <c:v>66,7%</c:v>
                  </c:pt>
                  <c:pt idx="3">
                    <c:v>37,5%</c:v>
                  </c:pt>
                  <c:pt idx="4">
                    <c:v>4,2%</c:v>
                  </c:pt>
                  <c:pt idx="5">
                    <c:v>62,5%</c:v>
                  </c:pt>
                </c15:dlblRangeCache>
              </c15:datalabelsRange>
            </c:ext>
            <c:ext xmlns:c16="http://schemas.microsoft.com/office/drawing/2014/chart" uri="{C3380CC4-5D6E-409C-BE32-E72D297353CC}">
              <c16:uniqueId val="{00000007-4070-4DC7-A3D8-388F667187CB}"/>
            </c:ext>
          </c:extLst>
        </c:ser>
        <c:dLbls>
          <c:showLegendKey val="0"/>
          <c:showVal val="0"/>
          <c:showCatName val="0"/>
          <c:showSerName val="0"/>
          <c:showPercent val="0"/>
          <c:showBubbleSize val="0"/>
        </c:dLbls>
        <c:gapWidth val="219"/>
        <c:overlap val="100"/>
        <c:axId val="280338432"/>
        <c:axId val="280339968"/>
      </c:barChart>
      <c:catAx>
        <c:axId val="28033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80339968"/>
        <c:crosses val="autoZero"/>
        <c:auto val="1"/>
        <c:lblAlgn val="ctr"/>
        <c:lblOffset val="100"/>
        <c:noMultiLvlLbl val="0"/>
      </c:catAx>
      <c:valAx>
        <c:axId val="280339968"/>
        <c:scaling>
          <c:orientation val="minMax"/>
        </c:scaling>
        <c:delete val="1"/>
        <c:axPos val="l"/>
        <c:numFmt formatCode="General" sourceLinked="1"/>
        <c:majorTickMark val="none"/>
        <c:minorTickMark val="none"/>
        <c:tickLblPos val="nextTo"/>
        <c:crossAx val="280338432"/>
        <c:crosses val="autoZero"/>
        <c:crossBetween val="between"/>
      </c:valAx>
      <c:spPr>
        <a:noFill/>
        <a:ln w="25400">
          <a:noFill/>
        </a:ln>
      </c:spPr>
    </c:plotArea>
    <c:plotVisOnly val="1"/>
    <c:dispBlanksAs val="gap"/>
    <c:showDLblsOverMax val="0"/>
    <c:extLst/>
  </c:chart>
  <c:txPr>
    <a:bodyPr/>
    <a:lstStyle/>
    <a:p>
      <a:pPr>
        <a:defRPr/>
      </a:pPr>
      <a:endParaRPr lang="pt-BR"/>
    </a:p>
  </c:txPr>
  <c:externalData r:id="rId2">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B7F5F-12A9-4E31-86D1-DE1B61C56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22317</Words>
  <Characters>120512</Characters>
  <Application>Microsoft Office Word</Application>
  <DocSecurity>0</DocSecurity>
  <Lines>1004</Lines>
  <Paragraphs>285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Ademaria Sales</dc:creator>
  <cp:lastModifiedBy>HP Inc.</cp:lastModifiedBy>
  <cp:revision>3</cp:revision>
  <cp:lastPrinted>2021-02-14T17:18:00Z</cp:lastPrinted>
  <dcterms:created xsi:type="dcterms:W3CDTF">2021-11-05T19:30:00Z</dcterms:created>
  <dcterms:modified xsi:type="dcterms:W3CDTF">2021-11-05T19:30:00Z</dcterms:modified>
</cp:coreProperties>
</file>